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B43" w:rsidP="5CFFC515" w:rsidRDefault="00943342" w14:paraId="0289002A" w14:textId="09C9262D">
      <w:pPr>
        <w:rPr>
          <w:noProof w:val="0"/>
          <w:lang w:val="en-US"/>
        </w:rPr>
      </w:pPr>
      <w:r w:rsidRPr="5CFFC515" w:rsidR="00943342">
        <w:rPr>
          <w:noProof w:val="0"/>
          <w:lang w:val="en-US"/>
        </w:rPr>
        <w:t>Oliver &amp; Markus Business Case</w:t>
      </w:r>
    </w:p>
    <w:p w:rsidR="09664D13" w:rsidP="5CFFC515" w:rsidRDefault="09664D13" w14:paraId="21ED06B2" w14:textId="66547CEF">
      <w:pPr>
        <w:pStyle w:val="Normal"/>
        <w:rPr>
          <w:noProof w:val="0"/>
          <w:lang w:val="en-US"/>
        </w:rPr>
      </w:pPr>
      <w:r w:rsidRPr="5CFFC515" w:rsidR="09664D13">
        <w:rPr>
          <w:noProof w:val="0"/>
          <w:lang w:val="en-US"/>
        </w:rPr>
        <w:t>CIS 5620</w:t>
      </w:r>
    </w:p>
    <w:p w:rsidR="09664D13" w:rsidP="5CFFC515" w:rsidRDefault="09664D13" w14:paraId="58D4E256" w14:textId="106E70DB">
      <w:pPr>
        <w:pStyle w:val="Normal"/>
        <w:rPr>
          <w:noProof w:val="0"/>
          <w:lang w:val="en-US"/>
        </w:rPr>
      </w:pPr>
      <w:r w:rsidRPr="5CFFC515" w:rsidR="09664D13">
        <w:rPr>
          <w:noProof w:val="0"/>
          <w:lang w:val="en-US"/>
        </w:rPr>
        <w:t xml:space="preserve">Professor </w:t>
      </w:r>
      <w:r w:rsidRPr="5CFFC515" w:rsidR="09664D13">
        <w:rPr>
          <w:noProof w:val="0"/>
          <w:lang w:val="en-US"/>
        </w:rPr>
        <w:t>Ortiz</w:t>
      </w:r>
    </w:p>
    <w:p w:rsidR="5CFFC515" w:rsidP="5CFFC515" w:rsidRDefault="5CFFC515" w14:paraId="4DDC2460" w14:textId="29B2D47B">
      <w:pPr>
        <w:pStyle w:val="Normal"/>
        <w:rPr>
          <w:noProof w:val="0"/>
          <w:lang w:val="en-US"/>
        </w:rPr>
      </w:pPr>
    </w:p>
    <w:p w:rsidR="5CFFC515" w:rsidP="5CFFC515" w:rsidRDefault="5CFFC515" w14:paraId="6866DCA2" w14:textId="3C053DE4">
      <w:pPr>
        <w:pStyle w:val="Normal"/>
        <w:rPr>
          <w:noProof w:val="0"/>
          <w:lang w:val="en-US"/>
        </w:rPr>
      </w:pPr>
    </w:p>
    <w:p w:rsidR="4CDFA305" w:rsidP="5CFFC515" w:rsidRDefault="4CDFA305" w14:paraId="7BA6D09F" w14:textId="20ED7A5F">
      <w:pPr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FFC515" w:rsidR="4CDFA3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Sports Scholarship</w:t>
      </w:r>
      <w:r w:rsidRPr="5CFFC515" w:rsidR="332EEA7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</w:t>
      </w:r>
      <w:r w:rsidRPr="5CFFC515" w:rsidR="4CDFA3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</w:t>
      </w:r>
    </w:p>
    <w:p w:rsidR="63887472" w:rsidP="5CFFC515" w:rsidRDefault="63887472" w14:paraId="728625EC" w14:textId="0FA09FED">
      <w:pPr>
        <w:jc w:val="center"/>
        <w:rPr>
          <w:noProof w:val="0"/>
          <w:lang w:val="en-US"/>
        </w:rPr>
      </w:pPr>
      <w:r w:rsidRPr="5CFFC515" w:rsidR="638874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0"/>
          <w:szCs w:val="20"/>
          <w:u w:val="none"/>
          <w:lang w:val="en-US"/>
        </w:rPr>
        <w:t xml:space="preserve">Website </w:t>
      </w:r>
      <w:r w:rsidRPr="5CFFC515" w:rsidR="638874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666666"/>
          <w:sz w:val="20"/>
          <w:szCs w:val="20"/>
          <w:u w:val="none"/>
          <w:lang w:val="en-US"/>
        </w:rPr>
        <w:t>Proposal</w:t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CFFC515" w:rsidTr="5CFFC515" w14:paraId="7F6BFC88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FFC515" w:rsidP="5CFFC515" w:rsidRDefault="5CFFC515" w14:paraId="682560B8" w14:textId="4E8A9936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</w:pP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>Context</w:t>
            </w:r>
          </w:p>
        </w:tc>
      </w:tr>
      <w:tr w:rsidR="5CFFC515" w:rsidTr="5CFFC515" w14:paraId="10AF5464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FFE1F5C" w:rsidP="5CFFC515" w:rsidRDefault="7FFE1F5C" w14:paraId="09245865" w14:textId="1CB3B821">
            <w:pPr>
              <w:rPr>
                <w:noProof w:val="0"/>
                <w:lang w:val="en-US"/>
              </w:rPr>
            </w:pPr>
            <w:r w:rsidRPr="5CFFC515" w:rsidR="7FFE1F5C">
              <w:rPr>
                <w:noProof w:val="0"/>
                <w:lang w:val="en-US"/>
              </w:rPr>
              <w:t xml:space="preserve">In 2021, </w:t>
            </w:r>
            <w:r w:rsidRPr="5CFFC515" w:rsidR="7FFE1F5C">
              <w:rPr>
                <w:noProof w:val="0"/>
                <w:lang w:val="en-US"/>
              </w:rPr>
              <w:t>the</w:t>
            </w:r>
            <w:r w:rsidRPr="5CFFC515" w:rsidR="7FFE1F5C">
              <w:rPr>
                <w:noProof w:val="0"/>
                <w:lang w:val="en-US"/>
              </w:rPr>
              <w:t xml:space="preserve"> N</w:t>
            </w:r>
            <w:r w:rsidRPr="5CFFC515" w:rsidR="2A3E71CD">
              <w:rPr>
                <w:noProof w:val="0"/>
                <w:lang w:val="en-US"/>
              </w:rPr>
              <w:t>at</w:t>
            </w:r>
            <w:r w:rsidRPr="5CFFC515" w:rsidR="2A3E71CD">
              <w:rPr>
                <w:noProof w:val="0"/>
                <w:lang w:val="en-US"/>
              </w:rPr>
              <w:t xml:space="preserve">ional </w:t>
            </w:r>
            <w:r w:rsidRPr="5CFFC515" w:rsidR="2A3E71CD">
              <w:rPr>
                <w:noProof w:val="0"/>
                <w:lang w:val="en-US"/>
              </w:rPr>
              <w:t>Collegiate</w:t>
            </w:r>
            <w:r w:rsidRPr="5CFFC515" w:rsidR="2A3E71CD">
              <w:rPr>
                <w:noProof w:val="0"/>
                <w:lang w:val="en-US"/>
              </w:rPr>
              <w:t xml:space="preserve"> </w:t>
            </w:r>
            <w:r w:rsidRPr="5CFFC515" w:rsidR="2DC7E741">
              <w:rPr>
                <w:noProof w:val="0"/>
                <w:lang w:val="en-US"/>
              </w:rPr>
              <w:t>Athletic</w:t>
            </w:r>
            <w:r w:rsidRPr="5CFFC515" w:rsidR="2A3E71CD">
              <w:rPr>
                <w:noProof w:val="0"/>
                <w:lang w:val="en-US"/>
              </w:rPr>
              <w:t xml:space="preserve"> Association </w:t>
            </w:r>
            <w:r w:rsidRPr="5CFFC515" w:rsidR="7FFE1F5C">
              <w:rPr>
                <w:noProof w:val="0"/>
                <w:lang w:val="en-US"/>
              </w:rPr>
              <w:t>gener</w:t>
            </w:r>
            <w:r w:rsidRPr="5CFFC515" w:rsidR="7FFE1F5C">
              <w:rPr>
                <w:noProof w:val="0"/>
                <w:lang w:val="en-US"/>
              </w:rPr>
              <w:t>at</w:t>
            </w:r>
            <w:r w:rsidRPr="5CFFC515" w:rsidR="7FFE1F5C">
              <w:rPr>
                <w:noProof w:val="0"/>
                <w:lang w:val="en-US"/>
              </w:rPr>
              <w:t>ed</w:t>
            </w:r>
            <w:r w:rsidRPr="5CFFC515" w:rsidR="7FFE1F5C">
              <w:rPr>
                <w:noProof w:val="0"/>
                <w:lang w:val="en-US"/>
              </w:rPr>
              <w:t xml:space="preserve"> a re</w:t>
            </w:r>
            <w:r w:rsidRPr="5CFFC515" w:rsidR="7FFE1F5C">
              <w:rPr>
                <w:noProof w:val="0"/>
                <w:lang w:val="en-US"/>
              </w:rPr>
              <w:t>c</w:t>
            </w:r>
            <w:r w:rsidRPr="5CFFC515" w:rsidR="7FFE1F5C">
              <w:rPr>
                <w:noProof w:val="0"/>
                <w:lang w:val="en-US"/>
              </w:rPr>
              <w:t xml:space="preserve">ord </w:t>
            </w:r>
            <w:r w:rsidRPr="5CFFC515" w:rsidR="7FFE1F5C">
              <w:rPr>
                <w:noProof w:val="0"/>
                <w:lang w:val="en-US"/>
              </w:rPr>
              <w:t xml:space="preserve">US </w:t>
            </w:r>
            <w:r w:rsidRPr="5CFFC515" w:rsidR="7FFE1F5C">
              <w:rPr>
                <w:noProof w:val="0"/>
                <w:lang w:val="en-US"/>
              </w:rPr>
              <w:t>1</w:t>
            </w:r>
            <w:r w:rsidRPr="5CFFC515" w:rsidR="7FFE1F5C">
              <w:rPr>
                <w:noProof w:val="0"/>
                <w:lang w:val="en-US"/>
              </w:rPr>
              <w:t>.1</w:t>
            </w:r>
            <w:r w:rsidRPr="5CFFC515" w:rsidR="7FFE1F5C">
              <w:rPr>
                <w:noProof w:val="0"/>
                <w:lang w:val="en-US"/>
              </w:rPr>
              <w:t>6</w:t>
            </w:r>
            <w:r w:rsidRPr="5CFFC515" w:rsidR="7FFE1F5C">
              <w:rPr>
                <w:noProof w:val="0"/>
                <w:lang w:val="en-US"/>
              </w:rPr>
              <w:t xml:space="preserve"> </w:t>
            </w:r>
            <w:r w:rsidRPr="5CFFC515" w:rsidR="7FFE1F5C">
              <w:rPr>
                <w:noProof w:val="0"/>
                <w:lang w:val="en-US"/>
              </w:rPr>
              <w:t>BN</w:t>
            </w:r>
            <w:r w:rsidRPr="5CFFC515" w:rsidR="7FFE1F5C">
              <w:rPr>
                <w:noProof w:val="0"/>
                <w:lang w:val="en-US"/>
              </w:rPr>
              <w:t xml:space="preserve"> i</w:t>
            </w:r>
            <w:r w:rsidRPr="5CFFC515" w:rsidR="7FFE1F5C">
              <w:rPr>
                <w:noProof w:val="0"/>
                <w:lang w:val="en-US"/>
              </w:rPr>
              <w:t>n</w:t>
            </w:r>
            <w:r w:rsidRPr="5CFFC515" w:rsidR="7FFE1F5C">
              <w:rPr>
                <w:noProof w:val="0"/>
                <w:lang w:val="en-US"/>
              </w:rPr>
              <w:t xml:space="preserve"> </w:t>
            </w:r>
            <w:r w:rsidRPr="5CFFC515" w:rsidR="7FFE1F5C">
              <w:rPr>
                <w:noProof w:val="0"/>
                <w:lang w:val="en-US"/>
              </w:rPr>
              <w:t>r</w:t>
            </w:r>
            <w:r w:rsidRPr="5CFFC515" w:rsidR="7FFE1F5C">
              <w:rPr>
                <w:noProof w:val="0"/>
                <w:lang w:val="en-US"/>
              </w:rPr>
              <w:t>e</w:t>
            </w:r>
            <w:r w:rsidRPr="5CFFC515" w:rsidR="7FFE1F5C">
              <w:rPr>
                <w:noProof w:val="0"/>
                <w:lang w:val="en-US"/>
              </w:rPr>
              <w:t>v</w:t>
            </w:r>
            <w:r w:rsidRPr="5CFFC515" w:rsidR="7FFE1F5C">
              <w:rPr>
                <w:noProof w:val="0"/>
                <w:lang w:val="en-US"/>
              </w:rPr>
              <w:t>e</w:t>
            </w:r>
            <w:r w:rsidRPr="5CFFC515" w:rsidR="7FFE1F5C">
              <w:rPr>
                <w:noProof w:val="0"/>
                <w:lang w:val="en-US"/>
              </w:rPr>
              <w:t>n</w:t>
            </w:r>
            <w:r w:rsidRPr="5CFFC515" w:rsidR="7FFE1F5C">
              <w:rPr>
                <w:noProof w:val="0"/>
                <w:lang w:val="en-US"/>
              </w:rPr>
              <w:t>u</w:t>
            </w:r>
            <w:r w:rsidRPr="5CFFC515" w:rsidR="7FFE1F5C">
              <w:rPr>
                <w:noProof w:val="0"/>
                <w:lang w:val="en-US"/>
              </w:rPr>
              <w:t>e</w:t>
            </w:r>
            <w:r w:rsidRPr="5CFFC515" w:rsidR="7FFE1F5C">
              <w:rPr>
                <w:noProof w:val="0"/>
                <w:lang w:val="en-US"/>
              </w:rPr>
              <w:t xml:space="preserve"> </w:t>
            </w:r>
            <w:r w:rsidRPr="5CFFC515" w:rsidR="7FFE1F5C">
              <w:rPr>
                <w:noProof w:val="0"/>
                <w:lang w:val="en-US"/>
              </w:rPr>
              <w:t>f</w:t>
            </w:r>
            <w:r w:rsidRPr="5CFFC515" w:rsidR="7FFE1F5C">
              <w:rPr>
                <w:noProof w:val="0"/>
                <w:lang w:val="en-US"/>
              </w:rPr>
              <w:t>r</w:t>
            </w:r>
            <w:r w:rsidRPr="5CFFC515" w:rsidR="7FFE1F5C">
              <w:rPr>
                <w:noProof w:val="0"/>
                <w:lang w:val="en-US"/>
              </w:rPr>
              <w:t>om</w:t>
            </w:r>
            <w:r w:rsidRPr="5CFFC515" w:rsidR="7FFE1F5C">
              <w:rPr>
                <w:noProof w:val="0"/>
                <w:lang w:val="en-US"/>
              </w:rPr>
              <w:t xml:space="preserve"> </w:t>
            </w:r>
            <w:r w:rsidRPr="5CFFC515" w:rsidR="7FFE1F5C">
              <w:rPr>
                <w:noProof w:val="0"/>
                <w:lang w:val="en-US"/>
              </w:rPr>
              <w:t>c</w:t>
            </w:r>
            <w:r w:rsidRPr="5CFFC515" w:rsidR="7FFE1F5C">
              <w:rPr>
                <w:noProof w:val="0"/>
                <w:lang w:val="en-US"/>
              </w:rPr>
              <w:t>ol</w:t>
            </w:r>
            <w:r w:rsidRPr="5CFFC515" w:rsidR="7FFE1F5C">
              <w:rPr>
                <w:noProof w:val="0"/>
                <w:lang w:val="en-US"/>
              </w:rPr>
              <w:t>le</w:t>
            </w:r>
            <w:r w:rsidRPr="5CFFC515" w:rsidR="7FFE1F5C">
              <w:rPr>
                <w:noProof w:val="0"/>
                <w:lang w:val="en-US"/>
              </w:rPr>
              <w:t>ge</w:t>
            </w:r>
            <w:r w:rsidRPr="5CFFC515" w:rsidR="7FFE1F5C">
              <w:rPr>
                <w:noProof w:val="0"/>
                <w:lang w:val="en-US"/>
              </w:rPr>
              <w:t xml:space="preserve"> s</w:t>
            </w:r>
            <w:r w:rsidRPr="5CFFC515" w:rsidR="7FFE1F5C">
              <w:rPr>
                <w:noProof w:val="0"/>
                <w:lang w:val="en-US"/>
              </w:rPr>
              <w:t>por</w:t>
            </w:r>
            <w:r w:rsidRPr="5CFFC515" w:rsidR="7FFE1F5C">
              <w:rPr>
                <w:noProof w:val="0"/>
                <w:lang w:val="en-US"/>
              </w:rPr>
              <w:t>ts.</w:t>
            </w:r>
            <w:r w:rsidRPr="5CFFC515" w:rsidR="627CC09A">
              <w:rPr>
                <w:noProof w:val="0"/>
                <w:lang w:val="en-US"/>
              </w:rPr>
              <w:t xml:space="preserve"> </w:t>
            </w:r>
            <w:r w:rsidRPr="5CFFC515" w:rsidR="627CC09A">
              <w:rPr>
                <w:noProof w:val="0"/>
                <w:lang w:val="en-US"/>
              </w:rPr>
              <w:t>U.S</w:t>
            </w:r>
            <w:r w:rsidRPr="5CFFC515" w:rsidR="627CC09A">
              <w:rPr>
                <w:noProof w:val="0"/>
                <w:lang w:val="en-US"/>
              </w:rPr>
              <w:t xml:space="preserve"> college sports </w:t>
            </w:r>
            <w:r w:rsidRPr="5CFFC515" w:rsidR="28BCC4ED">
              <w:rPr>
                <w:noProof w:val="0"/>
                <w:lang w:val="en-US"/>
              </w:rPr>
              <w:t xml:space="preserve">is </w:t>
            </w:r>
            <w:r w:rsidRPr="5CFFC515" w:rsidR="627CC09A">
              <w:rPr>
                <w:noProof w:val="0"/>
                <w:lang w:val="en-US"/>
              </w:rPr>
              <w:t xml:space="preserve">a billion-dollar </w:t>
            </w:r>
            <w:r w:rsidRPr="5CFFC515" w:rsidR="1B6C1922">
              <w:rPr>
                <w:noProof w:val="0"/>
                <w:lang w:val="en-US"/>
              </w:rPr>
              <w:t>game,</w:t>
            </w:r>
            <w:r w:rsidRPr="5CFFC515" w:rsidR="2A17867A">
              <w:rPr>
                <w:noProof w:val="0"/>
                <w:lang w:val="en-US"/>
              </w:rPr>
              <w:t xml:space="preserve"> and </w:t>
            </w:r>
            <w:r w:rsidRPr="5CFFC515" w:rsidR="2A17867A">
              <w:rPr>
                <w:noProof w:val="0"/>
                <w:lang w:val="en-US"/>
              </w:rPr>
              <w:t>they</w:t>
            </w:r>
            <w:r w:rsidRPr="5CFFC515" w:rsidR="2A17867A">
              <w:rPr>
                <w:noProof w:val="0"/>
                <w:lang w:val="en-US"/>
              </w:rPr>
              <w:t xml:space="preserve"> </w:t>
            </w:r>
            <w:r w:rsidRPr="5CFFC515" w:rsidR="2A17867A">
              <w:rPr>
                <w:noProof w:val="0"/>
                <w:lang w:val="en-US"/>
              </w:rPr>
              <w:t>help</w:t>
            </w:r>
            <w:r w:rsidRPr="5CFFC515" w:rsidR="2A17867A">
              <w:rPr>
                <w:noProof w:val="0"/>
                <w:lang w:val="en-US"/>
              </w:rPr>
              <w:t xml:space="preserve"> offer student-</w:t>
            </w:r>
            <w:r w:rsidRPr="5CFFC515" w:rsidR="2A17867A">
              <w:rPr>
                <w:noProof w:val="0"/>
                <w:lang w:val="en-US"/>
              </w:rPr>
              <w:t>athletes</w:t>
            </w:r>
            <w:r w:rsidRPr="5CFFC515" w:rsidR="2A17867A">
              <w:rPr>
                <w:noProof w:val="0"/>
                <w:lang w:val="en-US"/>
              </w:rPr>
              <w:t xml:space="preserve"> all over </w:t>
            </w:r>
            <w:r w:rsidRPr="5CFFC515" w:rsidR="2A17867A">
              <w:rPr>
                <w:noProof w:val="0"/>
                <w:lang w:val="en-US"/>
              </w:rPr>
              <w:t>the</w:t>
            </w:r>
            <w:r w:rsidRPr="5CFFC515" w:rsidR="2A17867A">
              <w:rPr>
                <w:noProof w:val="0"/>
                <w:lang w:val="en-US"/>
              </w:rPr>
              <w:t xml:space="preserve"> </w:t>
            </w:r>
            <w:r w:rsidRPr="5CFFC515" w:rsidR="2A17867A">
              <w:rPr>
                <w:noProof w:val="0"/>
                <w:lang w:val="en-US"/>
              </w:rPr>
              <w:t>world</w:t>
            </w:r>
            <w:r w:rsidRPr="5CFFC515" w:rsidR="2A17867A">
              <w:rPr>
                <w:noProof w:val="0"/>
                <w:lang w:val="en-US"/>
              </w:rPr>
              <w:t xml:space="preserve"> </w:t>
            </w:r>
            <w:r w:rsidRPr="5CFFC515" w:rsidR="2A17867A">
              <w:rPr>
                <w:noProof w:val="0"/>
                <w:lang w:val="en-US"/>
              </w:rPr>
              <w:t>the</w:t>
            </w:r>
            <w:r w:rsidRPr="5CFFC515" w:rsidR="2A17867A">
              <w:rPr>
                <w:noProof w:val="0"/>
                <w:lang w:val="en-US"/>
              </w:rPr>
              <w:t xml:space="preserve"> </w:t>
            </w:r>
            <w:r w:rsidRPr="5CFFC515" w:rsidR="2A17867A">
              <w:rPr>
                <w:noProof w:val="0"/>
                <w:lang w:val="en-US"/>
              </w:rPr>
              <w:t>opportunity</w:t>
            </w:r>
            <w:r w:rsidRPr="5CFFC515" w:rsidR="2A17867A">
              <w:rPr>
                <w:noProof w:val="0"/>
                <w:lang w:val="en-US"/>
              </w:rPr>
              <w:t xml:space="preserve"> to </w:t>
            </w:r>
            <w:r w:rsidRPr="5CFFC515" w:rsidR="2A17867A">
              <w:rPr>
                <w:noProof w:val="0"/>
                <w:lang w:val="en-US"/>
              </w:rPr>
              <w:t>study</w:t>
            </w:r>
            <w:r w:rsidRPr="5CFFC515" w:rsidR="2A17867A">
              <w:rPr>
                <w:noProof w:val="0"/>
                <w:lang w:val="en-US"/>
              </w:rPr>
              <w:t xml:space="preserve"> and </w:t>
            </w:r>
            <w:r w:rsidRPr="5CFFC515" w:rsidR="2A17867A">
              <w:rPr>
                <w:noProof w:val="0"/>
                <w:lang w:val="en-US"/>
              </w:rPr>
              <w:t>compete</w:t>
            </w:r>
            <w:r w:rsidRPr="5CFFC515" w:rsidR="2A17867A">
              <w:rPr>
                <w:noProof w:val="0"/>
                <w:lang w:val="en-US"/>
              </w:rPr>
              <w:t xml:space="preserve"> at a </w:t>
            </w:r>
            <w:r w:rsidRPr="5CFFC515" w:rsidR="7F8B7EE7">
              <w:rPr>
                <w:noProof w:val="0"/>
                <w:lang w:val="en-US"/>
              </w:rPr>
              <w:t>high level</w:t>
            </w:r>
            <w:r w:rsidRPr="5CFFC515" w:rsidR="2A17867A">
              <w:rPr>
                <w:noProof w:val="0"/>
                <w:lang w:val="en-US"/>
              </w:rPr>
              <w:t xml:space="preserve">. </w:t>
            </w:r>
            <w:r>
              <w:br/>
            </w:r>
          </w:p>
          <w:p w:rsidR="0FCF7937" w:rsidP="5CFFC515" w:rsidRDefault="0FCF7937" w14:paraId="358F6753" w14:textId="2B704C68">
            <w:pPr>
              <w:pStyle w:val="Normal"/>
              <w:rPr>
                <w:noProof w:val="0"/>
                <w:lang w:val="en-US"/>
              </w:rPr>
            </w:pPr>
            <w:r w:rsidRPr="5CFFC515" w:rsidR="0FCF7937">
              <w:rPr>
                <w:noProof w:val="0"/>
                <w:lang w:val="en-US"/>
              </w:rPr>
              <w:t>International students enrolled for the first time at a U.S. college or university increased by 80% year-over-year, a return to pre-pandemic levels</w:t>
            </w:r>
            <w:r w:rsidRPr="5CFFC515" w:rsidR="62D8F129">
              <w:rPr>
                <w:noProof w:val="0"/>
                <w:lang w:val="en-US"/>
              </w:rPr>
              <w:t xml:space="preserve"> (IIE). </w:t>
            </w:r>
            <w:r w:rsidRPr="5CFFC515" w:rsidR="6774061E">
              <w:rPr>
                <w:noProof w:val="0"/>
                <w:lang w:val="en-US"/>
              </w:rPr>
              <w:t>The culture of student-athletes here in America is very attracting to international students</w:t>
            </w:r>
          </w:p>
        </w:tc>
      </w:tr>
    </w:tbl>
    <w:p w:rsidR="63887472" w:rsidP="5CFFC515" w:rsidRDefault="63887472" w14:paraId="30C09C74" w14:textId="33EF1C2A">
      <w:pPr>
        <w:rPr>
          <w:noProof w:val="0"/>
          <w:lang w:val="en-US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CFFC515" w:rsidTr="5CFFC515" w14:paraId="77316922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FFC515" w:rsidP="5CFFC515" w:rsidRDefault="5CFFC515" w14:paraId="0992C3A0" w14:textId="31C788BB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</w:pP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>Purpose</w:t>
            </w:r>
          </w:p>
        </w:tc>
      </w:tr>
      <w:tr w:rsidR="5CFFC515" w:rsidTr="5CFFC515" w14:paraId="47CA3C40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2F292EA" w:rsidP="5CFFC515" w:rsidRDefault="72F292EA" w14:paraId="5867E945" w14:textId="5866E267">
            <w:pPr>
              <w:rPr>
                <w:noProof w:val="0"/>
                <w:lang w:val="en-US"/>
              </w:rPr>
            </w:pPr>
            <w:r w:rsidRPr="5CFFC515" w:rsidR="72F292EA">
              <w:rPr>
                <w:noProof w:val="0"/>
                <w:lang w:val="en-US"/>
              </w:rPr>
              <w:t>The website “</w:t>
            </w:r>
            <w:r w:rsidRPr="5CFFC515" w:rsidR="156E541B">
              <w:rPr>
                <w:noProof w:val="0"/>
                <w:lang w:val="en-US"/>
              </w:rPr>
              <w:t xml:space="preserve">Sports </w:t>
            </w:r>
            <w:r w:rsidRPr="5CFFC515" w:rsidR="156E541B">
              <w:rPr>
                <w:noProof w:val="0"/>
                <w:lang w:val="en-US"/>
              </w:rPr>
              <w:t>Scholarship</w:t>
            </w:r>
            <w:r w:rsidRPr="5CFFC515" w:rsidR="156E541B">
              <w:rPr>
                <w:noProof w:val="0"/>
                <w:lang w:val="en-US"/>
              </w:rPr>
              <w:t xml:space="preserve"> </w:t>
            </w:r>
            <w:r w:rsidRPr="5CFFC515" w:rsidR="3DE072C2">
              <w:rPr>
                <w:noProof w:val="0"/>
                <w:lang w:val="en-US"/>
              </w:rPr>
              <w:t xml:space="preserve">U” </w:t>
            </w:r>
            <w:r w:rsidRPr="5CFFC515" w:rsidR="4190D389">
              <w:rPr>
                <w:noProof w:val="0"/>
                <w:lang w:val="en-US"/>
              </w:rPr>
              <w:t>focuses</w:t>
            </w:r>
            <w:r w:rsidRPr="5CFFC515" w:rsidR="4190D389">
              <w:rPr>
                <w:noProof w:val="0"/>
                <w:lang w:val="en-US"/>
              </w:rPr>
              <w:t xml:space="preserve"> </w:t>
            </w:r>
            <w:r w:rsidRPr="5CFFC515" w:rsidR="4190D389">
              <w:rPr>
                <w:noProof w:val="0"/>
                <w:lang w:val="en-US"/>
              </w:rPr>
              <w:t>on</w:t>
            </w:r>
            <w:r w:rsidRPr="5CFFC515" w:rsidR="4190D389">
              <w:rPr>
                <w:noProof w:val="0"/>
                <w:lang w:val="en-US"/>
              </w:rPr>
              <w:t xml:space="preserve"> </w:t>
            </w:r>
            <w:r w:rsidRPr="5CFFC515" w:rsidR="3DE072C2">
              <w:rPr>
                <w:noProof w:val="0"/>
                <w:lang w:val="en-US"/>
              </w:rPr>
              <w:t>i</w:t>
            </w:r>
            <w:r w:rsidRPr="5CFFC515" w:rsidR="3DE072C2">
              <w:rPr>
                <w:noProof w:val="0"/>
                <w:lang w:val="en-US"/>
              </w:rPr>
              <w:t>ntroduc</w:t>
            </w:r>
            <w:r w:rsidRPr="5CFFC515" w:rsidR="7EEBA122">
              <w:rPr>
                <w:noProof w:val="0"/>
                <w:lang w:val="en-US"/>
              </w:rPr>
              <w:t>ing</w:t>
            </w:r>
            <w:r w:rsidRPr="5CFFC515" w:rsidR="3DE072C2">
              <w:rPr>
                <w:noProof w:val="0"/>
                <w:lang w:val="en-US"/>
              </w:rPr>
              <w:t xml:space="preserve"> </w:t>
            </w:r>
            <w:r w:rsidRPr="5CFFC515" w:rsidR="3DE072C2">
              <w:rPr>
                <w:noProof w:val="0"/>
                <w:lang w:val="en-US"/>
              </w:rPr>
              <w:t>a</w:t>
            </w:r>
            <w:r w:rsidRPr="5CFFC515" w:rsidR="3DE072C2">
              <w:rPr>
                <w:noProof w:val="0"/>
                <w:lang w:val="en-US"/>
              </w:rPr>
              <w:t xml:space="preserve"> </w:t>
            </w:r>
            <w:r w:rsidRPr="5CFFC515" w:rsidR="23997BBF">
              <w:rPr>
                <w:noProof w:val="0"/>
                <w:lang w:val="en-US"/>
              </w:rPr>
              <w:t>hu</w:t>
            </w:r>
            <w:r w:rsidRPr="5CFFC515" w:rsidR="23997BBF">
              <w:rPr>
                <w:noProof w:val="0"/>
                <w:lang w:val="en-US"/>
              </w:rPr>
              <w:t xml:space="preserve">ge </w:t>
            </w:r>
            <w:r w:rsidRPr="5CFFC515" w:rsidR="23997BBF">
              <w:rPr>
                <w:noProof w:val="0"/>
                <w:lang w:val="en-US"/>
              </w:rPr>
              <w:t>n</w:t>
            </w:r>
            <w:r w:rsidRPr="5CFFC515" w:rsidR="23997BBF">
              <w:rPr>
                <w:noProof w:val="0"/>
                <w:lang w:val="en-US"/>
              </w:rPr>
              <w:t>e</w:t>
            </w:r>
            <w:r w:rsidRPr="5CFFC515" w:rsidR="23997BBF">
              <w:rPr>
                <w:noProof w:val="0"/>
                <w:lang w:val="en-US"/>
              </w:rPr>
              <w:t>tw</w:t>
            </w:r>
            <w:r w:rsidRPr="5CFFC515" w:rsidR="23997BBF">
              <w:rPr>
                <w:noProof w:val="0"/>
                <w:lang w:val="en-US"/>
              </w:rPr>
              <w:t>o</w:t>
            </w:r>
            <w:r w:rsidRPr="5CFFC515" w:rsidR="23997BBF">
              <w:rPr>
                <w:noProof w:val="0"/>
                <w:lang w:val="en-US"/>
              </w:rPr>
              <w:t>rk</w:t>
            </w:r>
            <w:r w:rsidRPr="5CFFC515" w:rsidR="23997BBF">
              <w:rPr>
                <w:noProof w:val="0"/>
                <w:lang w:val="en-US"/>
              </w:rPr>
              <w:t xml:space="preserve"> </w:t>
            </w:r>
            <w:r w:rsidRPr="5CFFC515" w:rsidR="23997BBF">
              <w:rPr>
                <w:noProof w:val="0"/>
                <w:lang w:val="en-US"/>
              </w:rPr>
              <w:t>o</w:t>
            </w:r>
            <w:r w:rsidRPr="5CFFC515" w:rsidR="23997BBF">
              <w:rPr>
                <w:noProof w:val="0"/>
                <w:lang w:val="en-US"/>
              </w:rPr>
              <w:t>f</w:t>
            </w:r>
            <w:r w:rsidRPr="5CFFC515" w:rsidR="23997BBF">
              <w:rPr>
                <w:noProof w:val="0"/>
                <w:lang w:val="en-US"/>
              </w:rPr>
              <w:t xml:space="preserve"> </w:t>
            </w:r>
            <w:r w:rsidRPr="5CFFC515" w:rsidR="23997BBF">
              <w:rPr>
                <w:noProof w:val="0"/>
                <w:lang w:val="en-US"/>
              </w:rPr>
              <w:t>s</w:t>
            </w:r>
            <w:r w:rsidRPr="5CFFC515" w:rsidR="23997BBF">
              <w:rPr>
                <w:noProof w:val="0"/>
                <w:lang w:val="en-US"/>
              </w:rPr>
              <w:t>u</w:t>
            </w:r>
            <w:r w:rsidRPr="5CFFC515" w:rsidR="23997BBF">
              <w:rPr>
                <w:noProof w:val="0"/>
                <w:lang w:val="en-US"/>
              </w:rPr>
              <w:t>cc</w:t>
            </w:r>
            <w:r w:rsidRPr="5CFFC515" w:rsidR="23997BBF">
              <w:rPr>
                <w:noProof w:val="0"/>
                <w:lang w:val="en-US"/>
              </w:rPr>
              <w:t>ess</w:t>
            </w:r>
            <w:r w:rsidRPr="5CFFC515" w:rsidR="23997BBF">
              <w:rPr>
                <w:noProof w:val="0"/>
                <w:lang w:val="en-US"/>
              </w:rPr>
              <w:t>ful</w:t>
            </w:r>
            <w:r w:rsidRPr="5CFFC515" w:rsidR="23997BBF">
              <w:rPr>
                <w:noProof w:val="0"/>
                <w:lang w:val="en-US"/>
              </w:rPr>
              <w:t xml:space="preserve"> s</w:t>
            </w:r>
            <w:r w:rsidRPr="5CFFC515" w:rsidR="23997BBF">
              <w:rPr>
                <w:noProof w:val="0"/>
                <w:lang w:val="en-US"/>
              </w:rPr>
              <w:t>t</w:t>
            </w:r>
            <w:r w:rsidRPr="5CFFC515" w:rsidR="23997BBF">
              <w:rPr>
                <w:noProof w:val="0"/>
                <w:lang w:val="en-US"/>
              </w:rPr>
              <w:t>ude</w:t>
            </w:r>
            <w:r w:rsidRPr="5CFFC515" w:rsidR="23997BBF">
              <w:rPr>
                <w:noProof w:val="0"/>
                <w:lang w:val="en-US"/>
              </w:rPr>
              <w:t>nt-</w:t>
            </w:r>
            <w:r w:rsidRPr="5CFFC515" w:rsidR="23997BBF">
              <w:rPr>
                <w:noProof w:val="0"/>
                <w:lang w:val="en-US"/>
              </w:rPr>
              <w:t>at</w:t>
            </w:r>
            <w:r w:rsidRPr="5CFFC515" w:rsidR="23997BBF">
              <w:rPr>
                <w:noProof w:val="0"/>
                <w:lang w:val="en-US"/>
              </w:rPr>
              <w:t>hle</w:t>
            </w:r>
            <w:r w:rsidRPr="5CFFC515" w:rsidR="23997BBF">
              <w:rPr>
                <w:noProof w:val="0"/>
                <w:lang w:val="en-US"/>
              </w:rPr>
              <w:t>te</w:t>
            </w:r>
            <w:r w:rsidRPr="5CFFC515" w:rsidR="23997BBF">
              <w:rPr>
                <w:noProof w:val="0"/>
                <w:lang w:val="en-US"/>
              </w:rPr>
              <w:t>s</w:t>
            </w:r>
            <w:r w:rsidRPr="5CFFC515" w:rsidR="23997BBF">
              <w:rPr>
                <w:noProof w:val="0"/>
                <w:lang w:val="en-US"/>
              </w:rPr>
              <w:t xml:space="preserve"> </w:t>
            </w:r>
            <w:r w:rsidRPr="5CFFC515" w:rsidR="3C9E3BCC">
              <w:rPr>
                <w:noProof w:val="0"/>
                <w:lang w:val="en-US"/>
              </w:rPr>
              <w:t xml:space="preserve">to American colleges </w:t>
            </w:r>
            <w:r w:rsidRPr="5CFFC515" w:rsidR="23997BBF">
              <w:rPr>
                <w:noProof w:val="0"/>
                <w:lang w:val="en-US"/>
              </w:rPr>
              <w:t>a</w:t>
            </w:r>
            <w:r w:rsidRPr="5CFFC515" w:rsidR="23997BBF">
              <w:rPr>
                <w:noProof w:val="0"/>
                <w:lang w:val="en-US"/>
              </w:rPr>
              <w:t>n</w:t>
            </w:r>
            <w:r w:rsidRPr="5CFFC515" w:rsidR="23997BBF">
              <w:rPr>
                <w:noProof w:val="0"/>
                <w:lang w:val="en-US"/>
              </w:rPr>
              <w:t>d</w:t>
            </w:r>
            <w:r w:rsidRPr="5CFFC515" w:rsidR="23997BBF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s</w:t>
            </w:r>
            <w:r w:rsidRPr="5CFFC515" w:rsidR="1416195A">
              <w:rPr>
                <w:noProof w:val="0"/>
                <w:lang w:val="en-US"/>
              </w:rPr>
              <w:t>e</w:t>
            </w:r>
            <w:r w:rsidRPr="5CFFC515" w:rsidR="1416195A">
              <w:rPr>
                <w:noProof w:val="0"/>
                <w:lang w:val="en-US"/>
              </w:rPr>
              <w:t>t</w:t>
            </w:r>
            <w:r w:rsidRPr="5CFFC515" w:rsidR="1416195A">
              <w:rPr>
                <w:noProof w:val="0"/>
                <w:lang w:val="en-US"/>
              </w:rPr>
              <w:t>s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i</w:t>
            </w:r>
            <w:r w:rsidRPr="5CFFC515" w:rsidR="1416195A">
              <w:rPr>
                <w:noProof w:val="0"/>
                <w:lang w:val="en-US"/>
              </w:rPr>
              <w:t>t</w:t>
            </w:r>
            <w:r w:rsidRPr="5CFFC515" w:rsidR="1416195A">
              <w:rPr>
                <w:noProof w:val="0"/>
                <w:lang w:val="en-US"/>
              </w:rPr>
              <w:t>s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s</w:t>
            </w:r>
            <w:r w:rsidRPr="5CFFC515" w:rsidR="1416195A">
              <w:rPr>
                <w:noProof w:val="0"/>
                <w:lang w:val="en-US"/>
              </w:rPr>
              <w:t>i</w:t>
            </w:r>
            <w:r w:rsidRPr="5CFFC515" w:rsidR="1416195A">
              <w:rPr>
                <w:noProof w:val="0"/>
                <w:lang w:val="en-US"/>
              </w:rPr>
              <w:t>g</w:t>
            </w:r>
            <w:r w:rsidRPr="5CFFC515" w:rsidR="1416195A">
              <w:rPr>
                <w:noProof w:val="0"/>
                <w:lang w:val="en-US"/>
              </w:rPr>
              <w:t>h</w:t>
            </w:r>
            <w:r w:rsidRPr="5CFFC515" w:rsidR="1416195A">
              <w:rPr>
                <w:noProof w:val="0"/>
                <w:lang w:val="en-US"/>
              </w:rPr>
              <w:t>ts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o</w:t>
            </w:r>
            <w:r w:rsidRPr="5CFFC515" w:rsidR="1416195A">
              <w:rPr>
                <w:noProof w:val="0"/>
                <w:lang w:val="en-US"/>
              </w:rPr>
              <w:t>n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c</w:t>
            </w:r>
            <w:r w:rsidRPr="5CFFC515" w:rsidR="1416195A">
              <w:rPr>
                <w:noProof w:val="0"/>
                <w:lang w:val="en-US"/>
              </w:rPr>
              <w:t>r</w:t>
            </w:r>
            <w:r w:rsidRPr="5CFFC515" w:rsidR="1416195A">
              <w:rPr>
                <w:noProof w:val="0"/>
                <w:lang w:val="en-US"/>
              </w:rPr>
              <w:t>e</w:t>
            </w:r>
            <w:r w:rsidRPr="5CFFC515" w:rsidR="1416195A">
              <w:rPr>
                <w:noProof w:val="0"/>
                <w:lang w:val="en-US"/>
              </w:rPr>
              <w:t>at</w:t>
            </w:r>
            <w:r w:rsidRPr="5CFFC515" w:rsidR="1416195A">
              <w:rPr>
                <w:noProof w:val="0"/>
                <w:lang w:val="en-US"/>
              </w:rPr>
              <w:t>i</w:t>
            </w:r>
            <w:r w:rsidRPr="5CFFC515" w:rsidR="1416195A">
              <w:rPr>
                <w:noProof w:val="0"/>
                <w:lang w:val="en-US"/>
              </w:rPr>
              <w:t>ng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p</w:t>
            </w:r>
            <w:r w:rsidRPr="5CFFC515" w:rsidR="1416195A">
              <w:rPr>
                <w:noProof w:val="0"/>
                <w:lang w:val="en-US"/>
              </w:rPr>
              <w:t>a</w:t>
            </w:r>
            <w:r w:rsidRPr="5CFFC515" w:rsidR="1416195A">
              <w:rPr>
                <w:noProof w:val="0"/>
                <w:lang w:val="en-US"/>
              </w:rPr>
              <w:t>t</w:t>
            </w:r>
            <w:r w:rsidRPr="5CFFC515" w:rsidR="1416195A">
              <w:rPr>
                <w:noProof w:val="0"/>
                <w:lang w:val="en-US"/>
              </w:rPr>
              <w:t>hw</w:t>
            </w:r>
            <w:r w:rsidRPr="5CFFC515" w:rsidR="1416195A">
              <w:rPr>
                <w:noProof w:val="0"/>
                <w:lang w:val="en-US"/>
              </w:rPr>
              <w:t>a</w:t>
            </w:r>
            <w:r w:rsidRPr="5CFFC515" w:rsidR="1416195A">
              <w:rPr>
                <w:noProof w:val="0"/>
                <w:lang w:val="en-US"/>
              </w:rPr>
              <w:t>ys</w:t>
            </w:r>
            <w:r w:rsidRPr="5CFFC515" w:rsidR="1416195A">
              <w:rPr>
                <w:noProof w:val="0"/>
                <w:lang w:val="en-US"/>
              </w:rPr>
              <w:t xml:space="preserve"> </w:t>
            </w:r>
            <w:r w:rsidRPr="5CFFC515" w:rsidR="1416195A">
              <w:rPr>
                <w:noProof w:val="0"/>
                <w:lang w:val="en-US"/>
              </w:rPr>
              <w:t>b</w:t>
            </w:r>
            <w:r w:rsidRPr="5CFFC515" w:rsidR="1416195A">
              <w:rPr>
                <w:noProof w:val="0"/>
                <w:lang w:val="en-US"/>
              </w:rPr>
              <w:t>e</w:t>
            </w:r>
            <w:r w:rsidRPr="5CFFC515" w:rsidR="1416195A">
              <w:rPr>
                <w:noProof w:val="0"/>
                <w:lang w:val="en-US"/>
              </w:rPr>
              <w:t>y</w:t>
            </w:r>
            <w:r w:rsidRPr="5CFFC515" w:rsidR="1416195A">
              <w:rPr>
                <w:noProof w:val="0"/>
                <w:lang w:val="en-US"/>
              </w:rPr>
              <w:t>ond</w:t>
            </w:r>
            <w:r w:rsidRPr="5CFFC515" w:rsidR="1416195A">
              <w:rPr>
                <w:noProof w:val="0"/>
                <w:lang w:val="en-US"/>
              </w:rPr>
              <w:t xml:space="preserve"> c</w:t>
            </w:r>
            <w:r w:rsidRPr="5CFFC515" w:rsidR="1416195A">
              <w:rPr>
                <w:noProof w:val="0"/>
                <w:lang w:val="en-US"/>
              </w:rPr>
              <w:t>ollege.</w:t>
            </w:r>
            <w:r w:rsidRPr="5CFFC515" w:rsidR="617F45DC">
              <w:rPr>
                <w:noProof w:val="0"/>
                <w:lang w:val="en-US"/>
              </w:rPr>
              <w:t xml:space="preserve"> </w:t>
            </w:r>
            <w:r w:rsidRPr="5CFFC515" w:rsidR="6B324393">
              <w:rPr>
                <w:noProof w:val="0"/>
                <w:lang w:val="en-US"/>
              </w:rPr>
              <w:t>Despite</w:t>
            </w:r>
            <w:r w:rsidRPr="5CFFC515" w:rsidR="617F45DC">
              <w:rPr>
                <w:noProof w:val="0"/>
                <w:lang w:val="en-US"/>
              </w:rPr>
              <w:t xml:space="preserve"> the </w:t>
            </w:r>
            <w:r w:rsidRPr="5CFFC515" w:rsidR="617F45DC">
              <w:rPr>
                <w:noProof w:val="0"/>
                <w:lang w:val="en-US"/>
              </w:rPr>
              <w:t>hundreds of</w:t>
            </w:r>
            <w:r w:rsidRPr="5CFFC515" w:rsidR="7AB5A5F8">
              <w:rPr>
                <w:noProof w:val="0"/>
                <w:lang w:val="en-US"/>
              </w:rPr>
              <w:t xml:space="preserve"> schools in the </w:t>
            </w:r>
            <w:r w:rsidRPr="5CFFC515" w:rsidR="68D333D4">
              <w:rPr>
                <w:noProof w:val="0"/>
                <w:lang w:val="en-US"/>
              </w:rPr>
              <w:t>U.S (United States)</w:t>
            </w:r>
            <w:r w:rsidRPr="5CFFC515" w:rsidR="7AB5A5F8">
              <w:rPr>
                <w:noProof w:val="0"/>
                <w:lang w:val="en-US"/>
              </w:rPr>
              <w:t xml:space="preserve">, there can be </w:t>
            </w:r>
            <w:r w:rsidRPr="5CFFC515" w:rsidR="7AB5A5F8">
              <w:rPr>
                <w:noProof w:val="0"/>
                <w:lang w:val="en-US"/>
              </w:rPr>
              <w:t>very little</w:t>
            </w:r>
            <w:r w:rsidRPr="5CFFC515" w:rsidR="7AB5A5F8">
              <w:rPr>
                <w:noProof w:val="0"/>
                <w:lang w:val="en-US"/>
              </w:rPr>
              <w:t xml:space="preserve"> information for international students </w:t>
            </w:r>
            <w:r w:rsidRPr="5CFFC515" w:rsidR="48709FCD">
              <w:rPr>
                <w:noProof w:val="0"/>
                <w:lang w:val="en-US"/>
              </w:rPr>
              <w:t>in the process of landing</w:t>
            </w:r>
            <w:r w:rsidRPr="5CFFC515" w:rsidR="48709FCD">
              <w:rPr>
                <w:noProof w:val="0"/>
                <w:lang w:val="en-US"/>
              </w:rPr>
              <w:t xml:space="preserve"> a school in America.</w:t>
            </w:r>
            <w:r w:rsidRPr="5CFFC515" w:rsidR="79100742">
              <w:rPr>
                <w:noProof w:val="0"/>
                <w:lang w:val="en-US"/>
              </w:rPr>
              <w:t xml:space="preserve"> </w:t>
            </w:r>
            <w:r w:rsidRPr="5CFFC515" w:rsidR="617F45DC">
              <w:rPr>
                <w:noProof w:val="0"/>
                <w:lang w:val="en-US"/>
              </w:rPr>
              <w:t xml:space="preserve"> </w:t>
            </w:r>
            <w:r w:rsidRPr="5CFFC515" w:rsidR="2FD82548">
              <w:rPr>
                <w:noProof w:val="0"/>
                <w:lang w:val="en-US"/>
              </w:rPr>
              <w:t>T</w:t>
            </w:r>
            <w:r w:rsidRPr="5CFFC515" w:rsidR="2FD82548">
              <w:rPr>
                <w:noProof w:val="0"/>
                <w:lang w:val="en-US"/>
              </w:rPr>
              <w:t>h</w:t>
            </w:r>
            <w:r w:rsidRPr="5CFFC515" w:rsidR="4891FA26">
              <w:rPr>
                <w:noProof w:val="0"/>
                <w:lang w:val="en-US"/>
              </w:rPr>
              <w:t>is</w:t>
            </w:r>
            <w:r w:rsidRPr="5CFFC515" w:rsidR="2FD82548">
              <w:rPr>
                <w:noProof w:val="0"/>
                <w:lang w:val="en-US"/>
              </w:rPr>
              <w:t xml:space="preserve"> </w:t>
            </w:r>
            <w:r w:rsidRPr="5CFFC515" w:rsidR="2FD82548">
              <w:rPr>
                <w:noProof w:val="0"/>
                <w:lang w:val="en-US"/>
              </w:rPr>
              <w:t xml:space="preserve">website will bring visibility and information to international students </w:t>
            </w:r>
            <w:r w:rsidRPr="5CFFC515" w:rsidR="31CB57D4">
              <w:rPr>
                <w:noProof w:val="0"/>
                <w:lang w:val="en-US"/>
              </w:rPr>
              <w:t>a</w:t>
            </w:r>
            <w:r w:rsidRPr="5CFFC515" w:rsidR="0BC6B139">
              <w:rPr>
                <w:noProof w:val="0"/>
                <w:lang w:val="en-US"/>
              </w:rPr>
              <w:t xml:space="preserve">s well as assist in choosing a school that fits their </w:t>
            </w:r>
            <w:bookmarkStart w:name="_Int_tALRtBOD" w:id="697891962"/>
            <w:r w:rsidRPr="5CFFC515" w:rsidR="3FF2FFDB">
              <w:rPr>
                <w:noProof w:val="0"/>
                <w:lang w:val="en-US"/>
              </w:rPr>
              <w:t>liking</w:t>
            </w:r>
            <w:bookmarkEnd w:id="697891962"/>
            <w:r w:rsidRPr="5CFFC515" w:rsidR="0BC6B139">
              <w:rPr>
                <w:noProof w:val="0"/>
                <w:lang w:val="en-US"/>
              </w:rPr>
              <w:t>.</w:t>
            </w:r>
            <w:r w:rsidRPr="5CFFC515" w:rsidR="0BC6B139">
              <w:rPr>
                <w:noProof w:val="0"/>
                <w:lang w:val="en-US"/>
              </w:rPr>
              <w:t xml:space="preserve"> </w:t>
            </w:r>
          </w:p>
        </w:tc>
      </w:tr>
    </w:tbl>
    <w:p w:rsidR="63887472" w:rsidP="5CFFC515" w:rsidRDefault="63887472" w14:paraId="1EAC614D" w14:textId="343EA44E">
      <w:pPr>
        <w:rPr>
          <w:noProof w:val="0"/>
          <w:lang w:val="en-US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CFFC515" w:rsidTr="5CFFC515" w14:paraId="5B65FB65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FFC515" w:rsidP="5CFFC515" w:rsidRDefault="5CFFC515" w14:paraId="7D01C1B4" w14:textId="2D2C6C03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</w:pP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 xml:space="preserve">Target </w:t>
            </w: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>Audience</w:t>
            </w:r>
          </w:p>
        </w:tc>
      </w:tr>
      <w:tr w:rsidR="5CFFC515" w:rsidTr="5CFFC515" w14:paraId="4E0CD2FD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0CE80BD" w:rsidP="5CFFC515" w:rsidRDefault="30CE80BD" w14:paraId="2D3A5031" w14:textId="37A1B6DC">
            <w:pPr>
              <w:rPr>
                <w:noProof w:val="0"/>
                <w:lang w:val="en-US"/>
              </w:rPr>
            </w:pPr>
            <w:r w:rsidRPr="5CFFC515" w:rsidR="30CE80BD">
              <w:rPr>
                <w:noProof w:val="0"/>
                <w:lang w:val="en-US"/>
              </w:rPr>
              <w:t xml:space="preserve">Our target </w:t>
            </w:r>
            <w:r w:rsidRPr="5CFFC515" w:rsidR="30CE80BD">
              <w:rPr>
                <w:noProof w:val="0"/>
                <w:lang w:val="en-US"/>
              </w:rPr>
              <w:t>audience</w:t>
            </w:r>
            <w:r w:rsidRPr="5CFFC515" w:rsidR="30CE80BD">
              <w:rPr>
                <w:noProof w:val="0"/>
                <w:lang w:val="en-US"/>
              </w:rPr>
              <w:t xml:space="preserve"> is </w:t>
            </w:r>
            <w:r w:rsidRPr="5CFFC515" w:rsidR="30CE80BD">
              <w:rPr>
                <w:noProof w:val="0"/>
                <w:lang w:val="en-US"/>
              </w:rPr>
              <w:t>athletes</w:t>
            </w:r>
            <w:r w:rsidRPr="5CFFC515" w:rsidR="30CE80BD">
              <w:rPr>
                <w:noProof w:val="0"/>
                <w:lang w:val="en-US"/>
              </w:rPr>
              <w:t xml:space="preserve"> </w:t>
            </w:r>
            <w:r w:rsidRPr="5CFFC515" w:rsidR="30CE80BD">
              <w:rPr>
                <w:noProof w:val="0"/>
                <w:lang w:val="en-US"/>
              </w:rPr>
              <w:t>between</w:t>
            </w:r>
            <w:r w:rsidRPr="5CFFC515" w:rsidR="30CE80BD">
              <w:rPr>
                <w:noProof w:val="0"/>
                <w:lang w:val="en-US"/>
              </w:rPr>
              <w:t xml:space="preserve"> 16-19 </w:t>
            </w:r>
            <w:r w:rsidRPr="5CFFC515" w:rsidR="30CE80BD">
              <w:rPr>
                <w:noProof w:val="0"/>
                <w:lang w:val="en-US"/>
              </w:rPr>
              <w:t>years</w:t>
            </w:r>
            <w:r w:rsidRPr="5CFFC515" w:rsidR="30CE80BD">
              <w:rPr>
                <w:noProof w:val="0"/>
                <w:lang w:val="en-US"/>
              </w:rPr>
              <w:t xml:space="preserve"> old </w:t>
            </w:r>
            <w:r w:rsidRPr="5CFFC515" w:rsidR="30CE80BD">
              <w:rPr>
                <w:noProof w:val="0"/>
                <w:lang w:val="en-US"/>
              </w:rPr>
              <w:t>who</w:t>
            </w:r>
            <w:r w:rsidRPr="5CFFC515" w:rsidR="30CE80BD">
              <w:rPr>
                <w:noProof w:val="0"/>
                <w:lang w:val="en-US"/>
              </w:rPr>
              <w:t xml:space="preserve"> </w:t>
            </w:r>
            <w:r w:rsidRPr="5CFFC515" w:rsidR="63DBA57A">
              <w:rPr>
                <w:noProof w:val="0"/>
                <w:lang w:val="en-US"/>
              </w:rPr>
              <w:t>want</w:t>
            </w:r>
            <w:r w:rsidRPr="5CFFC515" w:rsidR="30CE80BD">
              <w:rPr>
                <w:noProof w:val="0"/>
                <w:lang w:val="en-US"/>
              </w:rPr>
              <w:t xml:space="preserve"> to </w:t>
            </w:r>
            <w:r w:rsidRPr="5CFFC515" w:rsidR="30CE80BD">
              <w:rPr>
                <w:noProof w:val="0"/>
                <w:lang w:val="en-US"/>
              </w:rPr>
              <w:t>combine</w:t>
            </w:r>
            <w:r w:rsidRPr="5CFFC515" w:rsidR="30CE80BD">
              <w:rPr>
                <w:noProof w:val="0"/>
                <w:lang w:val="en-US"/>
              </w:rPr>
              <w:t xml:space="preserve"> studies and </w:t>
            </w:r>
            <w:r w:rsidRPr="5CFFC515" w:rsidR="30CE80BD">
              <w:rPr>
                <w:noProof w:val="0"/>
                <w:lang w:val="en-US"/>
              </w:rPr>
              <w:t>athletics</w:t>
            </w:r>
            <w:r w:rsidRPr="5CFFC515" w:rsidR="30CE80BD">
              <w:rPr>
                <w:noProof w:val="0"/>
                <w:lang w:val="en-US"/>
              </w:rPr>
              <w:t xml:space="preserve"> in </w:t>
            </w:r>
            <w:r w:rsidRPr="5CFFC515" w:rsidR="30CE80BD">
              <w:rPr>
                <w:noProof w:val="0"/>
                <w:lang w:val="en-US"/>
              </w:rPr>
              <w:t>the</w:t>
            </w:r>
            <w:r w:rsidRPr="5CFFC515" w:rsidR="30CE80BD">
              <w:rPr>
                <w:noProof w:val="0"/>
                <w:lang w:val="en-US"/>
              </w:rPr>
              <w:t xml:space="preserve"> US</w:t>
            </w:r>
            <w:r w:rsidRPr="5CFFC515" w:rsidR="68BC6BAB">
              <w:rPr>
                <w:noProof w:val="0"/>
                <w:lang w:val="en-US"/>
              </w:rPr>
              <w:t xml:space="preserve"> </w:t>
            </w:r>
            <w:r w:rsidRPr="5CFFC515" w:rsidR="68BC6BAB">
              <w:rPr>
                <w:noProof w:val="0"/>
                <w:lang w:val="en-US"/>
              </w:rPr>
              <w:t>after</w:t>
            </w:r>
            <w:r w:rsidRPr="5CFFC515" w:rsidR="68BC6BAB">
              <w:rPr>
                <w:noProof w:val="0"/>
                <w:lang w:val="en-US"/>
              </w:rPr>
              <w:t xml:space="preserve"> </w:t>
            </w:r>
            <w:r w:rsidRPr="5CFFC515" w:rsidR="68BC6BAB">
              <w:rPr>
                <w:noProof w:val="0"/>
                <w:lang w:val="en-US"/>
              </w:rPr>
              <w:t>high</w:t>
            </w:r>
            <w:r w:rsidRPr="5CFFC515" w:rsidR="68BC6BAB">
              <w:rPr>
                <w:noProof w:val="0"/>
                <w:lang w:val="en-US"/>
              </w:rPr>
              <w:t xml:space="preserve"> </w:t>
            </w:r>
            <w:r w:rsidRPr="5CFFC515" w:rsidR="68BC6BAB">
              <w:rPr>
                <w:noProof w:val="0"/>
                <w:lang w:val="en-US"/>
              </w:rPr>
              <w:t>school</w:t>
            </w:r>
            <w:r w:rsidRPr="5CFFC515" w:rsidR="68BC6BAB">
              <w:rPr>
                <w:noProof w:val="0"/>
                <w:lang w:val="en-US"/>
              </w:rPr>
              <w:t>.</w:t>
            </w:r>
            <w:r w:rsidRPr="5CFFC515" w:rsidR="30CE80BD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They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02A17A04">
              <w:rPr>
                <w:noProof w:val="0"/>
                <w:lang w:val="en-US"/>
              </w:rPr>
              <w:t>must</w:t>
            </w:r>
            <w:r w:rsidRPr="5CFFC515" w:rsidR="3A3011FB">
              <w:rPr>
                <w:noProof w:val="0"/>
                <w:lang w:val="en-US"/>
              </w:rPr>
              <w:t xml:space="preserve"> be </w:t>
            </w:r>
            <w:r w:rsidRPr="5CFFC515" w:rsidR="3A3011FB">
              <w:rPr>
                <w:noProof w:val="0"/>
                <w:lang w:val="en-US"/>
              </w:rPr>
              <w:t>ambitious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athletes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but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also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prioritize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academics</w:t>
            </w:r>
            <w:r w:rsidRPr="5CFFC515" w:rsidR="6B6A7A36">
              <w:rPr>
                <w:noProof w:val="0"/>
                <w:lang w:val="en-US"/>
              </w:rPr>
              <w:t>,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214321CE">
              <w:rPr>
                <w:noProof w:val="0"/>
                <w:lang w:val="en-US"/>
              </w:rPr>
              <w:t>meaning they have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good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enough</w:t>
            </w:r>
            <w:r w:rsidRPr="5CFFC515" w:rsidR="3A3011FB">
              <w:rPr>
                <w:noProof w:val="0"/>
                <w:lang w:val="en-US"/>
              </w:rPr>
              <w:t xml:space="preserve"> grades to </w:t>
            </w:r>
            <w:r w:rsidRPr="5CFFC515" w:rsidR="3A3011FB">
              <w:rPr>
                <w:noProof w:val="0"/>
                <w:lang w:val="en-US"/>
              </w:rPr>
              <w:t>get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into</w:t>
            </w:r>
            <w:r w:rsidRPr="5CFFC515" w:rsidR="3A3011FB">
              <w:rPr>
                <w:noProof w:val="0"/>
                <w:lang w:val="en-US"/>
              </w:rPr>
              <w:t xml:space="preserve"> </w:t>
            </w:r>
            <w:r w:rsidRPr="5CFFC515" w:rsidR="3A3011FB">
              <w:rPr>
                <w:noProof w:val="0"/>
                <w:lang w:val="en-US"/>
              </w:rPr>
              <w:t>schools</w:t>
            </w:r>
            <w:r w:rsidRPr="5CFFC515" w:rsidR="3A3011FB">
              <w:rPr>
                <w:noProof w:val="0"/>
                <w:lang w:val="en-US"/>
              </w:rPr>
              <w:t xml:space="preserve"> in America. </w:t>
            </w:r>
            <w:r w:rsidRPr="5CFFC515" w:rsidR="5CF6F701">
              <w:rPr>
                <w:noProof w:val="0"/>
                <w:lang w:val="en-US"/>
              </w:rPr>
              <w:t>We</w:t>
            </w:r>
            <w:r w:rsidRPr="5CFFC515" w:rsidR="5CF6F701">
              <w:rPr>
                <w:noProof w:val="0"/>
                <w:lang w:val="en-US"/>
              </w:rPr>
              <w:t xml:space="preserve"> </w:t>
            </w:r>
            <w:r w:rsidRPr="5CFFC515" w:rsidR="5CF6F701">
              <w:rPr>
                <w:noProof w:val="0"/>
                <w:lang w:val="en-US"/>
              </w:rPr>
              <w:t>help</w:t>
            </w:r>
            <w:r w:rsidRPr="5CFFC515" w:rsidR="5CF6F701">
              <w:rPr>
                <w:noProof w:val="0"/>
                <w:lang w:val="en-US"/>
              </w:rPr>
              <w:t xml:space="preserve"> </w:t>
            </w:r>
            <w:r w:rsidRPr="5CFFC515" w:rsidR="5CF6F701">
              <w:rPr>
                <w:noProof w:val="0"/>
                <w:lang w:val="en-US"/>
              </w:rPr>
              <w:t>both</w:t>
            </w:r>
            <w:r w:rsidRPr="5CFFC515" w:rsidR="5CF6F701">
              <w:rPr>
                <w:noProof w:val="0"/>
                <w:lang w:val="en-US"/>
              </w:rPr>
              <w:t xml:space="preserve"> men and </w:t>
            </w:r>
            <w:r w:rsidRPr="5CFFC515" w:rsidR="5CF6F701">
              <w:rPr>
                <w:noProof w:val="0"/>
                <w:lang w:val="en-US"/>
              </w:rPr>
              <w:t>female</w:t>
            </w:r>
            <w:r w:rsidRPr="5CFFC515" w:rsidR="62DA0769">
              <w:rPr>
                <w:noProof w:val="0"/>
                <w:lang w:val="en-US"/>
              </w:rPr>
              <w:t>s</w:t>
            </w:r>
            <w:r w:rsidRPr="5CFFC515" w:rsidR="5CF6F701">
              <w:rPr>
                <w:noProof w:val="0"/>
                <w:lang w:val="en-US"/>
              </w:rPr>
              <w:t xml:space="preserve"> </w:t>
            </w:r>
            <w:r w:rsidRPr="5CFFC515" w:rsidR="5CF6F701">
              <w:rPr>
                <w:noProof w:val="0"/>
                <w:lang w:val="en-US"/>
              </w:rPr>
              <w:t>accomplish</w:t>
            </w:r>
            <w:r w:rsidRPr="5CFFC515" w:rsidR="5CF6F701">
              <w:rPr>
                <w:noProof w:val="0"/>
                <w:lang w:val="en-US"/>
              </w:rPr>
              <w:t xml:space="preserve"> </w:t>
            </w:r>
            <w:r w:rsidRPr="5CFFC515" w:rsidR="5CF6F701">
              <w:rPr>
                <w:noProof w:val="0"/>
                <w:lang w:val="en-US"/>
              </w:rPr>
              <w:t>their</w:t>
            </w:r>
            <w:r w:rsidRPr="5CFFC515" w:rsidR="5CF6F701">
              <w:rPr>
                <w:noProof w:val="0"/>
                <w:lang w:val="en-US"/>
              </w:rPr>
              <w:t xml:space="preserve"> goals and </w:t>
            </w:r>
            <w:r w:rsidRPr="5CFFC515" w:rsidR="5CF6F701">
              <w:rPr>
                <w:noProof w:val="0"/>
                <w:lang w:val="en-US"/>
              </w:rPr>
              <w:t>dreams</w:t>
            </w:r>
            <w:r w:rsidRPr="5CFFC515" w:rsidR="5CF6F701">
              <w:rPr>
                <w:noProof w:val="0"/>
                <w:lang w:val="en-US"/>
              </w:rPr>
              <w:t xml:space="preserve"> in </w:t>
            </w:r>
            <w:r w:rsidRPr="5CFFC515" w:rsidR="5CF6F701">
              <w:rPr>
                <w:noProof w:val="0"/>
                <w:lang w:val="en-US"/>
              </w:rPr>
              <w:t>the</w:t>
            </w:r>
            <w:r w:rsidRPr="5CFFC515" w:rsidR="5CF6F701">
              <w:rPr>
                <w:noProof w:val="0"/>
                <w:lang w:val="en-US"/>
              </w:rPr>
              <w:t xml:space="preserve"> US. </w:t>
            </w:r>
            <w:r w:rsidRPr="5CFFC515" w:rsidR="0B764F1D">
              <w:rPr>
                <w:noProof w:val="0"/>
                <w:lang w:val="en-US"/>
              </w:rPr>
              <w:t xml:space="preserve">The </w:t>
            </w:r>
            <w:r w:rsidRPr="5CFFC515" w:rsidR="0B764F1D">
              <w:rPr>
                <w:noProof w:val="0"/>
                <w:lang w:val="en-US"/>
              </w:rPr>
              <w:t>typical</w:t>
            </w:r>
            <w:r w:rsidRPr="5CFFC515" w:rsidR="0B764F1D">
              <w:rPr>
                <w:noProof w:val="0"/>
                <w:lang w:val="en-US"/>
              </w:rPr>
              <w:t xml:space="preserve"> </w:t>
            </w:r>
            <w:r w:rsidRPr="5CFFC515" w:rsidR="0B764F1D">
              <w:rPr>
                <w:noProof w:val="0"/>
                <w:lang w:val="en-US"/>
              </w:rPr>
              <w:t>customer</w:t>
            </w:r>
            <w:r w:rsidRPr="5CFFC515" w:rsidR="0B764F1D">
              <w:rPr>
                <w:noProof w:val="0"/>
                <w:lang w:val="en-US"/>
              </w:rPr>
              <w:t xml:space="preserve"> is </w:t>
            </w:r>
            <w:r w:rsidRPr="5CFFC515" w:rsidR="0B764F1D">
              <w:rPr>
                <w:noProof w:val="0"/>
                <w:lang w:val="en-US"/>
              </w:rPr>
              <w:t>ambitious</w:t>
            </w:r>
            <w:r w:rsidRPr="5CFFC515" w:rsidR="0B764F1D">
              <w:rPr>
                <w:noProof w:val="0"/>
                <w:lang w:val="en-US"/>
              </w:rPr>
              <w:t xml:space="preserve"> and </w:t>
            </w:r>
            <w:r w:rsidRPr="5CFFC515" w:rsidR="0B764F1D">
              <w:rPr>
                <w:noProof w:val="0"/>
                <w:lang w:val="en-US"/>
              </w:rPr>
              <w:t>willing</w:t>
            </w:r>
            <w:r w:rsidRPr="5CFFC515" w:rsidR="0B764F1D">
              <w:rPr>
                <w:noProof w:val="0"/>
                <w:lang w:val="en-US"/>
              </w:rPr>
              <w:t xml:space="preserve"> to </w:t>
            </w:r>
            <w:r w:rsidRPr="5CFFC515" w:rsidR="0B764F1D">
              <w:rPr>
                <w:noProof w:val="0"/>
                <w:lang w:val="en-US"/>
              </w:rPr>
              <w:t>work</w:t>
            </w:r>
            <w:r w:rsidRPr="5CFFC515" w:rsidR="0B764F1D">
              <w:rPr>
                <w:noProof w:val="0"/>
                <w:lang w:val="en-US"/>
              </w:rPr>
              <w:t xml:space="preserve"> hard. </w:t>
            </w:r>
            <w:r w:rsidRPr="5CFFC515" w:rsidR="0B764F1D">
              <w:rPr>
                <w:noProof w:val="0"/>
                <w:lang w:val="en-US"/>
              </w:rPr>
              <w:t>They</w:t>
            </w:r>
            <w:r w:rsidRPr="5CFFC515" w:rsidR="0B764F1D">
              <w:rPr>
                <w:noProof w:val="0"/>
                <w:lang w:val="en-US"/>
              </w:rPr>
              <w:t xml:space="preserve"> </w:t>
            </w:r>
            <w:r w:rsidRPr="5CFFC515" w:rsidR="64D9E38B">
              <w:rPr>
                <w:noProof w:val="0"/>
                <w:lang w:val="en-US"/>
              </w:rPr>
              <w:t>must</w:t>
            </w:r>
            <w:r w:rsidRPr="5CFFC515" w:rsidR="6384DBB1">
              <w:rPr>
                <w:noProof w:val="0"/>
                <w:lang w:val="en-US"/>
              </w:rPr>
              <w:t xml:space="preserve"> be </w:t>
            </w:r>
            <w:r w:rsidRPr="5CFFC515" w:rsidR="6384DBB1">
              <w:rPr>
                <w:noProof w:val="0"/>
                <w:lang w:val="en-US"/>
              </w:rPr>
              <w:t>able</w:t>
            </w:r>
            <w:r w:rsidRPr="5CFFC515" w:rsidR="6384DBB1">
              <w:rPr>
                <w:noProof w:val="0"/>
                <w:lang w:val="en-US"/>
              </w:rPr>
              <w:t xml:space="preserve"> to </w:t>
            </w:r>
            <w:r w:rsidRPr="5CFFC515" w:rsidR="6384DBB1">
              <w:rPr>
                <w:noProof w:val="0"/>
                <w:lang w:val="en-US"/>
              </w:rPr>
              <w:t>juggle</w:t>
            </w:r>
            <w:r w:rsidRPr="5CFFC515" w:rsidR="6384DBB1">
              <w:rPr>
                <w:noProof w:val="0"/>
                <w:lang w:val="en-US"/>
              </w:rPr>
              <w:t xml:space="preserve"> t</w:t>
            </w:r>
            <w:r w:rsidRPr="5CFFC515" w:rsidR="18CDD173">
              <w:rPr>
                <w:noProof w:val="0"/>
                <w:lang w:val="en-US"/>
              </w:rPr>
              <w:t>ravelling</w:t>
            </w:r>
            <w:r w:rsidRPr="5CFFC515" w:rsidR="0B764F1D">
              <w:rPr>
                <w:noProof w:val="0"/>
                <w:lang w:val="en-US"/>
              </w:rPr>
              <w:t xml:space="preserve">, </w:t>
            </w:r>
            <w:r w:rsidRPr="5CFFC515" w:rsidR="59BD3B68">
              <w:rPr>
                <w:noProof w:val="0"/>
                <w:lang w:val="en-US"/>
              </w:rPr>
              <w:t>training</w:t>
            </w:r>
            <w:r w:rsidRPr="5CFFC515" w:rsidR="0B764F1D">
              <w:rPr>
                <w:noProof w:val="0"/>
                <w:lang w:val="en-US"/>
              </w:rPr>
              <w:t>,</w:t>
            </w:r>
            <w:r w:rsidRPr="5CFFC515" w:rsidR="0B764F1D">
              <w:rPr>
                <w:noProof w:val="0"/>
                <w:lang w:val="en-US"/>
              </w:rPr>
              <w:t xml:space="preserve"> and </w:t>
            </w:r>
            <w:r w:rsidRPr="5CFFC515" w:rsidR="0B764F1D">
              <w:rPr>
                <w:noProof w:val="0"/>
                <w:lang w:val="en-US"/>
              </w:rPr>
              <w:t>a</w:t>
            </w:r>
            <w:r w:rsidRPr="5CFFC515" w:rsidR="4FDCF03B">
              <w:rPr>
                <w:noProof w:val="0"/>
                <w:lang w:val="en-US"/>
              </w:rPr>
              <w:t>cademics</w:t>
            </w:r>
            <w:r w:rsidRPr="5CFFC515" w:rsidR="40D0BF7C">
              <w:rPr>
                <w:noProof w:val="0"/>
                <w:lang w:val="en-US"/>
              </w:rPr>
              <w:t xml:space="preserve">, </w:t>
            </w:r>
            <w:r w:rsidRPr="5CFFC515" w:rsidR="4FDCF03B">
              <w:rPr>
                <w:noProof w:val="0"/>
                <w:lang w:val="en-US"/>
              </w:rPr>
              <w:t xml:space="preserve">all at </w:t>
            </w:r>
            <w:r w:rsidRPr="5CFFC515" w:rsidR="4FDCF03B">
              <w:rPr>
                <w:noProof w:val="0"/>
                <w:lang w:val="en-US"/>
              </w:rPr>
              <w:t>the</w:t>
            </w:r>
            <w:r w:rsidRPr="5CFFC515" w:rsidR="4FDCF03B">
              <w:rPr>
                <w:noProof w:val="0"/>
                <w:lang w:val="en-US"/>
              </w:rPr>
              <w:t xml:space="preserve"> same time. </w:t>
            </w:r>
            <w:r>
              <w:br/>
            </w:r>
          </w:p>
        </w:tc>
      </w:tr>
    </w:tbl>
    <w:p w:rsidR="63887472" w:rsidP="5CFFC515" w:rsidRDefault="63887472" w14:paraId="2FE76BEA" w14:textId="33EF1C2A">
      <w:pPr>
        <w:rPr>
          <w:noProof w:val="0"/>
          <w:lang w:val="en-US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CFFC515" w:rsidTr="5CFFC515" w14:paraId="464E2617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FFC515" w:rsidP="5CFFC515" w:rsidRDefault="5CFFC515" w14:paraId="78C9E8BD" w14:textId="6630A568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</w:pP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 xml:space="preserve">Visitors' </w:t>
            </w: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>Motivations</w:t>
            </w: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 xml:space="preserve"> and Goals</w:t>
            </w:r>
          </w:p>
        </w:tc>
      </w:tr>
      <w:tr w:rsidR="5CFFC515" w:rsidTr="5CFFC515" w14:paraId="02118334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0C3999E" w:rsidP="5CFFC515" w:rsidRDefault="40C3999E" w14:paraId="3D2280BE" w14:textId="71CB7F68">
            <w:pPr>
              <w:rPr>
                <w:noProof w:val="0"/>
                <w:lang w:val="en-US"/>
              </w:rPr>
            </w:pPr>
            <w:r w:rsidRPr="5CFFC515" w:rsidR="40C3999E">
              <w:rPr>
                <w:noProof w:val="0"/>
                <w:lang w:val="en-US"/>
              </w:rPr>
              <w:t xml:space="preserve">The visitors </w:t>
            </w:r>
            <w:r w:rsidRPr="5CFFC515" w:rsidR="330A741A">
              <w:rPr>
                <w:noProof w:val="0"/>
                <w:lang w:val="en-US"/>
              </w:rPr>
              <w:t>on</w:t>
            </w:r>
            <w:r w:rsidRPr="5CFFC515" w:rsidR="40C3999E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our</w:t>
            </w:r>
            <w:r w:rsidRPr="5CFFC515" w:rsidR="49E44042">
              <w:rPr>
                <w:noProof w:val="0"/>
                <w:lang w:val="en-US"/>
              </w:rPr>
              <w:t xml:space="preserve"> website </w:t>
            </w:r>
            <w:r w:rsidRPr="5CFFC515" w:rsidR="49E44042">
              <w:rPr>
                <w:noProof w:val="0"/>
                <w:lang w:val="en-US"/>
              </w:rPr>
              <w:t>are</w:t>
            </w:r>
            <w:r w:rsidRPr="5CFFC515" w:rsidR="49E44042">
              <w:rPr>
                <w:noProof w:val="0"/>
                <w:lang w:val="en-US"/>
              </w:rPr>
              <w:t xml:space="preserve"> male or </w:t>
            </w:r>
            <w:r w:rsidRPr="5CFFC515" w:rsidR="49E44042">
              <w:rPr>
                <w:noProof w:val="0"/>
                <w:lang w:val="en-US"/>
              </w:rPr>
              <w:t>female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athletes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wanting</w:t>
            </w:r>
            <w:r w:rsidRPr="5CFFC515" w:rsidR="49E44042">
              <w:rPr>
                <w:noProof w:val="0"/>
                <w:lang w:val="en-US"/>
              </w:rPr>
              <w:t xml:space="preserve"> to </w:t>
            </w:r>
            <w:r w:rsidRPr="5CFFC515" w:rsidR="49E44042">
              <w:rPr>
                <w:noProof w:val="0"/>
                <w:lang w:val="en-US"/>
              </w:rPr>
              <w:t>pursue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their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athletic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dreams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while</w:t>
            </w:r>
            <w:r w:rsidRPr="5CFFC515" w:rsidR="49E44042">
              <w:rPr>
                <w:noProof w:val="0"/>
                <w:lang w:val="en-US"/>
              </w:rPr>
              <w:t xml:space="preserve"> still </w:t>
            </w:r>
            <w:r w:rsidRPr="5CFFC515" w:rsidR="49E44042">
              <w:rPr>
                <w:noProof w:val="0"/>
                <w:lang w:val="en-US"/>
              </w:rPr>
              <w:t>getting</w:t>
            </w:r>
            <w:r w:rsidRPr="5CFFC515" w:rsidR="49E44042">
              <w:rPr>
                <w:noProof w:val="0"/>
                <w:lang w:val="en-US"/>
              </w:rPr>
              <w:t xml:space="preserve"> a stellar </w:t>
            </w:r>
            <w:r w:rsidRPr="5CFFC515" w:rsidR="49E44042">
              <w:rPr>
                <w:noProof w:val="0"/>
                <w:lang w:val="en-US"/>
              </w:rPr>
              <w:t>education</w:t>
            </w:r>
            <w:r w:rsidRPr="5CFFC515" w:rsidR="49E44042">
              <w:rPr>
                <w:noProof w:val="0"/>
                <w:lang w:val="en-US"/>
              </w:rPr>
              <w:t xml:space="preserve">. A </w:t>
            </w:r>
            <w:r w:rsidRPr="5CFFC515" w:rsidR="49E44042">
              <w:rPr>
                <w:noProof w:val="0"/>
                <w:lang w:val="en-US"/>
              </w:rPr>
              <w:t>typical</w:t>
            </w:r>
            <w:r w:rsidRPr="5CFFC515" w:rsidR="49E44042">
              <w:rPr>
                <w:noProof w:val="0"/>
                <w:lang w:val="en-US"/>
              </w:rPr>
              <w:t xml:space="preserve"> visitor/</w:t>
            </w:r>
            <w:r w:rsidRPr="5CFFC515" w:rsidR="49E44042">
              <w:rPr>
                <w:noProof w:val="0"/>
                <w:lang w:val="en-US"/>
              </w:rPr>
              <w:t>customer</w:t>
            </w:r>
            <w:r w:rsidRPr="5CFFC515" w:rsidR="49E44042">
              <w:rPr>
                <w:noProof w:val="0"/>
                <w:lang w:val="en-US"/>
              </w:rPr>
              <w:t xml:space="preserve"> is </w:t>
            </w:r>
            <w:r w:rsidRPr="5CFFC515" w:rsidR="49E44042">
              <w:rPr>
                <w:noProof w:val="0"/>
                <w:lang w:val="en-US"/>
              </w:rPr>
              <w:t>ambitious</w:t>
            </w:r>
            <w:r w:rsidRPr="5CFFC515" w:rsidR="49E44042">
              <w:rPr>
                <w:noProof w:val="0"/>
                <w:lang w:val="en-US"/>
              </w:rPr>
              <w:t xml:space="preserve">, likes to </w:t>
            </w:r>
            <w:r w:rsidRPr="5CFFC515" w:rsidR="49E44042">
              <w:rPr>
                <w:noProof w:val="0"/>
                <w:lang w:val="en-US"/>
              </w:rPr>
              <w:t>step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out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of</w:t>
            </w:r>
            <w:r w:rsidRPr="5CFFC515" w:rsidR="49E44042">
              <w:rPr>
                <w:noProof w:val="0"/>
                <w:lang w:val="en-US"/>
              </w:rPr>
              <w:t xml:space="preserve"> </w:t>
            </w:r>
            <w:r w:rsidRPr="5CFFC515" w:rsidR="49E44042">
              <w:rPr>
                <w:noProof w:val="0"/>
                <w:lang w:val="en-US"/>
              </w:rPr>
              <w:t>thei</w:t>
            </w:r>
            <w:r w:rsidRPr="5CFFC515" w:rsidR="3762FE36">
              <w:rPr>
                <w:noProof w:val="0"/>
                <w:lang w:val="en-US"/>
              </w:rPr>
              <w:t>r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3762FE36">
              <w:rPr>
                <w:noProof w:val="0"/>
                <w:lang w:val="en-US"/>
              </w:rPr>
              <w:t>comfort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3762FE36">
              <w:rPr>
                <w:noProof w:val="0"/>
                <w:lang w:val="en-US"/>
              </w:rPr>
              <w:t>zone</w:t>
            </w:r>
            <w:r w:rsidRPr="5CFFC515" w:rsidR="3762FE36">
              <w:rPr>
                <w:noProof w:val="0"/>
                <w:lang w:val="en-US"/>
              </w:rPr>
              <w:t xml:space="preserve">, and </w:t>
            </w:r>
            <w:r w:rsidRPr="5CFFC515" w:rsidR="3762FE36">
              <w:rPr>
                <w:noProof w:val="0"/>
                <w:lang w:val="en-US"/>
              </w:rPr>
              <w:t>wants</w:t>
            </w:r>
            <w:r w:rsidRPr="5CFFC515" w:rsidR="3762FE36">
              <w:rPr>
                <w:noProof w:val="0"/>
                <w:lang w:val="en-US"/>
              </w:rPr>
              <w:t xml:space="preserve"> to </w:t>
            </w:r>
            <w:r w:rsidRPr="5CFFC515" w:rsidR="3762FE36">
              <w:rPr>
                <w:noProof w:val="0"/>
                <w:lang w:val="en-US"/>
              </w:rPr>
              <w:t>explore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3762FE36">
              <w:rPr>
                <w:noProof w:val="0"/>
                <w:lang w:val="en-US"/>
              </w:rPr>
              <w:t>something</w:t>
            </w:r>
            <w:r w:rsidRPr="5CFFC515" w:rsidR="3762FE36">
              <w:rPr>
                <w:noProof w:val="0"/>
                <w:lang w:val="en-US"/>
              </w:rPr>
              <w:t xml:space="preserve"> different </w:t>
            </w:r>
            <w:r w:rsidRPr="5CFFC515" w:rsidR="3762FE36">
              <w:rPr>
                <w:noProof w:val="0"/>
                <w:lang w:val="en-US"/>
              </w:rPr>
              <w:t>than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3762FE36">
              <w:rPr>
                <w:noProof w:val="0"/>
                <w:lang w:val="en-US"/>
              </w:rPr>
              <w:t>the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3762FE36">
              <w:rPr>
                <w:noProof w:val="0"/>
                <w:lang w:val="en-US"/>
              </w:rPr>
              <w:t>average</w:t>
            </w:r>
            <w:r w:rsidRPr="5CFFC515" w:rsidR="3762FE36">
              <w:rPr>
                <w:noProof w:val="0"/>
                <w:lang w:val="en-US"/>
              </w:rPr>
              <w:t xml:space="preserve"> </w:t>
            </w:r>
            <w:r w:rsidRPr="5CFFC515" w:rsidR="26068F50">
              <w:rPr>
                <w:noProof w:val="0"/>
                <w:lang w:val="en-US"/>
              </w:rPr>
              <w:t>student</w:t>
            </w:r>
            <w:r w:rsidRPr="5CFFC515" w:rsidR="39E3A926">
              <w:rPr>
                <w:noProof w:val="0"/>
                <w:lang w:val="en-US"/>
              </w:rPr>
              <w:t xml:space="preserve"> </w:t>
            </w:r>
            <w:r w:rsidRPr="5CFFC515" w:rsidR="39E3A926">
              <w:rPr>
                <w:noProof w:val="0"/>
                <w:lang w:val="en-US"/>
              </w:rPr>
              <w:t>experience</w:t>
            </w:r>
            <w:r w:rsidRPr="5CFFC515" w:rsidR="26D0F267">
              <w:rPr>
                <w:noProof w:val="0"/>
                <w:lang w:val="en-US"/>
              </w:rPr>
              <w:t xml:space="preserve"> are</w:t>
            </w:r>
            <w:r w:rsidRPr="5CFFC515" w:rsidR="418A00E1">
              <w:rPr>
                <w:noProof w:val="0"/>
                <w:lang w:val="en-US"/>
              </w:rPr>
              <w:t xml:space="preserve"> </w:t>
            </w:r>
            <w:r w:rsidRPr="5CFFC515" w:rsidR="4E7574A8">
              <w:rPr>
                <w:noProof w:val="0"/>
                <w:lang w:val="en-US"/>
              </w:rPr>
              <w:t xml:space="preserve">triggered by competition and </w:t>
            </w:r>
            <w:r w:rsidRPr="5CFFC515" w:rsidR="77288433">
              <w:rPr>
                <w:noProof w:val="0"/>
                <w:lang w:val="en-US"/>
              </w:rPr>
              <w:t xml:space="preserve">they </w:t>
            </w:r>
            <w:r w:rsidRPr="5CFFC515" w:rsidR="37FE3372">
              <w:rPr>
                <w:noProof w:val="0"/>
                <w:lang w:val="en-US"/>
              </w:rPr>
              <w:t>like a challenge</w:t>
            </w:r>
            <w:r w:rsidRPr="5CFFC515" w:rsidR="1BBBF3AC">
              <w:rPr>
                <w:noProof w:val="0"/>
                <w:lang w:val="en-US"/>
              </w:rPr>
              <w:t>.</w:t>
            </w:r>
            <w:r>
              <w:br/>
            </w:r>
          </w:p>
        </w:tc>
      </w:tr>
    </w:tbl>
    <w:p w:rsidR="63887472" w:rsidP="5CFFC515" w:rsidRDefault="63887472" w14:paraId="08628F74" w14:textId="33EF1C2A">
      <w:pPr>
        <w:rPr>
          <w:noProof w:val="0"/>
          <w:lang w:val="en-US"/>
        </w:rPr>
      </w:pP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60"/>
      </w:tblGrid>
      <w:tr w:rsidR="5CFFC515" w:rsidTr="5CFFC515" w14:paraId="455BE394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000000" w:themeFill="text1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CFFC515" w:rsidP="5CFFC515" w:rsidRDefault="5CFFC515" w14:paraId="06624DF8" w14:textId="38FCA530">
            <w:pPr>
              <w:jc w:val="center"/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</w:pP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 xml:space="preserve">Information </w:t>
            </w:r>
            <w:r w:rsidRPr="5CFFC515" w:rsidR="5CFFC515">
              <w:rPr>
                <w:rFonts w:ascii="Arial" w:hAnsi="Arial" w:eastAsia="Arial" w:cs="Arial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FFFFFF" w:themeColor="background1" w:themeTint="FF" w:themeShade="FF"/>
                <w:sz w:val="20"/>
                <w:szCs w:val="20"/>
                <w:u w:val="none"/>
                <w:lang w:val="en-US"/>
              </w:rPr>
              <w:t>Requirements</w:t>
            </w:r>
          </w:p>
        </w:tc>
      </w:tr>
      <w:tr w:rsidR="5CFFC515" w:rsidTr="5CFFC515" w14:paraId="64B2F50C">
        <w:trPr>
          <w:trHeight w:val="300"/>
        </w:trPr>
        <w:tc>
          <w:tcPr>
            <w:tcW w:w="90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0ABACC4" w:rsidP="5CFFC515" w:rsidRDefault="20ABACC4" w14:paraId="2DF4E564" w14:textId="2356DBDB">
            <w:pPr>
              <w:rPr>
                <w:noProof w:val="0"/>
                <w:lang w:val="en-US"/>
              </w:rPr>
            </w:pPr>
            <w:r w:rsidRPr="5CFFC515" w:rsidR="20ABACC4">
              <w:rPr>
                <w:noProof w:val="0"/>
                <w:lang w:val="en-US"/>
              </w:rPr>
              <w:t xml:space="preserve">Our website </w:t>
            </w:r>
            <w:r w:rsidRPr="5CFFC515" w:rsidR="20ABACC4">
              <w:rPr>
                <w:noProof w:val="0"/>
                <w:lang w:val="en-US"/>
              </w:rPr>
              <w:t>provides</w:t>
            </w:r>
            <w:r w:rsidRPr="5CFFC515" w:rsidR="20ABACC4">
              <w:rPr>
                <w:noProof w:val="0"/>
                <w:lang w:val="en-US"/>
              </w:rPr>
              <w:t xml:space="preserve"> </w:t>
            </w:r>
            <w:r w:rsidRPr="5CFFC515" w:rsidR="20ABACC4">
              <w:rPr>
                <w:noProof w:val="0"/>
                <w:lang w:val="en-US"/>
              </w:rPr>
              <w:t>information</w:t>
            </w:r>
            <w:r w:rsidRPr="5CFFC515" w:rsidR="20ABACC4">
              <w:rPr>
                <w:noProof w:val="0"/>
                <w:lang w:val="en-US"/>
              </w:rPr>
              <w:t xml:space="preserve"> </w:t>
            </w:r>
            <w:r w:rsidRPr="5CFFC515" w:rsidR="20ABACC4">
              <w:rPr>
                <w:noProof w:val="0"/>
                <w:lang w:val="en-US"/>
              </w:rPr>
              <w:t>about</w:t>
            </w:r>
            <w:r w:rsidRPr="5CFFC515" w:rsidR="20ABACC4">
              <w:rPr>
                <w:noProof w:val="0"/>
                <w:lang w:val="en-US"/>
              </w:rPr>
              <w:t xml:space="preserve"> </w:t>
            </w:r>
            <w:r w:rsidRPr="5CFFC515" w:rsidR="20ABACC4">
              <w:rPr>
                <w:noProof w:val="0"/>
                <w:lang w:val="en-US"/>
              </w:rPr>
              <w:t>how</w:t>
            </w:r>
            <w:r w:rsidRPr="5CFFC515" w:rsidR="20ABACC4">
              <w:rPr>
                <w:noProof w:val="0"/>
                <w:lang w:val="en-US"/>
              </w:rPr>
              <w:t xml:space="preserve"> </w:t>
            </w:r>
            <w:r w:rsidRPr="5CFFC515" w:rsidR="45888727">
              <w:rPr>
                <w:noProof w:val="0"/>
                <w:lang w:val="en-US"/>
              </w:rPr>
              <w:t xml:space="preserve">it </w:t>
            </w:r>
            <w:r w:rsidRPr="5CFFC515" w:rsidR="0A442C83">
              <w:rPr>
                <w:noProof w:val="0"/>
                <w:lang w:val="en-US"/>
              </w:rPr>
              <w:t>is like</w:t>
            </w:r>
            <w:r w:rsidRPr="5CFFC515" w:rsidR="45888727">
              <w:rPr>
                <w:noProof w:val="0"/>
                <w:lang w:val="en-US"/>
              </w:rPr>
              <w:t xml:space="preserve"> to be a student-</w:t>
            </w:r>
            <w:r w:rsidRPr="5CFFC515" w:rsidR="45888727">
              <w:rPr>
                <w:noProof w:val="0"/>
                <w:lang w:val="en-US"/>
              </w:rPr>
              <w:t>athlete</w:t>
            </w:r>
            <w:r w:rsidRPr="5CFFC515" w:rsidR="45888727">
              <w:rPr>
                <w:noProof w:val="0"/>
                <w:lang w:val="en-US"/>
              </w:rPr>
              <w:t xml:space="preserve"> and </w:t>
            </w:r>
            <w:r w:rsidRPr="5CFFC515" w:rsidR="45888727">
              <w:rPr>
                <w:noProof w:val="0"/>
                <w:lang w:val="en-US"/>
              </w:rPr>
              <w:t>what</w:t>
            </w:r>
            <w:r w:rsidRPr="5CFFC515" w:rsidR="45888727">
              <w:rPr>
                <w:noProof w:val="0"/>
                <w:lang w:val="en-US"/>
              </w:rPr>
              <w:t xml:space="preserve"> it </w:t>
            </w:r>
            <w:r w:rsidRPr="5CFFC515" w:rsidR="4AEBFF34">
              <w:rPr>
                <w:noProof w:val="0"/>
                <w:lang w:val="en-US"/>
              </w:rPr>
              <w:t>takes</w:t>
            </w:r>
            <w:r w:rsidRPr="5CFFC515" w:rsidR="4AEBFF34">
              <w:rPr>
                <w:noProof w:val="0"/>
                <w:lang w:val="en-US"/>
              </w:rPr>
              <w:t xml:space="preserve">. </w:t>
            </w:r>
            <w:r w:rsidRPr="5CFFC515" w:rsidR="4AEBFF34">
              <w:rPr>
                <w:noProof w:val="0"/>
                <w:lang w:val="en-US"/>
              </w:rPr>
              <w:t>We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explain</w:t>
            </w:r>
            <w:r w:rsidRPr="5CFFC515" w:rsidR="4AEBFF34">
              <w:rPr>
                <w:noProof w:val="0"/>
                <w:lang w:val="en-US"/>
              </w:rPr>
              <w:t xml:space="preserve"> a </w:t>
            </w:r>
            <w:r w:rsidRPr="5CFFC515" w:rsidR="4AEBFF34">
              <w:rPr>
                <w:noProof w:val="0"/>
                <w:lang w:val="en-US"/>
              </w:rPr>
              <w:t>typical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day</w:t>
            </w:r>
            <w:r w:rsidRPr="5CFFC515" w:rsidR="4AEBFF34">
              <w:rPr>
                <w:noProof w:val="0"/>
                <w:lang w:val="en-US"/>
              </w:rPr>
              <w:t xml:space="preserve"> in </w:t>
            </w:r>
            <w:r w:rsidRPr="5CFFC515" w:rsidR="4AEBFF34">
              <w:rPr>
                <w:noProof w:val="0"/>
                <w:lang w:val="en-US"/>
              </w:rPr>
              <w:t>the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life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of</w:t>
            </w:r>
            <w:r w:rsidRPr="5CFFC515" w:rsidR="4AEBFF34">
              <w:rPr>
                <w:noProof w:val="0"/>
                <w:lang w:val="en-US"/>
              </w:rPr>
              <w:t xml:space="preserve"> a student </w:t>
            </w:r>
            <w:r w:rsidRPr="5CFFC515" w:rsidR="4AEBFF34">
              <w:rPr>
                <w:noProof w:val="0"/>
                <w:lang w:val="en-US"/>
              </w:rPr>
              <w:t>athlete</w:t>
            </w:r>
            <w:r w:rsidRPr="5CFFC515" w:rsidR="4AEBFF34">
              <w:rPr>
                <w:noProof w:val="0"/>
                <w:lang w:val="en-US"/>
              </w:rPr>
              <w:t xml:space="preserve">, and </w:t>
            </w:r>
            <w:r w:rsidRPr="5CFFC515" w:rsidR="4AEBFF34">
              <w:rPr>
                <w:noProof w:val="0"/>
                <w:lang w:val="en-US"/>
              </w:rPr>
              <w:t>what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the</w:t>
            </w:r>
            <w:r w:rsidRPr="5CFFC515" w:rsidR="4AEBFF34">
              <w:rPr>
                <w:noProof w:val="0"/>
                <w:lang w:val="en-US"/>
              </w:rPr>
              <w:t xml:space="preserve"> person signing up for </w:t>
            </w:r>
            <w:r w:rsidRPr="5CFFC515" w:rsidR="4AEBFF34">
              <w:rPr>
                <w:noProof w:val="0"/>
                <w:lang w:val="en-US"/>
              </w:rPr>
              <w:t>this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can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expect</w:t>
            </w:r>
            <w:r w:rsidRPr="5CFFC515" w:rsidR="4AEBFF34">
              <w:rPr>
                <w:noProof w:val="0"/>
                <w:lang w:val="en-US"/>
              </w:rPr>
              <w:t xml:space="preserve">. </w:t>
            </w:r>
            <w:r w:rsidRPr="5CFFC515" w:rsidR="4AEBFF34">
              <w:rPr>
                <w:noProof w:val="0"/>
                <w:lang w:val="en-US"/>
              </w:rPr>
              <w:t>We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also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explain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the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4AEBFF34">
              <w:rPr>
                <w:noProof w:val="0"/>
                <w:lang w:val="en-US"/>
              </w:rPr>
              <w:t>opportunities</w:t>
            </w:r>
            <w:r w:rsidRPr="5CFFC515" w:rsidR="4AEBFF34">
              <w:rPr>
                <w:noProof w:val="0"/>
                <w:lang w:val="en-US"/>
              </w:rPr>
              <w:t xml:space="preserve"> </w:t>
            </w:r>
            <w:r w:rsidRPr="5CFFC515" w:rsidR="62A6C1CA">
              <w:rPr>
                <w:noProof w:val="0"/>
                <w:lang w:val="en-US"/>
              </w:rPr>
              <w:t>a student</w:t>
            </w:r>
            <w:r w:rsidRPr="5CFFC515" w:rsidR="1747EF93">
              <w:rPr>
                <w:noProof w:val="0"/>
                <w:lang w:val="en-US"/>
              </w:rPr>
              <w:t>-</w:t>
            </w:r>
            <w:r w:rsidRPr="5CFFC515" w:rsidR="1747EF93">
              <w:rPr>
                <w:noProof w:val="0"/>
                <w:lang w:val="en-US"/>
              </w:rPr>
              <w:t>athlete</w:t>
            </w:r>
            <w:r w:rsidRPr="5CFFC515" w:rsidR="62A6C1CA">
              <w:rPr>
                <w:noProof w:val="0"/>
                <w:lang w:val="en-US"/>
              </w:rPr>
              <w:t xml:space="preserve"> might have after graduation. </w:t>
            </w:r>
            <w:r>
              <w:br/>
            </w:r>
          </w:p>
        </w:tc>
      </w:tr>
    </w:tbl>
    <w:p w:rsidR="63887472" w:rsidP="5CFFC515" w:rsidRDefault="63887472" w14:paraId="7CF974F4" w14:textId="33EF1C2A">
      <w:pPr>
        <w:rPr>
          <w:noProof w:val="0"/>
          <w:lang w:val="en-US"/>
        </w:rPr>
      </w:pPr>
      <w:r>
        <w:br/>
      </w:r>
    </w:p>
    <w:p w:rsidR="63887472" w:rsidP="5CFFC515" w:rsidRDefault="63887472" w14:paraId="56D068FA" w14:textId="33EF1C2A">
      <w:pPr>
        <w:jc w:val="both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D3B45"/>
          <w:sz w:val="22"/>
          <w:szCs w:val="22"/>
          <w:u w:val="none"/>
          <w:lang w:val="en-US"/>
        </w:rPr>
      </w:pPr>
      <w:r w:rsidRPr="5CFFC515" w:rsidR="63887472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2D3B45"/>
          <w:sz w:val="22"/>
          <w:szCs w:val="22"/>
          <w:u w:val="none"/>
          <w:lang w:val="en-US"/>
        </w:rPr>
        <w:t>References</w:t>
      </w:r>
    </w:p>
    <w:p w:rsidR="63887472" w:rsidP="5CFFC515" w:rsidRDefault="63887472" w14:paraId="5022CF83" w14:textId="33EF1C2A">
      <w:pPr>
        <w:rPr>
          <w:noProof w:val="0"/>
          <w:lang w:val="en-US"/>
        </w:rPr>
      </w:pPr>
      <w:r>
        <w:br/>
      </w:r>
    </w:p>
    <w:p w:rsidR="2B4E00C4" w:rsidP="5CFFC515" w:rsidRDefault="2B4E00C4" w14:paraId="76FB87DA" w14:textId="426DC5B1">
      <w:pPr>
        <w:ind w:left="567" w:hanging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“Sports </w:t>
      </w: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Scholarships</w:t>
      </w: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in </w:t>
      </w: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the</w:t>
      </w: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USA.” </w:t>
      </w:r>
      <w:r w:rsidRPr="5CFFC515" w:rsidR="2B4E00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College </w:t>
      </w:r>
      <w:r w:rsidRPr="5CFFC515" w:rsidR="2B4E00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Scholarships</w:t>
      </w:r>
      <w:r w:rsidRPr="5CFFC515" w:rsidR="2B4E00C4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USA</w:t>
      </w:r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25 Aug. 2022, </w:t>
      </w:r>
      <w:hyperlink r:id="Rcfe313f9dcfa4b47">
        <w:r w:rsidRPr="5CFFC515" w:rsidR="2B4E00C4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https://www.collegescholarshipsusa.com/</w:t>
        </w:r>
      </w:hyperlink>
      <w:r w:rsidRPr="5CFFC515" w:rsidR="2B4E00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CFFC515" w:rsidP="5CFFC515" w:rsidRDefault="5CFFC515" w14:paraId="7FF0DA77" w14:textId="426DC5B1">
      <w:pPr>
        <w:pStyle w:val="Normal"/>
        <w:ind w:left="567" w:hanging="567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5B89B9CF" w:rsidP="5CFFC515" w:rsidRDefault="5B89B9CF" w14:paraId="3104A391" w14:textId="1D92E088">
      <w:pPr>
        <w:pStyle w:val="Normal"/>
        <w:ind w:left="567" w:hanging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Qod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Revenue College Sports Make for 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Athletic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Departments 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Each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Year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? - </w:t>
      </w:r>
      <w:r w:rsidRPr="5CFFC515" w:rsidR="5B89B9CF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Blog</w:t>
      </w:r>
      <w:r w:rsidRPr="5CFFC515" w:rsidR="5B89B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, </w:t>
      </w:r>
      <w:hyperlink r:id="R56ffdc2220e14b83">
        <w:r w:rsidRPr="5CFFC515" w:rsidR="5B89B9C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en-US"/>
          </w:rPr>
          <w:t>https://www.ngpf.org/blog/question-of-the-day/question-of-the-day-how-much-revenue-do-college-sports-generate-for-athletic-departments-each-year/</w:t>
        </w:r>
      </w:hyperlink>
      <w:r w:rsidRPr="5CFFC515" w:rsidR="5B89B9C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5CFFC515" w:rsidP="5CFFC515" w:rsidRDefault="5CFFC515" w14:paraId="07EE2A28" w14:textId="1D92E088">
      <w:pPr>
        <w:pStyle w:val="Normal"/>
        <w:ind w:left="567" w:hanging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F171E9B" w:rsidP="5CFFC515" w:rsidRDefault="0F171E9B" w14:paraId="6BFF2E4F" w14:textId="0CF862DD">
      <w:pPr>
        <w:ind w:left="567" w:hanging="567"/>
        <w:rPr>
          <w:rFonts w:ascii="Calibri" w:hAnsi="Calibri" w:eastAsia="Calibri" w:cs="Calibri"/>
          <w:noProof w:val="0"/>
          <w:sz w:val="24"/>
          <w:szCs w:val="24"/>
          <w:lang w:val="nb-NO"/>
        </w:rPr>
      </w:pPr>
      <w:r w:rsidRPr="5CFFC515" w:rsidR="0F171E9B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b-NO"/>
        </w:rPr>
        <w:t>CFC</w:t>
      </w:r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 </w:t>
      </w:r>
      <w:proofErr w:type="spellStart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>collegefc</w:t>
      </w:r>
      <w:proofErr w:type="spellEnd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>. (</w:t>
      </w:r>
      <w:proofErr w:type="spellStart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>n.d</w:t>
      </w:r>
      <w:proofErr w:type="spellEnd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.). </w:t>
      </w:r>
      <w:proofErr w:type="spellStart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>Retrieved</w:t>
      </w:r>
      <w:proofErr w:type="spellEnd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</w:t>
      </w:r>
      <w:proofErr w:type="spellStart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>February</w:t>
      </w:r>
      <w:proofErr w:type="spellEnd"/>
      <w:r w:rsidRPr="5CFFC515" w:rsidR="0F171E9B">
        <w:rPr>
          <w:rFonts w:ascii="Calibri" w:hAnsi="Calibri" w:eastAsia="Calibri" w:cs="Calibri"/>
          <w:noProof w:val="0"/>
          <w:sz w:val="24"/>
          <w:szCs w:val="24"/>
          <w:lang w:val="nb-NO"/>
        </w:rPr>
        <w:t xml:space="preserve"> 28, 2023, from </w:t>
      </w:r>
      <w:hyperlink r:id="Rc50b7d1a31ed4bb8">
        <w:r w:rsidRPr="5CFFC515" w:rsidR="0F171E9B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nb-NO"/>
          </w:rPr>
          <w:t>https://www.collegefootballconsultants.com/.</w:t>
        </w:r>
      </w:hyperlink>
    </w:p>
    <w:p w:rsidR="5CFFC515" w:rsidP="5CFFC515" w:rsidRDefault="5CFFC515" w14:paraId="23431D5A" w14:textId="6A078099">
      <w:pPr>
        <w:pStyle w:val="Normal"/>
        <w:ind w:left="567" w:hanging="567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</w:pPr>
    </w:p>
    <w:p w:rsidR="2CE04916" w:rsidP="5CFFC515" w:rsidRDefault="2CE04916" w14:paraId="4E5EAC7E" w14:textId="0E3A9771">
      <w:pPr>
        <w:pStyle w:val="Normal"/>
        <w:ind w:left="567" w:hanging="567"/>
        <w:rPr>
          <w:noProof w:val="0"/>
          <w:lang w:val="en-US"/>
        </w:rPr>
      </w:pP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“U.S. Colleges and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Universities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 See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Strong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Rebounds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 in International Student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Enrollments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: IIE - The Power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of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 International 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Education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.” </w:t>
      </w:r>
      <w:r w:rsidRPr="5CFFC515" w:rsidR="2CE04916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IIE</w:t>
      </w:r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 xml:space="preserve">, </w:t>
      </w:r>
      <w:hyperlink r:id="R86827e5797ff4bf1">
        <w:r w:rsidRPr="5CFFC515" w:rsidR="2CE0491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nb-NO"/>
          </w:rPr>
          <w:t>https://www.iie.org/news/us-sees-strong-international-student-enrollment-rebounds/</w:t>
        </w:r>
      </w:hyperlink>
      <w:r w:rsidRPr="5CFFC515" w:rsidR="2CE049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b-NO"/>
        </w:rPr>
        <w:t>.</w:t>
      </w:r>
    </w:p>
    <w:p w:rsidR="5CFFC515" w:rsidP="5CFFC515" w:rsidRDefault="5CFFC515" w14:paraId="10F03C9F" w14:textId="5937A9C7">
      <w:pPr>
        <w:pStyle w:val="Normal"/>
      </w:pPr>
    </w:p>
    <w:sectPr w:rsidR="00343B4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HKrvmJvJ9F02A" int2:id="EVuHuEOW">
      <int2:state int2:type="AugLoop_Text_Critique" int2:value="Rejected"/>
    </int2:textHash>
    <int2:textHash int2:hashCode="uy6EsHWraTnop0" int2:id="r1jFEOVN">
      <int2:state int2:type="AugLoop_Text_Critique" int2:value="Rejected"/>
    </int2:textHash>
    <int2:textHash int2:hashCode="7Ccns7cfB2Nfcm" int2:id="CkWVSdL8">
      <int2:state int2:type="AugLoop_Text_Critique" int2:value="Rejected"/>
    </int2:textHash>
    <int2:bookmark int2:bookmarkName="_Int_tALRtBOD" int2:invalidationBookmarkName="" int2:hashCode="7oKm/oO9/MLPUD" int2:id="ZQ3QSB1f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2"/>
    <w:rsid w:val="00343B43"/>
    <w:rsid w:val="008E4FDA"/>
    <w:rsid w:val="00943342"/>
    <w:rsid w:val="00A55884"/>
    <w:rsid w:val="00E56073"/>
    <w:rsid w:val="02A17A04"/>
    <w:rsid w:val="07170F96"/>
    <w:rsid w:val="076A4267"/>
    <w:rsid w:val="080D24D6"/>
    <w:rsid w:val="09664D13"/>
    <w:rsid w:val="09A8F537"/>
    <w:rsid w:val="09A8F537"/>
    <w:rsid w:val="0A442C83"/>
    <w:rsid w:val="0A7DCE51"/>
    <w:rsid w:val="0A7DCE51"/>
    <w:rsid w:val="0B764F1D"/>
    <w:rsid w:val="0B993C89"/>
    <w:rsid w:val="0B993C89"/>
    <w:rsid w:val="0BC6B139"/>
    <w:rsid w:val="0F171E9B"/>
    <w:rsid w:val="0FCF7937"/>
    <w:rsid w:val="120FD41B"/>
    <w:rsid w:val="13ABA47C"/>
    <w:rsid w:val="1416195A"/>
    <w:rsid w:val="156E541B"/>
    <w:rsid w:val="1747EF93"/>
    <w:rsid w:val="17ED2D5E"/>
    <w:rsid w:val="18CDD173"/>
    <w:rsid w:val="1B6C1922"/>
    <w:rsid w:val="1BBBF3AC"/>
    <w:rsid w:val="1E25CB4A"/>
    <w:rsid w:val="1E25CB4A"/>
    <w:rsid w:val="1FE06664"/>
    <w:rsid w:val="20ABACC4"/>
    <w:rsid w:val="214321CE"/>
    <w:rsid w:val="21F199BD"/>
    <w:rsid w:val="22F93C6D"/>
    <w:rsid w:val="23997BBF"/>
    <w:rsid w:val="2471C647"/>
    <w:rsid w:val="26068F50"/>
    <w:rsid w:val="2630DD2F"/>
    <w:rsid w:val="2645349C"/>
    <w:rsid w:val="26BC2BD3"/>
    <w:rsid w:val="26D0F267"/>
    <w:rsid w:val="28BCC4ED"/>
    <w:rsid w:val="2A17867A"/>
    <w:rsid w:val="2A3E71CD"/>
    <w:rsid w:val="2B4E00C4"/>
    <w:rsid w:val="2B7F53A6"/>
    <w:rsid w:val="2B7F53A6"/>
    <w:rsid w:val="2CE04916"/>
    <w:rsid w:val="2DC7E741"/>
    <w:rsid w:val="2F6E81D8"/>
    <w:rsid w:val="2FD82548"/>
    <w:rsid w:val="30CE80BD"/>
    <w:rsid w:val="317B7D5C"/>
    <w:rsid w:val="31B0F449"/>
    <w:rsid w:val="31CB57D4"/>
    <w:rsid w:val="31CFE8BA"/>
    <w:rsid w:val="330A741A"/>
    <w:rsid w:val="332EEA7C"/>
    <w:rsid w:val="375E35B9"/>
    <w:rsid w:val="3762FE36"/>
    <w:rsid w:val="3789D275"/>
    <w:rsid w:val="37B5C940"/>
    <w:rsid w:val="37FE3372"/>
    <w:rsid w:val="38760D84"/>
    <w:rsid w:val="39E3A926"/>
    <w:rsid w:val="3A11DDE5"/>
    <w:rsid w:val="3A3011FB"/>
    <w:rsid w:val="3C9E3BCC"/>
    <w:rsid w:val="3DE072C2"/>
    <w:rsid w:val="3FF2FFDB"/>
    <w:rsid w:val="3FF5D0C5"/>
    <w:rsid w:val="3FF5D0C5"/>
    <w:rsid w:val="40C3999E"/>
    <w:rsid w:val="40D0BF7C"/>
    <w:rsid w:val="418A00E1"/>
    <w:rsid w:val="4190D389"/>
    <w:rsid w:val="45888727"/>
    <w:rsid w:val="473F1567"/>
    <w:rsid w:val="48709FCD"/>
    <w:rsid w:val="4891FA26"/>
    <w:rsid w:val="498AE0BC"/>
    <w:rsid w:val="49E44042"/>
    <w:rsid w:val="4AEBFF34"/>
    <w:rsid w:val="4CDFA305"/>
    <w:rsid w:val="4E11608D"/>
    <w:rsid w:val="4E11608D"/>
    <w:rsid w:val="4E7574A8"/>
    <w:rsid w:val="4FDCF03B"/>
    <w:rsid w:val="5221731B"/>
    <w:rsid w:val="529EAE16"/>
    <w:rsid w:val="529EAE16"/>
    <w:rsid w:val="53BD437C"/>
    <w:rsid w:val="53BD437C"/>
    <w:rsid w:val="5635059C"/>
    <w:rsid w:val="56454EEC"/>
    <w:rsid w:val="56454EEC"/>
    <w:rsid w:val="57E11F4D"/>
    <w:rsid w:val="59BD3B68"/>
    <w:rsid w:val="5B2047F3"/>
    <w:rsid w:val="5B2047F3"/>
    <w:rsid w:val="5B89B9CF"/>
    <w:rsid w:val="5CF6F701"/>
    <w:rsid w:val="5CFFC515"/>
    <w:rsid w:val="60E38A92"/>
    <w:rsid w:val="617F45DC"/>
    <w:rsid w:val="620CC472"/>
    <w:rsid w:val="6213E7AF"/>
    <w:rsid w:val="627CC09A"/>
    <w:rsid w:val="62A6C1CA"/>
    <w:rsid w:val="62D8F129"/>
    <w:rsid w:val="62DA0769"/>
    <w:rsid w:val="6384DBB1"/>
    <w:rsid w:val="63887472"/>
    <w:rsid w:val="63DBA57A"/>
    <w:rsid w:val="6495283F"/>
    <w:rsid w:val="64D9E38B"/>
    <w:rsid w:val="652816A4"/>
    <w:rsid w:val="65B6FBB5"/>
    <w:rsid w:val="6774061E"/>
    <w:rsid w:val="68832933"/>
    <w:rsid w:val="68BC6BAB"/>
    <w:rsid w:val="68D333D4"/>
    <w:rsid w:val="6A4A9650"/>
    <w:rsid w:val="6AD6FACF"/>
    <w:rsid w:val="6B324393"/>
    <w:rsid w:val="6B6A7A36"/>
    <w:rsid w:val="6D950580"/>
    <w:rsid w:val="6DC9FB20"/>
    <w:rsid w:val="6F48E69C"/>
    <w:rsid w:val="6F65CB81"/>
    <w:rsid w:val="72F292EA"/>
    <w:rsid w:val="77288433"/>
    <w:rsid w:val="77ABA690"/>
    <w:rsid w:val="79100742"/>
    <w:rsid w:val="7973E793"/>
    <w:rsid w:val="799F844F"/>
    <w:rsid w:val="79E6B0E5"/>
    <w:rsid w:val="7AB5A5F8"/>
    <w:rsid w:val="7CD72511"/>
    <w:rsid w:val="7EEBA122"/>
    <w:rsid w:val="7F12B1AE"/>
    <w:rsid w:val="7F12B1AE"/>
    <w:rsid w:val="7F8B7EE7"/>
    <w:rsid w:val="7FE32917"/>
    <w:rsid w:val="7FFE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309817"/>
  <w15:chartTrackingRefBased/>
  <w15:docId w15:val="{293D6E55-68D0-A24A-BAE8-860B2975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Vanligtabel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Standardskriftforavsnit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llegescholarshipsusa.com/" TargetMode="External" Id="Rcfe313f9dcfa4b47" /><Relationship Type="http://schemas.openxmlformats.org/officeDocument/2006/relationships/hyperlink" Target="https://www.ngpf.org/blog/question-of-the-day/question-of-the-day-how-much-revenue-do-college-sports-generate-for-athletic-departments-each-year/" TargetMode="External" Id="R56ffdc2220e14b83" /><Relationship Type="http://schemas.openxmlformats.org/officeDocument/2006/relationships/hyperlink" Target="https://www.collegefootballconsultants.com/." TargetMode="External" Id="Rc50b7d1a31ed4bb8" /><Relationship Type="http://schemas.openxmlformats.org/officeDocument/2006/relationships/hyperlink" Target="https://www.iie.org/news/us-sees-strong-international-student-enrollment-rebounds/" TargetMode="External" Id="R86827e5797ff4bf1" /><Relationship Type="http://schemas.microsoft.com/office/2020/10/relationships/intelligence" Target="intelligence2.xml" Id="R2eb7377626dc4d9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Just, Markus</dc:creator>
  <keywords/>
  <dc:description/>
  <lastModifiedBy>Just, Markus</lastModifiedBy>
  <revision>2</revision>
  <dcterms:created xsi:type="dcterms:W3CDTF">2023-03-01T00:37:00.0000000Z</dcterms:created>
  <dcterms:modified xsi:type="dcterms:W3CDTF">2023-03-04T00:12:21.9474032Z</dcterms:modified>
</coreProperties>
</file>