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68" w:rsidRPr="00F668C1" w:rsidRDefault="00F16668" w:rsidP="00F16668">
      <w:pPr>
        <w:pStyle w:val="berschrift1"/>
        <w:ind w:left="1134" w:hanging="1134"/>
        <w:rPr>
          <w:rFonts w:asciiTheme="minorHAnsi" w:hAnsiTheme="minorHAnsi"/>
        </w:rPr>
      </w:pPr>
      <w:bookmarkStart w:id="0" w:name="_Toc320522304"/>
      <w:r w:rsidRPr="00F668C1">
        <w:rPr>
          <w:rFonts w:asciiTheme="minorHAnsi" w:hAnsiTheme="minorHAnsi"/>
        </w:rPr>
        <w:t>Glossar</w:t>
      </w:r>
      <w:bookmarkEnd w:id="0"/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" w:name="_Toc320522305"/>
      <w:r w:rsidRPr="00F668C1">
        <w:rPr>
          <w:rFonts w:asciiTheme="minorHAnsi" w:hAnsiTheme="minorHAnsi"/>
          <w:lang w:val="en-GB"/>
        </w:rPr>
        <w:t>Akonto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Deposit</w:t>
      </w:r>
      <w:bookmarkEnd w:id="1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 xml:space="preserve">A </w:t>
      </w:r>
      <w:r w:rsidRPr="00F668C1">
        <w:rPr>
          <w:lang w:val="en-GB"/>
        </w:rPr>
        <w:t xml:space="preserve">deposit </w:t>
      </w:r>
      <w:r w:rsidRPr="00F668C1">
        <w:rPr>
          <w:rStyle w:val="hps"/>
          <w:lang w:val="en-GB"/>
        </w:rPr>
        <w:t>is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money that a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guest pays before using services of the hotel.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" w:name="_Toc320522306"/>
      <w:r w:rsidRPr="00F668C1">
        <w:rPr>
          <w:rFonts w:asciiTheme="minorHAnsi" w:hAnsiTheme="minorHAnsi"/>
          <w:lang w:val="en-GB"/>
        </w:rPr>
        <w:t>Anwendungsfall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Use case</w:t>
      </w:r>
      <w:bookmarkEnd w:id="2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In software and system engineering, a use case (a case in the use of a system) is a list of actions, typically defining interactions between a role and a system, to achieve a goal. The actor can be a person or an external system</w:t>
      </w:r>
      <w:r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3" w:name="_Toc320522307"/>
      <w:r w:rsidRPr="00F668C1">
        <w:rPr>
          <w:rFonts w:asciiTheme="minorHAnsi" w:hAnsiTheme="minorHAnsi"/>
          <w:lang w:val="en-GB"/>
        </w:rPr>
        <w:t>Auslastung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rate</w:t>
      </w:r>
      <w:bookmarkEnd w:id="3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Percentage of booked rooms compared to free rooms.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" w:name="_Toc320522308"/>
      <w:r w:rsidRPr="00F668C1">
        <w:rPr>
          <w:rFonts w:asciiTheme="minorHAnsi" w:hAnsiTheme="minorHAnsi"/>
          <w:lang w:val="en-GB"/>
        </w:rPr>
        <w:t>Back-Office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Back-Office</w:t>
      </w:r>
      <w:bookmarkEnd w:id="4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All the </w:t>
      </w:r>
      <w:r w:rsidRPr="00F668C1">
        <w:rPr>
          <w:rStyle w:val="hps"/>
          <w:lang w:val="en-GB"/>
        </w:rPr>
        <w:t>operations that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are not directly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related to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physical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guest are carried out in the back office.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These are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broadly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activities to be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carried out prior to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arrival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and after departure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of the guest.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" w:name="_Toc320522309"/>
      <w:r w:rsidRPr="00F668C1">
        <w:rPr>
          <w:rFonts w:asciiTheme="minorHAnsi" w:hAnsiTheme="minorHAnsi"/>
          <w:lang w:val="en-GB"/>
        </w:rPr>
        <w:t>Basisablauf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 xml:space="preserve">Main </w:t>
      </w:r>
      <w:r>
        <w:rPr>
          <w:rFonts w:asciiTheme="minorHAnsi" w:hAnsiTheme="minorHAnsi"/>
          <w:i/>
          <w:lang w:val="en-GB"/>
        </w:rPr>
        <w:t>s</w:t>
      </w:r>
      <w:r w:rsidRPr="00F668C1">
        <w:rPr>
          <w:rFonts w:asciiTheme="minorHAnsi" w:hAnsiTheme="minorHAnsi"/>
          <w:i/>
          <w:lang w:val="en-GB"/>
        </w:rPr>
        <w:t>uccess scenario</w:t>
      </w:r>
      <w:bookmarkEnd w:id="5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The </w:t>
      </w:r>
      <w:r>
        <w:rPr>
          <w:lang w:val="en-GB"/>
        </w:rPr>
        <w:t>m</w:t>
      </w:r>
      <w:r w:rsidRPr="00F668C1">
        <w:rPr>
          <w:lang w:val="en-GB"/>
        </w:rPr>
        <w:t xml:space="preserve">ain </w:t>
      </w:r>
      <w:r>
        <w:rPr>
          <w:lang w:val="en-GB"/>
        </w:rPr>
        <w:t>s</w:t>
      </w:r>
      <w:r w:rsidRPr="00F668C1">
        <w:rPr>
          <w:lang w:val="en-GB"/>
        </w:rPr>
        <w:t xml:space="preserve">uccess </w:t>
      </w:r>
      <w:r>
        <w:rPr>
          <w:lang w:val="en-GB"/>
        </w:rPr>
        <w:t>s</w:t>
      </w:r>
      <w:r w:rsidRPr="00F668C1">
        <w:rPr>
          <w:lang w:val="en-GB"/>
        </w:rPr>
        <w:t>cenario is a description of the primary successful path through the use case.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" w:name="_Toc320522310"/>
      <w:r w:rsidRPr="00F668C1">
        <w:rPr>
          <w:rFonts w:asciiTheme="minorHAnsi" w:hAnsiTheme="minorHAnsi"/>
          <w:lang w:val="en-GB"/>
        </w:rPr>
        <w:t>Bedienungsentgeld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Service charge</w:t>
      </w:r>
      <w:bookmarkEnd w:id="6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This is a percentage of the total room price, which is intended for the service personnel.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" w:name="_Toc320522311"/>
      <w:r w:rsidRPr="00F668C1">
        <w:rPr>
          <w:rFonts w:asciiTheme="minorHAnsi" w:hAnsiTheme="minorHAnsi"/>
          <w:lang w:val="en-GB"/>
        </w:rPr>
        <w:t>Belegung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</w:t>
      </w:r>
      <w:bookmarkEnd w:id="7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Describes which guest occupies which room.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8" w:name="_Toc320522312"/>
      <w:r w:rsidRPr="00F668C1">
        <w:rPr>
          <w:rFonts w:asciiTheme="minorHAnsi" w:hAnsiTheme="minorHAnsi"/>
          <w:lang w:val="en-GB"/>
        </w:rPr>
        <w:t>Belegungsliste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list</w:t>
      </w:r>
      <w:bookmarkEnd w:id="8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 Occupancy list shows all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occupied rooms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of the current day</w:t>
      </w:r>
      <w:r w:rsidRPr="00F668C1">
        <w:rPr>
          <w:rStyle w:val="longtext"/>
          <w:lang w:val="en-GB"/>
        </w:rPr>
        <w:t xml:space="preserve">, </w:t>
      </w:r>
      <w:r w:rsidRPr="00F668C1">
        <w:rPr>
          <w:rStyle w:val="hps"/>
          <w:lang w:val="en-GB"/>
        </w:rPr>
        <w:t>along with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the guest name and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his or her departure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date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9" w:name="_Toc320522313"/>
      <w:r w:rsidRPr="00F668C1">
        <w:rPr>
          <w:rFonts w:asciiTheme="minorHAnsi" w:hAnsiTheme="minorHAnsi"/>
          <w:lang w:val="en-GB"/>
        </w:rPr>
        <w:t>Belegungsnummer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number</w:t>
      </w:r>
      <w:bookmarkEnd w:id="9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>If multiple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bills are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created for a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</w:t>
      </w:r>
      <w:r w:rsidRPr="00F668C1">
        <w:rPr>
          <w:lang w:val="en-GB"/>
        </w:rPr>
        <w:t xml:space="preserve">, </w:t>
      </w:r>
      <w:r w:rsidRPr="00F668C1">
        <w:rPr>
          <w:rStyle w:val="hps"/>
          <w:lang w:val="en-GB"/>
        </w:rPr>
        <w:t>each bill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must be assigned to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 guest, which is done by using the occupancy number.</w:t>
      </w:r>
    </w:p>
    <w:p w:rsidR="00F16668" w:rsidRPr="00F668C1" w:rsidRDefault="00F16668" w:rsidP="00F16668">
      <w:pPr>
        <w:rPr>
          <w:lang w:val="en-GB"/>
        </w:rPr>
      </w:pP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0" w:name="_Toc320522314"/>
      <w:r w:rsidRPr="00F668C1">
        <w:rPr>
          <w:rFonts w:asciiTheme="minorHAnsi" w:hAnsiTheme="minorHAnsi"/>
          <w:lang w:val="en-GB"/>
        </w:rPr>
        <w:t>Berechtigungsstufe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Authorization level</w:t>
      </w:r>
      <w:bookmarkEnd w:id="1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Controls the different access privileges to perform certain actions.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1" w:name="_Toc320522315"/>
      <w:r w:rsidRPr="00F668C1">
        <w:rPr>
          <w:rFonts w:asciiTheme="minorHAnsi" w:hAnsiTheme="minorHAnsi"/>
          <w:lang w:val="en-GB"/>
        </w:rPr>
        <w:lastRenderedPageBreak/>
        <w:t>Bericht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Report</w:t>
      </w:r>
      <w:bookmarkEnd w:id="11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report is a database extract in an easily readable form. This document is basically an objective description of a business matter or action.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2" w:name="_Toc320522316"/>
      <w:r w:rsidRPr="00F668C1">
        <w:rPr>
          <w:rFonts w:asciiTheme="minorHAnsi" w:hAnsiTheme="minorHAnsi"/>
          <w:lang w:val="en-GB"/>
        </w:rPr>
        <w:t>Buchen von Extraleistungen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Booking of extra services</w:t>
      </w:r>
      <w:bookmarkEnd w:id="12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Describes the process when</w:t>
      </w:r>
      <w:r>
        <w:rPr>
          <w:lang w:val="en-GB"/>
        </w:rPr>
        <w:t xml:space="preserve"> an extra service is booked</w:t>
      </w:r>
      <w:r w:rsidR="00D331B0">
        <w:rPr>
          <w:lang w:val="en-GB"/>
        </w:rPr>
        <w:t xml:space="preserve"> by the receptionist</w:t>
      </w:r>
      <w:r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13" w:name="_Toc320522317"/>
      <w:r w:rsidRPr="00F668C1">
        <w:rPr>
          <w:rFonts w:asciiTheme="minorHAnsi" w:hAnsiTheme="minorHAnsi"/>
          <w:lang w:val="en-GB"/>
        </w:rPr>
        <w:t>Cascading Style Sheets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Cascading Style Sheets</w:t>
      </w:r>
      <w:bookmarkEnd w:id="13"/>
    </w:p>
    <w:p w:rsidR="00F16668" w:rsidRPr="00F668C1" w:rsidRDefault="009F02F5" w:rsidP="00F16668">
      <w:pPr>
        <w:rPr>
          <w:lang w:val="en-GB"/>
        </w:rPr>
      </w:pPr>
      <w:r>
        <w:rPr>
          <w:rFonts w:eastAsiaTheme="majorEastAsia"/>
          <w:lang w:val="en-GB"/>
        </w:rPr>
        <w:t xml:space="preserve">It is a kind of language that </w:t>
      </w:r>
      <w:r w:rsidR="00EB3190">
        <w:rPr>
          <w:rFonts w:eastAsiaTheme="majorEastAsia"/>
          <w:lang w:val="en-GB"/>
        </w:rPr>
        <w:t>defines</w:t>
      </w:r>
      <w:r>
        <w:rPr>
          <w:rFonts w:eastAsiaTheme="majorEastAsia"/>
          <w:lang w:val="en-GB"/>
        </w:rPr>
        <w:t xml:space="preserve"> how a webpage is formatted by an internet browser.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4" w:name="_Toc320522318"/>
      <w:r w:rsidRPr="00F668C1">
        <w:rPr>
          <w:rFonts w:asciiTheme="minorHAnsi" w:hAnsiTheme="minorHAnsi"/>
          <w:lang w:val="en-GB"/>
        </w:rPr>
        <w:t>Check-In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Check-In</w:t>
      </w:r>
      <w:bookmarkEnd w:id="14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process of allocate a guest to the corresponding room(s).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5" w:name="_Toc320522319"/>
      <w:r w:rsidRPr="00F668C1">
        <w:rPr>
          <w:rFonts w:asciiTheme="minorHAnsi" w:hAnsiTheme="minorHAnsi"/>
          <w:lang w:val="en-GB"/>
        </w:rPr>
        <w:t>Check-Out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Check-Out</w:t>
      </w:r>
      <w:bookmarkEnd w:id="15"/>
    </w:p>
    <w:p w:rsidR="00F16668" w:rsidRPr="00F668C1" w:rsidRDefault="00EB3190" w:rsidP="00F16668">
      <w:pPr>
        <w:rPr>
          <w:lang w:val="en-GB"/>
        </w:rPr>
      </w:pPr>
      <w:r>
        <w:rPr>
          <w:lang w:val="en-GB"/>
        </w:rPr>
        <w:t xml:space="preserve">The process when </w:t>
      </w:r>
      <w:r w:rsidR="00F16668" w:rsidRPr="00F668C1">
        <w:rPr>
          <w:lang w:val="en-GB"/>
        </w:rPr>
        <w:t>guest</w:t>
      </w:r>
      <w:r>
        <w:rPr>
          <w:lang w:val="en-GB"/>
        </w:rPr>
        <w:t>s</w:t>
      </w:r>
      <w:r w:rsidR="00F16668" w:rsidRPr="00F668C1">
        <w:rPr>
          <w:lang w:val="en-GB"/>
        </w:rPr>
        <w:t xml:space="preserve"> terminate </w:t>
      </w:r>
      <w:r>
        <w:rPr>
          <w:lang w:val="en-GB"/>
        </w:rPr>
        <w:t>their</w:t>
      </w:r>
      <w:r w:rsidR="00F16668" w:rsidRPr="00F668C1">
        <w:rPr>
          <w:lang w:val="en-GB"/>
        </w:rPr>
        <w:t xml:space="preserve"> stay at the hotel.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16" w:name="_Toc320522320"/>
      <w:r w:rsidRPr="00F668C1">
        <w:rPr>
          <w:rFonts w:asciiTheme="minorHAnsi" w:hAnsiTheme="minorHAnsi"/>
          <w:lang w:val="en-GB"/>
        </w:rPr>
        <w:t>CSS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CSS</w:t>
      </w:r>
      <w:bookmarkEnd w:id="16"/>
    </w:p>
    <w:p w:rsidR="00F16668" w:rsidRPr="00F668C1" w:rsidRDefault="00F16668" w:rsidP="00F16668">
      <w:pPr>
        <w:rPr>
          <w:lang w:val="en-GB"/>
        </w:rPr>
      </w:pPr>
      <w:r w:rsidRPr="00F668C1">
        <w:rPr>
          <w:rFonts w:eastAsiaTheme="majorEastAsia"/>
          <w:lang w:val="en-GB"/>
        </w:rPr>
        <w:t>See Cascading Style Sheets</w:t>
      </w:r>
      <w:r>
        <w:rPr>
          <w:rFonts w:eastAsiaTheme="majorEastAsia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7" w:name="_Toc320522321"/>
      <w:r w:rsidRPr="00F668C1">
        <w:rPr>
          <w:rFonts w:asciiTheme="minorHAnsi" w:hAnsiTheme="minorHAnsi"/>
          <w:lang w:val="en-GB"/>
        </w:rPr>
        <w:t>Direktion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Management</w:t>
      </w:r>
      <w:bookmarkEnd w:id="17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management consists of senior staff such as managers and line managers.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8" w:name="_Toc320522322"/>
      <w:r w:rsidRPr="00F668C1">
        <w:rPr>
          <w:rFonts w:asciiTheme="minorHAnsi" w:hAnsiTheme="minorHAnsi"/>
          <w:lang w:val="en-GB"/>
        </w:rPr>
        <w:t>Doppelbelegung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Double occupancy</w:t>
      </w:r>
      <w:bookmarkEnd w:id="18"/>
    </w:p>
    <w:p w:rsidR="00F16668" w:rsidRPr="00F668C1" w:rsidRDefault="00F16668" w:rsidP="00F16668">
      <w:pPr>
        <w:tabs>
          <w:tab w:val="left" w:pos="1144"/>
        </w:tabs>
        <w:rPr>
          <w:rStyle w:val="hps"/>
          <w:lang w:val="en-GB"/>
        </w:rPr>
      </w:pPr>
      <w:r w:rsidRPr="00F668C1">
        <w:rPr>
          <w:lang w:val="en-GB"/>
        </w:rPr>
        <w:t>Occupancy of a room with more guests th</w:t>
      </w:r>
      <w:r>
        <w:rPr>
          <w:lang w:val="en-GB"/>
        </w:rPr>
        <w:t>an there could be in this room.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9" w:name="_Toc320522323"/>
      <w:r w:rsidRPr="00F668C1">
        <w:rPr>
          <w:rFonts w:asciiTheme="minorHAnsi" w:hAnsiTheme="minorHAnsi"/>
          <w:lang w:val="en-GB"/>
        </w:rPr>
        <w:t>Extraleistung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Extra service</w:t>
      </w:r>
      <w:bookmarkEnd w:id="19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product or service which is not included in the regular room prices, such </w:t>
      </w:r>
      <w:r w:rsidR="00DE7671">
        <w:rPr>
          <w:lang w:val="en-GB"/>
        </w:rPr>
        <w:t>as products from the minibar or</w:t>
      </w:r>
      <w:r w:rsidR="00EB3190">
        <w:rPr>
          <w:lang w:val="en-GB"/>
        </w:rPr>
        <w:t xml:space="preserve"> service</w:t>
      </w:r>
      <w:r w:rsidR="00DE7671">
        <w:rPr>
          <w:lang w:val="en-GB"/>
        </w:rPr>
        <w:t>s</w:t>
      </w:r>
      <w:r w:rsidR="00EB3190">
        <w:rPr>
          <w:lang w:val="en-GB"/>
        </w:rPr>
        <w:t xml:space="preserve"> from a </w:t>
      </w:r>
      <w:r w:rsidRPr="00F668C1">
        <w:rPr>
          <w:lang w:val="en-GB"/>
        </w:rPr>
        <w:t>hairdresser etc.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0" w:name="_Toc320522324"/>
      <w:r w:rsidRPr="00F668C1">
        <w:rPr>
          <w:rFonts w:asciiTheme="minorHAnsi" w:hAnsiTheme="minorHAnsi"/>
          <w:lang w:val="en-GB"/>
        </w:rPr>
        <w:t>Forecast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Forecast</w:t>
      </w:r>
      <w:bookmarkEnd w:id="2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Room occupancy and reservation preview. In the forecast the room reservations are shown.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1" w:name="_Toc320522325"/>
      <w:r w:rsidRPr="00F668C1">
        <w:rPr>
          <w:rFonts w:asciiTheme="minorHAnsi" w:hAnsiTheme="minorHAnsi"/>
          <w:lang w:val="en-GB"/>
        </w:rPr>
        <w:t>Front-Office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Front-Office</w:t>
      </w:r>
      <w:bookmarkEnd w:id="21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front office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-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area includes all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processes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that are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performed directly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at the reception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in contact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with the guest</w:t>
      </w:r>
      <w:r>
        <w:rPr>
          <w:rStyle w:val="hps"/>
          <w:lang w:val="en-GB"/>
        </w:rPr>
        <w:t>s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2" w:name="_Toc320522326"/>
      <w:r w:rsidRPr="00F668C1">
        <w:rPr>
          <w:rFonts w:asciiTheme="minorHAnsi" w:hAnsiTheme="minorHAnsi"/>
          <w:lang w:val="en-GB"/>
        </w:rPr>
        <w:t>Frühstücksanteil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Breakfast percentage</w:t>
      </w:r>
      <w:bookmarkEnd w:id="22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This is a percentage of the total room price that </w:t>
      </w:r>
      <w:r w:rsidRPr="00F668C1">
        <w:rPr>
          <w:rStyle w:val="hps"/>
          <w:lang w:val="en-GB"/>
        </w:rPr>
        <w:t>covers the cost 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 breakfast</w:t>
      </w:r>
      <w:r>
        <w:rPr>
          <w:rStyle w:val="hps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3" w:name="_Toc320522327"/>
      <w:r w:rsidRPr="00F668C1">
        <w:rPr>
          <w:rFonts w:asciiTheme="minorHAnsi" w:hAnsiTheme="minorHAnsi"/>
          <w:lang w:val="en-GB"/>
        </w:rPr>
        <w:t>Gast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Guest</w:t>
      </w:r>
      <w:bookmarkEnd w:id="23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guest is a person who uses the services of the hotel.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4" w:name="_Toc320522328"/>
      <w:r w:rsidRPr="00F668C1">
        <w:rPr>
          <w:rFonts w:asciiTheme="minorHAnsi" w:hAnsiTheme="minorHAnsi"/>
          <w:lang w:val="en-GB"/>
        </w:rPr>
        <w:lastRenderedPageBreak/>
        <w:t>Gast des Hauses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Guest of the house</w:t>
      </w:r>
      <w:bookmarkEnd w:id="24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guest of the house is a guest who stays at the hotel free of charge.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5" w:name="_Toc320522329"/>
      <w:r w:rsidRPr="00F668C1">
        <w:rPr>
          <w:rFonts w:asciiTheme="minorHAnsi" w:hAnsiTheme="minorHAnsi"/>
          <w:lang w:val="en-GB"/>
        </w:rPr>
        <w:t>GDH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GotH</w:t>
      </w:r>
      <w:bookmarkEnd w:id="25"/>
      <w:r w:rsidRPr="00F668C1">
        <w:rPr>
          <w:rFonts w:asciiTheme="minorHAnsi" w:hAnsiTheme="minorHAnsi"/>
          <w:lang w:val="en-GB"/>
        </w:rPr>
        <w:t xml:space="preserve"> </w:t>
      </w:r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 Guest of the house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6" w:name="_Toc320522330"/>
      <w:r w:rsidRPr="00F668C1">
        <w:rPr>
          <w:rFonts w:asciiTheme="minorHAnsi" w:hAnsiTheme="minorHAnsi"/>
          <w:lang w:val="en-GB"/>
        </w:rPr>
        <w:t>Glossar</w:t>
      </w:r>
      <w:r w:rsidRPr="00F668C1">
        <w:rPr>
          <w:rFonts w:asciiTheme="minorHAnsi" w:hAnsiTheme="minorHAnsi"/>
          <w:lang w:val="en-GB"/>
        </w:rPr>
        <w:tab/>
        <w:t xml:space="preserve"> 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Glossary</w:t>
      </w:r>
      <w:bookmarkEnd w:id="26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7" w:name="_Toc320522331"/>
      <w:r w:rsidRPr="00F668C1">
        <w:rPr>
          <w:rFonts w:asciiTheme="minorHAnsi" w:hAnsiTheme="minorHAnsi"/>
          <w:lang w:val="en-GB"/>
        </w:rPr>
        <w:t>Grafische Benutzeroberfläche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Graphical User Interface</w:t>
      </w:r>
      <w:bookmarkEnd w:id="27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 xml:space="preserve">A way of arranging information on a computer screen that is easy to understand and use because it uses </w:t>
      </w:r>
      <w:r w:rsidRPr="00F668C1">
        <w:rPr>
          <w:rStyle w:val="nondv"/>
          <w:lang w:val="en-GB"/>
        </w:rPr>
        <w:t>icons</w:t>
      </w:r>
      <w:r w:rsidRPr="00F668C1">
        <w:rPr>
          <w:rStyle w:val="def"/>
          <w:lang w:val="en-GB"/>
        </w:rPr>
        <w:t xml:space="preserve">, </w:t>
      </w:r>
      <w:r w:rsidRPr="00F668C1">
        <w:rPr>
          <w:rStyle w:val="nondv"/>
          <w:lang w:val="en-GB"/>
        </w:rPr>
        <w:t>menus</w:t>
      </w:r>
      <w:r w:rsidRPr="00F668C1">
        <w:rPr>
          <w:rStyle w:val="def"/>
          <w:lang w:val="en-GB"/>
        </w:rPr>
        <w:t xml:space="preserve"> </w:t>
      </w:r>
      <w:r w:rsidR="00EB3190">
        <w:rPr>
          <w:rStyle w:val="def"/>
          <w:lang w:val="en-GB"/>
        </w:rPr>
        <w:t xml:space="preserve">and buttons </w:t>
      </w:r>
      <w:r w:rsidRPr="00F668C1">
        <w:rPr>
          <w:rStyle w:val="def"/>
          <w:lang w:val="en-GB"/>
        </w:rPr>
        <w:t>rather than only text</w:t>
      </w:r>
      <w:r>
        <w:rPr>
          <w:rStyle w:val="def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28" w:name="_Toc320522332"/>
      <w:r w:rsidRPr="00F668C1">
        <w:rPr>
          <w:rFonts w:asciiTheme="minorHAnsi" w:hAnsiTheme="minorHAnsi"/>
          <w:lang w:val="en-GB"/>
        </w:rPr>
        <w:t>GUI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GUI</w:t>
      </w:r>
      <w:bookmarkEnd w:id="28"/>
    </w:p>
    <w:p w:rsidR="00F16668" w:rsidRPr="00F668C1" w:rsidRDefault="00F16668" w:rsidP="00F16668">
      <w:pPr>
        <w:rPr>
          <w:lang w:val="en-GB"/>
        </w:rPr>
      </w:pPr>
      <w:r w:rsidRPr="00F668C1">
        <w:rPr>
          <w:rFonts w:eastAsiaTheme="majorEastAsia"/>
          <w:lang w:val="en-GB"/>
        </w:rPr>
        <w:t>See Graphical User Interface</w:t>
      </w:r>
      <w:r>
        <w:rPr>
          <w:rFonts w:eastAsiaTheme="majorEastAsia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9" w:name="_Toc320522333"/>
      <w:r w:rsidRPr="00F668C1">
        <w:rPr>
          <w:rFonts w:asciiTheme="minorHAnsi" w:hAnsiTheme="minorHAnsi"/>
          <w:lang w:val="en-GB"/>
        </w:rPr>
        <w:t>Heizkostenzuschlag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Heating cost surcharge</w:t>
      </w:r>
      <w:bookmarkEnd w:id="29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This is a part of the total room price that </w:t>
      </w:r>
      <w:r w:rsidRPr="00F668C1">
        <w:rPr>
          <w:rStyle w:val="hps"/>
          <w:lang w:val="en-GB"/>
        </w:rPr>
        <w:t>covers the cost 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 xml:space="preserve">the heating. </w:t>
      </w:r>
    </w:p>
    <w:p w:rsidR="00F16668" w:rsidRPr="00F668C1" w:rsidRDefault="00F16668" w:rsidP="00F16668">
      <w:pPr>
        <w:pStyle w:val="berschrift2"/>
        <w:rPr>
          <w:rStyle w:val="hps"/>
          <w:rFonts w:asciiTheme="minorHAnsi" w:hAnsiTheme="minorHAnsi"/>
          <w:lang w:val="en-GB"/>
        </w:rPr>
      </w:pPr>
      <w:bookmarkStart w:id="30" w:name="_Toc320522334"/>
      <w:r w:rsidRPr="00F668C1">
        <w:rPr>
          <w:rStyle w:val="hps"/>
          <w:rFonts w:asciiTheme="minorHAnsi" w:hAnsiTheme="minorHAnsi"/>
          <w:lang w:val="en-GB"/>
        </w:rPr>
        <w:t>HTML</w:t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i/>
          <w:lang w:val="en-GB"/>
        </w:rPr>
        <w:t>HTML</w:t>
      </w:r>
      <w:bookmarkEnd w:id="3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 HyperText Markup Language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1" w:name="_Toc320522335"/>
      <w:r w:rsidRPr="00F668C1">
        <w:rPr>
          <w:rFonts w:asciiTheme="minorHAnsi" w:hAnsiTheme="minorHAnsi"/>
          <w:lang w:val="en-GB"/>
        </w:rPr>
        <w:t>HyperText Markup Language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HyperText Markup Language</w:t>
      </w:r>
      <w:bookmarkEnd w:id="31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 xml:space="preserve">A way of </w:t>
      </w:r>
      <w:r w:rsidRPr="00F668C1">
        <w:rPr>
          <w:rStyle w:val="nondv"/>
          <w:lang w:val="en-GB"/>
        </w:rPr>
        <w:t>marking</w:t>
      </w:r>
      <w:r w:rsidRPr="00F668C1">
        <w:rPr>
          <w:rStyle w:val="def"/>
          <w:lang w:val="en-GB"/>
        </w:rPr>
        <w:t xml:space="preserve"> text so that it can be seen on the Internet.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2" w:name="_Toc320522336"/>
      <w:r w:rsidRPr="00F668C1">
        <w:rPr>
          <w:rFonts w:asciiTheme="minorHAnsi" w:hAnsiTheme="minorHAnsi"/>
          <w:lang w:val="en-GB"/>
        </w:rPr>
        <w:t>Individuals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Individuals</w:t>
      </w:r>
      <w:bookmarkEnd w:id="32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Guests are described as Individuals if they book directly at the hotel instead of booking with a travel agency or a company.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3" w:name="_Toc320522337"/>
      <w:r w:rsidRPr="00F668C1">
        <w:rPr>
          <w:rFonts w:asciiTheme="minorHAnsi" w:hAnsiTheme="minorHAnsi"/>
          <w:lang w:val="en-GB"/>
        </w:rPr>
        <w:t>Jahresabschluss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Annual closure</w:t>
      </w:r>
      <w:bookmarkEnd w:id="33"/>
    </w:p>
    <w:p w:rsidR="00F16668" w:rsidRPr="00F668C1" w:rsidRDefault="00DE7671" w:rsidP="00F16668">
      <w:pPr>
        <w:rPr>
          <w:lang w:val="en-GB"/>
        </w:rPr>
      </w:pPr>
      <w:r>
        <w:rPr>
          <w:rStyle w:val="hps"/>
          <w:lang w:val="en-GB"/>
        </w:rPr>
        <w:t xml:space="preserve">Is a print out of the annual reports, containing the core data. </w:t>
      </w:r>
      <w:r w:rsidR="00EB3190">
        <w:rPr>
          <w:rStyle w:val="hps"/>
          <w:lang w:val="en-GB"/>
        </w:rPr>
        <w:t xml:space="preserve">However, the monthly closure of the actual month needs to be finished.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4" w:name="_Toc320522338"/>
      <w:r w:rsidRPr="00F668C1">
        <w:rPr>
          <w:rFonts w:asciiTheme="minorHAnsi" w:hAnsiTheme="minorHAnsi"/>
          <w:lang w:val="en-GB"/>
        </w:rPr>
        <w:t>Java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</w:t>
      </w:r>
      <w:bookmarkEnd w:id="34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>A computer programming language that is often used on the Internet.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5" w:name="_Toc320522339"/>
      <w:r w:rsidRPr="00F668C1">
        <w:rPr>
          <w:rFonts w:asciiTheme="minorHAnsi" w:hAnsiTheme="minorHAnsi"/>
          <w:lang w:val="en-GB"/>
        </w:rPr>
        <w:lastRenderedPageBreak/>
        <w:t>Java Server Pages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 Server Pages</w:t>
      </w:r>
      <w:bookmarkEnd w:id="35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technology that helps software developers serve dynamically generated web pages based on HTML.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6" w:name="_Toc320522340"/>
      <w:r w:rsidRPr="00F668C1">
        <w:rPr>
          <w:rFonts w:asciiTheme="minorHAnsi" w:hAnsiTheme="minorHAnsi"/>
          <w:lang w:val="en-GB"/>
        </w:rPr>
        <w:t>JavaScript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JavaScript</w:t>
      </w:r>
      <w:bookmarkEnd w:id="36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dynamic prototype-based scripting language.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7" w:name="_Toc320522341"/>
      <w:r w:rsidRPr="00F668C1">
        <w:rPr>
          <w:rFonts w:asciiTheme="minorHAnsi" w:hAnsiTheme="minorHAnsi"/>
          <w:lang w:val="en-GB"/>
        </w:rPr>
        <w:t>Journal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Journal</w:t>
      </w:r>
      <w:bookmarkEnd w:id="37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The journal shows the activities of employees during a specified period.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38" w:name="_Toc320522342"/>
      <w:r w:rsidRPr="00F668C1">
        <w:rPr>
          <w:rFonts w:asciiTheme="minorHAnsi" w:hAnsiTheme="minorHAnsi"/>
          <w:lang w:val="en-GB"/>
        </w:rPr>
        <w:t>JUnit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JUnit</w:t>
      </w:r>
      <w:bookmarkEnd w:id="38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unit testing framework for the Java programming language.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9" w:name="_Toc320522343"/>
      <w:r w:rsidRPr="00F668C1">
        <w:rPr>
          <w:rFonts w:asciiTheme="minorHAnsi" w:hAnsiTheme="minorHAnsi"/>
          <w:lang w:val="en-GB"/>
        </w:rPr>
        <w:t>Kategorie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Category</w:t>
      </w:r>
      <w:bookmarkEnd w:id="39"/>
    </w:p>
    <w:p w:rsidR="00F16668" w:rsidRPr="00F668C1" w:rsidRDefault="00F16668" w:rsidP="00F16668">
      <w:pPr>
        <w:tabs>
          <w:tab w:val="left" w:pos="1003"/>
        </w:tabs>
        <w:rPr>
          <w:lang w:val="en-GB"/>
        </w:rPr>
      </w:pPr>
      <w:r w:rsidRPr="00F668C1">
        <w:rPr>
          <w:lang w:val="en-GB"/>
        </w:rPr>
        <w:t>The rooms are divided into categories, according to their level of luxury. T</w:t>
      </w:r>
      <w:r w:rsidR="00E35F3F">
        <w:rPr>
          <w:lang w:val="en-GB"/>
        </w:rPr>
        <w:t>his leads to different room pric</w:t>
      </w:r>
      <w:r w:rsidRPr="00F668C1">
        <w:rPr>
          <w:lang w:val="en-GB"/>
        </w:rPr>
        <w:t>es for different categories.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0" w:name="_Toc320522344"/>
      <w:r w:rsidRPr="00F668C1">
        <w:rPr>
          <w:rFonts w:asciiTheme="minorHAnsi" w:hAnsiTheme="minorHAnsi"/>
          <w:lang w:val="en-GB"/>
        </w:rPr>
        <w:t>Kontingent (Hotel)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="0056789E">
        <w:rPr>
          <w:rFonts w:asciiTheme="minorHAnsi" w:hAnsiTheme="minorHAnsi"/>
          <w:i/>
          <w:lang w:val="en-GB"/>
        </w:rPr>
        <w:t>Quota</w:t>
      </w:r>
      <w:r>
        <w:rPr>
          <w:rFonts w:asciiTheme="minorHAnsi" w:hAnsiTheme="minorHAnsi"/>
          <w:i/>
          <w:lang w:val="en-GB"/>
        </w:rPr>
        <w:t xml:space="preserve"> </w:t>
      </w:r>
      <w:r w:rsidRPr="00F668C1">
        <w:rPr>
          <w:rFonts w:asciiTheme="minorHAnsi" w:hAnsiTheme="minorHAnsi"/>
          <w:i/>
          <w:lang w:val="en-GB"/>
        </w:rPr>
        <w:t>(hotel)</w:t>
      </w:r>
      <w:bookmarkEnd w:id="4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available rooms of the hotels.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1" w:name="_Toc320522345"/>
      <w:r w:rsidRPr="00F668C1">
        <w:rPr>
          <w:rFonts w:asciiTheme="minorHAnsi" w:hAnsiTheme="minorHAnsi"/>
          <w:lang w:val="en-GB"/>
        </w:rPr>
        <w:t>Kontingent (Reisebüro)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="0056789E">
        <w:rPr>
          <w:rFonts w:asciiTheme="minorHAnsi" w:hAnsiTheme="minorHAnsi"/>
          <w:i/>
          <w:lang w:val="en-GB"/>
        </w:rPr>
        <w:t>Quota</w:t>
      </w:r>
      <w:r>
        <w:rPr>
          <w:rFonts w:asciiTheme="minorHAnsi" w:hAnsiTheme="minorHAnsi"/>
          <w:i/>
          <w:lang w:val="en-GB"/>
        </w:rPr>
        <w:t xml:space="preserve"> </w:t>
      </w:r>
      <w:r w:rsidRPr="00F668C1">
        <w:rPr>
          <w:rFonts w:asciiTheme="minorHAnsi" w:hAnsiTheme="minorHAnsi"/>
          <w:i/>
          <w:lang w:val="en-GB"/>
        </w:rPr>
        <w:t>(travel agency)</w:t>
      </w:r>
      <w:bookmarkEnd w:id="41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contingent is a pre-order of rooms by a travel agency who can then assign the rooms on their own. This has to be confirmed by a certain date to let the hotel know how many rooms are really needed.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2" w:name="_Toc320522346"/>
      <w:r w:rsidRPr="00F668C1">
        <w:rPr>
          <w:rFonts w:asciiTheme="minorHAnsi" w:hAnsiTheme="minorHAnsi"/>
          <w:lang w:val="en-GB"/>
        </w:rPr>
        <w:t>Kontrakt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Contract</w:t>
      </w:r>
      <w:bookmarkEnd w:id="42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An </w:t>
      </w:r>
      <w:r w:rsidR="00E35F3F">
        <w:rPr>
          <w:lang w:val="en-GB"/>
        </w:rPr>
        <w:t xml:space="preserve">formal business </w:t>
      </w:r>
      <w:r w:rsidRPr="00F668C1">
        <w:rPr>
          <w:lang w:val="en-GB"/>
        </w:rPr>
        <w:t xml:space="preserve">agreement between two or more </w:t>
      </w:r>
      <w:r w:rsidR="00E35F3F">
        <w:rPr>
          <w:lang w:val="en-GB"/>
        </w:rPr>
        <w:t>parties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3" w:name="_Toc320522347"/>
      <w:r w:rsidRPr="00F668C1">
        <w:rPr>
          <w:rFonts w:asciiTheme="minorHAnsi" w:hAnsiTheme="minorHAnsi"/>
          <w:lang w:val="en-GB"/>
        </w:rPr>
        <w:t>Kreditgrenze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Credit limit</w:t>
      </w:r>
      <w:bookmarkEnd w:id="43"/>
    </w:p>
    <w:p w:rsidR="00F16668" w:rsidRPr="00F668C1" w:rsidRDefault="00E35F3F" w:rsidP="00F16668">
      <w:pPr>
        <w:rPr>
          <w:lang w:val="en-GB"/>
        </w:rPr>
      </w:pPr>
      <w:r>
        <w:rPr>
          <w:lang w:val="en-GB"/>
        </w:rPr>
        <w:t>Credit limit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to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be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granted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to</w:t>
      </w:r>
      <w:r w:rsidR="00F16668" w:rsidRPr="00F668C1">
        <w:rPr>
          <w:lang w:val="en-GB"/>
        </w:rPr>
        <w:t xml:space="preserve"> a </w:t>
      </w:r>
      <w:r w:rsidR="00F16668" w:rsidRPr="00F668C1">
        <w:rPr>
          <w:rStyle w:val="hps"/>
          <w:lang w:val="en-GB"/>
        </w:rPr>
        <w:t>guest (default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value that can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be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changed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at check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in</w:t>
      </w:r>
      <w:r w:rsidR="00F16668" w:rsidRPr="00F668C1">
        <w:rPr>
          <w:lang w:val="en-GB"/>
        </w:rPr>
        <w:t>)</w:t>
      </w:r>
      <w:r w:rsidR="009128EA">
        <w:rPr>
          <w:lang w:val="en-GB"/>
        </w:rPr>
        <w:t xml:space="preserve">. This is used if a guest wants to pay by credit.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4" w:name="_Toc320522348"/>
      <w:r w:rsidRPr="00F668C1">
        <w:rPr>
          <w:rFonts w:asciiTheme="minorHAnsi" w:hAnsiTheme="minorHAnsi"/>
          <w:lang w:val="en-GB"/>
        </w:rPr>
        <w:t>Kunde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Customer</w:t>
      </w:r>
      <w:bookmarkEnd w:id="44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customer is the person that pays for the services that a certain guest has used.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5" w:name="_Toc320522349"/>
      <w:r w:rsidRPr="00F668C1">
        <w:rPr>
          <w:rFonts w:asciiTheme="minorHAnsi" w:hAnsiTheme="minorHAnsi"/>
          <w:lang w:val="en-GB"/>
        </w:rPr>
        <w:t>Monatsabschluss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Monthly closure</w:t>
      </w:r>
      <w:bookmarkEnd w:id="45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 xml:space="preserve">The monthly closure prints all reports which are linked to it. However, the daily closing for the actual day needs to be finished.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6" w:name="_Toc320522350"/>
      <w:r w:rsidRPr="00F668C1">
        <w:rPr>
          <w:rFonts w:asciiTheme="minorHAnsi" w:hAnsiTheme="minorHAnsi"/>
          <w:lang w:val="en-GB"/>
        </w:rPr>
        <w:t>No-Show-Liste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No-Show-list</w:t>
      </w:r>
      <w:bookmarkEnd w:id="46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Shows all the guests </w:t>
      </w:r>
      <w:r w:rsidR="009128EA">
        <w:rPr>
          <w:lang w:val="en-GB"/>
        </w:rPr>
        <w:t>from a particular period who do</w:t>
      </w:r>
      <w:r w:rsidRPr="00F668C1">
        <w:rPr>
          <w:lang w:val="en-GB"/>
        </w:rPr>
        <w:t xml:space="preserve"> not arrive at the supposed day.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7" w:name="_Toc320522351"/>
      <w:r w:rsidRPr="00F668C1">
        <w:rPr>
          <w:rFonts w:asciiTheme="minorHAnsi" w:hAnsiTheme="minorHAnsi"/>
          <w:lang w:val="en-GB"/>
        </w:rPr>
        <w:lastRenderedPageBreak/>
        <w:t>Optionen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Options</w:t>
      </w:r>
      <w:bookmarkEnd w:id="47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An option is a specific condition which is linked to a rese</w:t>
      </w:r>
      <w:r>
        <w:rPr>
          <w:lang w:val="en-GB"/>
        </w:rPr>
        <w:t>rvation and has to be fulfilled</w:t>
      </w:r>
      <w:r w:rsidRPr="00F668C1">
        <w:rPr>
          <w:lang w:val="en-GB"/>
        </w:rPr>
        <w:t xml:space="preserve"> to confirm the reservation. This may be done with a simple confirmation or a payment on account.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8" w:name="_Toc320522352"/>
      <w:r w:rsidRPr="00F668C1">
        <w:rPr>
          <w:rFonts w:asciiTheme="minorHAnsi" w:hAnsiTheme="minorHAnsi"/>
          <w:lang w:val="en-GB"/>
        </w:rPr>
        <w:t>Optionsdatum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Option date</w:t>
      </w:r>
      <w:bookmarkEnd w:id="48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Date by which the options (advance payment, confirmation) must be fulfilled.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9" w:name="_Toc320522353"/>
      <w:r w:rsidRPr="00F668C1">
        <w:rPr>
          <w:rFonts w:asciiTheme="minorHAnsi" w:hAnsiTheme="minorHAnsi"/>
          <w:lang w:val="en-GB"/>
        </w:rPr>
        <w:t>Out of order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Out of order</w:t>
      </w:r>
      <w:bookmarkEnd w:id="49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status of a room.</w:t>
      </w:r>
      <w:r w:rsidRPr="00F668C1">
        <w:rPr>
          <w:lang w:val="en-GB"/>
        </w:rPr>
        <w:br/>
      </w:r>
      <w:r w:rsidRPr="00F668C1">
        <w:rPr>
          <w:rStyle w:val="hps"/>
          <w:lang w:val="en-GB"/>
        </w:rPr>
        <w:t>This means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that the room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cannot be rented</w:t>
      </w:r>
      <w:r w:rsidRPr="00F668C1">
        <w:rPr>
          <w:lang w:val="en-GB"/>
        </w:rPr>
        <w:t xml:space="preserve">. </w:t>
      </w:r>
      <w:r w:rsidRPr="00F668C1">
        <w:rPr>
          <w:rStyle w:val="hps"/>
          <w:lang w:val="en-GB"/>
        </w:rPr>
        <w:t>There may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be several reasons for this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I.e. burst water pipe</w:t>
      </w:r>
      <w:r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0" w:name="_Toc320522354"/>
      <w:r w:rsidRPr="00F668C1">
        <w:rPr>
          <w:rFonts w:asciiTheme="minorHAnsi" w:hAnsiTheme="minorHAnsi"/>
          <w:lang w:val="en-GB"/>
        </w:rPr>
        <w:t>Package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Package</w:t>
      </w:r>
      <w:bookmarkEnd w:id="50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The guest can choose from a variety of offers which contain different services and extra-services. These offers are called packages.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51" w:name="_Toc320522355"/>
      <w:r w:rsidRPr="00F668C1">
        <w:rPr>
          <w:rStyle w:val="berschrift2Zchn"/>
          <w:rFonts w:asciiTheme="minorHAnsi" w:hAnsiTheme="minorHAnsi"/>
          <w:b/>
          <w:bCs/>
          <w:iCs/>
          <w:lang w:val="en-GB"/>
        </w:rPr>
        <w:t>Radio Frequency Identification</w:t>
      </w:r>
      <w:r w:rsidRPr="00F668C1">
        <w:rPr>
          <w:rStyle w:val="berschrift2Zchn"/>
          <w:rFonts w:asciiTheme="minorHAnsi" w:hAnsiTheme="minorHAnsi"/>
          <w:b/>
          <w:bCs/>
          <w:iCs/>
          <w:lang w:val="en-GB"/>
        </w:rPr>
        <w:tab/>
      </w:r>
      <w:r w:rsidRPr="00F668C1">
        <w:rPr>
          <w:rStyle w:val="berschrift2Zchn"/>
          <w:rFonts w:asciiTheme="minorHAnsi" w:hAnsiTheme="minorHAnsi"/>
          <w:b/>
          <w:bCs/>
          <w:iCs/>
          <w:lang w:val="en-GB"/>
        </w:rPr>
        <w:tab/>
      </w:r>
      <w:r w:rsidRPr="00F668C1">
        <w:rPr>
          <w:rStyle w:val="berschrift2Zchn"/>
          <w:rFonts w:asciiTheme="minorHAnsi" w:hAnsiTheme="minorHAnsi"/>
          <w:b/>
          <w:bCs/>
          <w:i/>
          <w:iCs/>
          <w:lang w:val="en-GB"/>
        </w:rPr>
        <w:t>Radio Frequency</w:t>
      </w:r>
      <w:r w:rsidRPr="00F668C1">
        <w:rPr>
          <w:rFonts w:asciiTheme="minorHAnsi" w:hAnsiTheme="minorHAnsi"/>
          <w:i/>
          <w:lang w:val="en-GB"/>
        </w:rPr>
        <w:t xml:space="preserve"> </w:t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Identification</w:t>
      </w:r>
      <w:bookmarkEnd w:id="51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technology that uses electronic tags placed on objects to relay identifying information to an electronic reader by means of radio waves</w:t>
      </w:r>
      <w:r>
        <w:rPr>
          <w:rFonts w:eastAsia="Arial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2" w:name="_Toc320522356"/>
      <w:r w:rsidRPr="00F668C1">
        <w:rPr>
          <w:rFonts w:asciiTheme="minorHAnsi" w:hAnsiTheme="minorHAnsi"/>
          <w:lang w:val="en-GB"/>
        </w:rPr>
        <w:t>Rechnung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Bill</w:t>
      </w:r>
      <w:bookmarkEnd w:id="52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statement of money owed for goods or services supplied</w:t>
      </w:r>
      <w:r>
        <w:rPr>
          <w:rFonts w:eastAsia="Arial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3" w:name="_Toc320522357"/>
      <w:r w:rsidRPr="00F668C1">
        <w:rPr>
          <w:rFonts w:asciiTheme="minorHAnsi" w:hAnsiTheme="minorHAnsi"/>
          <w:lang w:val="en-GB"/>
        </w:rPr>
        <w:t>Rechnung erstellen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Create bill</w:t>
      </w:r>
      <w:bookmarkEnd w:id="53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During this process all services a guest has used are listed, all the prices are summed up and taxes are added.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54" w:name="_Toc320522358"/>
      <w:r w:rsidRPr="00F668C1">
        <w:rPr>
          <w:rFonts w:asciiTheme="minorHAnsi" w:hAnsiTheme="minorHAnsi"/>
          <w:lang w:val="en-GB"/>
        </w:rPr>
        <w:t>Rechnung legen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To render account</w:t>
      </w:r>
      <w:bookmarkEnd w:id="54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Prints the bill and confirms payment.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5" w:name="_Toc320522359"/>
      <w:r w:rsidRPr="00F668C1">
        <w:rPr>
          <w:rFonts w:asciiTheme="minorHAnsi" w:hAnsiTheme="minorHAnsi"/>
          <w:lang w:val="en-GB"/>
        </w:rPr>
        <w:t>Rechnungsposition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Bill line item</w:t>
      </w:r>
      <w:bookmarkEnd w:id="55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consumed good or service.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6" w:name="_Toc320522360"/>
      <w:r w:rsidRPr="00F668C1">
        <w:rPr>
          <w:rFonts w:asciiTheme="minorHAnsi" w:hAnsiTheme="minorHAnsi"/>
          <w:lang w:val="en-GB"/>
        </w:rPr>
        <w:t>Rechnungsteilung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Split bill</w:t>
      </w:r>
      <w:bookmarkEnd w:id="56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 xml:space="preserve">The process of dividing a bill among </w:t>
      </w:r>
      <w:r>
        <w:rPr>
          <w:rFonts w:eastAsia="Arial"/>
          <w:lang w:val="en-GB"/>
        </w:rPr>
        <w:t>some</w:t>
      </w:r>
      <w:r w:rsidRPr="00F668C1">
        <w:rPr>
          <w:rFonts w:eastAsia="Arial"/>
          <w:lang w:val="en-GB"/>
        </w:rPr>
        <w:t xml:space="preserve"> people</w:t>
      </w:r>
      <w:r>
        <w:rPr>
          <w:rFonts w:eastAsia="Arial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7" w:name="_Toc320522361"/>
      <w:r w:rsidRPr="00F668C1">
        <w:rPr>
          <w:rFonts w:asciiTheme="minorHAnsi" w:hAnsiTheme="minorHAnsi"/>
          <w:lang w:val="en-GB"/>
        </w:rPr>
        <w:t>Reservierung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Reservation</w:t>
      </w:r>
      <w:bookmarkEnd w:id="57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An arrangement to secure accommodations at a restaurant or hotel</w:t>
      </w:r>
      <w:r>
        <w:rPr>
          <w:rFonts w:eastAsia="Arial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8" w:name="_Toc320522362"/>
      <w:r w:rsidRPr="00F668C1">
        <w:rPr>
          <w:rFonts w:asciiTheme="minorHAnsi" w:hAnsiTheme="minorHAnsi"/>
          <w:lang w:val="en-GB"/>
        </w:rPr>
        <w:lastRenderedPageBreak/>
        <w:t>Reservierungsbestätigung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Reservation confirmation</w:t>
      </w:r>
      <w:bookmarkEnd w:id="58"/>
    </w:p>
    <w:p w:rsidR="00F16668" w:rsidRPr="00F668C1" w:rsidRDefault="00E12846" w:rsidP="00F16668">
      <w:pPr>
        <w:rPr>
          <w:rFonts w:eastAsia="Calibri"/>
          <w:lang w:val="en-GB"/>
        </w:rPr>
      </w:pPr>
      <w:r>
        <w:rPr>
          <w:rFonts w:eastAsia="Calibri"/>
          <w:lang w:val="en-GB"/>
        </w:rPr>
        <w:t>A r</w:t>
      </w:r>
      <w:r w:rsidR="00F16668" w:rsidRPr="00F668C1">
        <w:rPr>
          <w:rFonts w:eastAsia="Calibri"/>
          <w:lang w:val="en-GB"/>
        </w:rPr>
        <w:t xml:space="preserve">eservation confirmation is </w:t>
      </w:r>
      <w:r>
        <w:rPr>
          <w:rFonts w:eastAsia="Calibri"/>
          <w:lang w:val="en-GB"/>
        </w:rPr>
        <w:t>the process in which a guest confirms his recent</w:t>
      </w:r>
      <w:r w:rsidR="00F16668" w:rsidRPr="00F668C1">
        <w:rPr>
          <w:rFonts w:eastAsia="Calibri"/>
          <w:lang w:val="en-GB"/>
        </w:rPr>
        <w:t xml:space="preserve"> reservation</w:t>
      </w:r>
      <w:r w:rsidR="00F16668">
        <w:rPr>
          <w:rFonts w:eastAsia="Calibri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9" w:name="_Toc320522363"/>
      <w:r w:rsidRPr="00F668C1">
        <w:rPr>
          <w:rFonts w:asciiTheme="minorHAnsi" w:hAnsiTheme="minorHAnsi"/>
          <w:lang w:val="en-GB"/>
        </w:rPr>
        <w:t>Rezeptionist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Receptionist</w:t>
      </w:r>
      <w:bookmarkEnd w:id="59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person employed to receive and assist callers, clients, etc., as in an office.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0" w:name="_Toc320522364"/>
      <w:r w:rsidRPr="00F668C1">
        <w:rPr>
          <w:rFonts w:asciiTheme="minorHAnsi" w:hAnsiTheme="minorHAnsi"/>
          <w:lang w:val="en-GB"/>
        </w:rPr>
        <w:t>RFID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RFID</w:t>
      </w:r>
      <w:bookmarkEnd w:id="6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</w:t>
      </w:r>
      <w:r>
        <w:rPr>
          <w:lang w:val="en-GB"/>
        </w:rPr>
        <w:t xml:space="preserve"> radio frequency identification.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1" w:name="_Toc320522365"/>
      <w:r w:rsidRPr="00F668C1">
        <w:rPr>
          <w:rFonts w:asciiTheme="minorHAnsi" w:hAnsiTheme="minorHAnsi"/>
          <w:lang w:val="en-GB"/>
        </w:rPr>
        <w:t>Sequenzdiagramm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Sequence diagram</w:t>
      </w:r>
      <w:bookmarkEnd w:id="61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sequence diagram is a type of unified modelling language used in software engineering to reflect the logical path through the system.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2" w:name="_Toc320522366"/>
      <w:r w:rsidRPr="00F668C1">
        <w:rPr>
          <w:rFonts w:asciiTheme="minorHAnsi" w:hAnsiTheme="minorHAnsi"/>
          <w:lang w:val="en-GB"/>
        </w:rPr>
        <w:t>Stakeholder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Stakeholder</w:t>
      </w:r>
      <w:bookmarkEnd w:id="62"/>
    </w:p>
    <w:p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person or group that has an investment, share, or interest in something</w:t>
      </w:r>
      <w:r>
        <w:rPr>
          <w:rFonts w:eastAsia="Arial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3" w:name="_Toc320522367"/>
      <w:r w:rsidRPr="00F668C1">
        <w:rPr>
          <w:rFonts w:asciiTheme="minorHAnsi" w:hAnsiTheme="minorHAnsi"/>
          <w:lang w:val="en-GB"/>
        </w:rPr>
        <w:t>Stammdaten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Core data</w:t>
      </w:r>
      <w:bookmarkEnd w:id="63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Key data required for the operation of a hotel such as the name of the hotel, number of rooms, etc.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4" w:name="_Toc320522368"/>
      <w:r w:rsidRPr="00F668C1">
        <w:rPr>
          <w:rFonts w:asciiTheme="minorHAnsi" w:hAnsiTheme="minorHAnsi"/>
          <w:lang w:val="en-GB"/>
        </w:rPr>
        <w:t>Statusliste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Statuslist</w:t>
      </w:r>
      <w:bookmarkEnd w:id="64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 status list is a list,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which contains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 current status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each room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Possible states are:</w:t>
      </w:r>
    </w:p>
    <w:p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CLEANED</w:t>
      </w:r>
    </w:p>
    <w:p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  <w:lang w:val="en-GB"/>
        </w:rPr>
        <w:t>OCCUPIED – U</w:t>
      </w:r>
      <w:r w:rsidRPr="00F668C1">
        <w:rPr>
          <w:rFonts w:asciiTheme="minorHAnsi" w:hAnsiTheme="minorHAnsi" w:cstheme="minorHAnsi"/>
        </w:rPr>
        <w:t>NCLEANED</w:t>
      </w:r>
    </w:p>
    <w:p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FREE – CLEANED</w:t>
      </w:r>
    </w:p>
    <w:p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FREE – UNCLEANED</w:t>
      </w:r>
    </w:p>
    <w:p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OUT OF ORDER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5" w:name="_Toc320522369"/>
      <w:r w:rsidRPr="00F668C1">
        <w:rPr>
          <w:rFonts w:asciiTheme="minorHAnsi" w:hAnsiTheme="minorHAnsi"/>
          <w:lang w:val="en-GB"/>
        </w:rPr>
        <w:t>Stornofristen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Cancellation deadlines</w:t>
      </w:r>
      <w:bookmarkEnd w:id="65"/>
    </w:p>
    <w:p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 xml:space="preserve">The cancellation </w:t>
      </w:r>
      <w:r w:rsidRPr="00F668C1">
        <w:rPr>
          <w:lang w:val="en-GB"/>
        </w:rPr>
        <w:t>deadlines</w:t>
      </w:r>
      <w:r w:rsidRPr="00F668C1">
        <w:rPr>
          <w:rStyle w:val="hps"/>
          <w:lang w:val="en-GB"/>
        </w:rPr>
        <w:t xml:space="preserve"> determine the</w:t>
      </w:r>
      <w:r w:rsidRPr="00F668C1">
        <w:rPr>
          <w:lang w:val="en-GB"/>
        </w:rPr>
        <w:t xml:space="preserve"> </w:t>
      </w:r>
      <w:r w:rsidR="009128EA">
        <w:rPr>
          <w:rStyle w:val="hps"/>
          <w:lang w:val="en-GB"/>
        </w:rPr>
        <w:t>amount</w:t>
      </w:r>
      <w:r w:rsidRPr="00F668C1">
        <w:rPr>
          <w:rStyle w:val="hps"/>
          <w:lang w:val="en-GB"/>
        </w:rPr>
        <w:t xml:space="preserve"> of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cancellation</w:t>
      </w:r>
      <w:r w:rsidRPr="00F668C1">
        <w:rPr>
          <w:lang w:val="en-GB"/>
        </w:rPr>
        <w:t xml:space="preserve"> </w:t>
      </w:r>
      <w:r w:rsidR="00E12846">
        <w:rPr>
          <w:rStyle w:val="hps"/>
          <w:lang w:val="en-GB"/>
        </w:rPr>
        <w:t>fee</w:t>
      </w:r>
      <w:bookmarkStart w:id="66" w:name="_GoBack"/>
      <w:bookmarkEnd w:id="66"/>
      <w:r w:rsidRPr="00F668C1">
        <w:rPr>
          <w:lang w:val="en-GB"/>
        </w:rPr>
        <w:t xml:space="preserve">, </w:t>
      </w:r>
      <w:r w:rsidRPr="00F668C1">
        <w:rPr>
          <w:rStyle w:val="hps"/>
          <w:lang w:val="en-GB"/>
        </w:rPr>
        <w:t>depending on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cancellation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period</w:t>
      </w:r>
      <w:r w:rsidRPr="00F668C1"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7" w:name="_Toc320522370"/>
      <w:r w:rsidRPr="00F668C1">
        <w:rPr>
          <w:rFonts w:asciiTheme="minorHAnsi" w:hAnsiTheme="minorHAnsi"/>
          <w:lang w:val="en-GB"/>
        </w:rPr>
        <w:t>Stornogebühr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Cancellation charge</w:t>
      </w:r>
      <w:bookmarkEnd w:id="67"/>
    </w:p>
    <w:p w:rsidR="00F16668" w:rsidRPr="00F668C1" w:rsidRDefault="00F16668" w:rsidP="00F16668">
      <w:pPr>
        <w:rPr>
          <w:rFonts w:eastAsia="Calibri"/>
          <w:lang w:val="en-GB"/>
        </w:rPr>
      </w:pPr>
      <w:r w:rsidRPr="00F668C1">
        <w:rPr>
          <w:rFonts w:eastAsia="Calibri"/>
          <w:lang w:val="en-GB"/>
        </w:rPr>
        <w:t>A cancellation charge is a fee you have to pay if you cancel a reservation</w:t>
      </w:r>
      <w:r>
        <w:rPr>
          <w:rFonts w:eastAsia="Calibri"/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eastAsia="Calibri" w:hAnsiTheme="minorHAnsi"/>
          <w:i/>
          <w:lang w:val="en-GB"/>
        </w:rPr>
      </w:pPr>
      <w:bookmarkStart w:id="68" w:name="_Toc320522371"/>
      <w:r w:rsidRPr="00F668C1">
        <w:rPr>
          <w:rFonts w:asciiTheme="minorHAnsi" w:eastAsia="Calibri" w:hAnsiTheme="minorHAnsi"/>
          <w:lang w:val="en-GB"/>
        </w:rPr>
        <w:t>Swing</w:t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i/>
          <w:lang w:val="en-GB"/>
        </w:rPr>
        <w:t>Swing</w:t>
      </w:r>
      <w:bookmarkEnd w:id="68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the primary Java GUI widget toolkit.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9" w:name="_Toc320522372"/>
      <w:r w:rsidRPr="00F668C1">
        <w:rPr>
          <w:rFonts w:asciiTheme="minorHAnsi" w:hAnsiTheme="minorHAnsi"/>
          <w:lang w:val="en-GB"/>
        </w:rPr>
        <w:lastRenderedPageBreak/>
        <w:t>Tagesabschluss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Daily closure</w:t>
      </w:r>
      <w:bookmarkEnd w:id="69"/>
    </w:p>
    <w:p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Automatically adds </w:t>
      </w:r>
      <w:r w:rsidRPr="00F668C1">
        <w:rPr>
          <w:rStyle w:val="hps"/>
          <w:lang w:val="en-GB"/>
        </w:rPr>
        <w:t>all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 rates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and any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additional services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to the respective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 bill. Additionally all reports which are linked to the daily closure are printed and the status of rented rooms are set to “OCCUPIED – UNCLEANED”</w:t>
      </w:r>
      <w:r>
        <w:rPr>
          <w:rStyle w:val="hps"/>
          <w:lang w:val="en-GB"/>
        </w:rPr>
        <w:t>.</w:t>
      </w:r>
    </w:p>
    <w:p w:rsidR="00F16668" w:rsidRPr="00F668C1" w:rsidRDefault="00F16668" w:rsidP="00F16668">
      <w:pPr>
        <w:pStyle w:val="berschrift2"/>
        <w:rPr>
          <w:rStyle w:val="hps"/>
          <w:rFonts w:asciiTheme="minorHAnsi" w:hAnsiTheme="minorHAnsi"/>
          <w:i/>
          <w:lang w:val="en-GB"/>
        </w:rPr>
      </w:pPr>
      <w:bookmarkStart w:id="70" w:name="_Toc320522373"/>
      <w:r w:rsidRPr="00F668C1">
        <w:rPr>
          <w:rStyle w:val="hps"/>
          <w:rFonts w:asciiTheme="minorHAnsi" w:hAnsiTheme="minorHAnsi"/>
          <w:lang w:val="en-GB"/>
        </w:rPr>
        <w:t>Transaktion</w:t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i/>
          <w:lang w:val="en-GB"/>
        </w:rPr>
        <w:t>Transaction</w:t>
      </w:r>
      <w:bookmarkEnd w:id="70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Comprises a unit of work performed within a database management system against a database, and treated in a coherent and reliable way independent of other transactions. 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1" w:name="_Toc320522374"/>
      <w:r w:rsidRPr="00F668C1">
        <w:rPr>
          <w:rFonts w:asciiTheme="minorHAnsi" w:hAnsiTheme="minorHAnsi"/>
          <w:lang w:val="en-GB"/>
        </w:rPr>
        <w:t>Überbuchungsgrenze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Overbooking limit</w:t>
      </w:r>
      <w:bookmarkEnd w:id="71"/>
    </w:p>
    <w:p w:rsidR="00F16668" w:rsidRPr="00F668C1" w:rsidRDefault="009128EA" w:rsidP="00F16668">
      <w:pPr>
        <w:rPr>
          <w:lang w:val="en-GB"/>
        </w:rPr>
      </w:pPr>
      <w:r>
        <w:rPr>
          <w:lang w:val="en-GB"/>
        </w:rPr>
        <w:t>Maximum</w:t>
      </w:r>
      <w:r w:rsidR="00F16668" w:rsidRPr="00F668C1">
        <w:rPr>
          <w:lang w:val="en-GB"/>
        </w:rPr>
        <w:t xml:space="preserve"> permitted amount of bookings that surpass the booking limit</w:t>
      </w:r>
      <w:r w:rsidR="00F16668">
        <w:rPr>
          <w:lang w:val="en-GB"/>
        </w:rPr>
        <w:t>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72" w:name="_Toc320522375"/>
      <w:r w:rsidRPr="00F668C1">
        <w:rPr>
          <w:rFonts w:asciiTheme="minorHAnsi" w:hAnsiTheme="minorHAnsi"/>
          <w:lang w:val="en-GB"/>
        </w:rPr>
        <w:t>Vertragspartner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Contracting Party</w:t>
      </w:r>
      <w:bookmarkEnd w:id="72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traveling agency or company which is allowed to pay special prices and/or has a room </w:t>
      </w:r>
      <w:r w:rsidR="009128EA">
        <w:rPr>
          <w:lang w:val="en-GB"/>
        </w:rPr>
        <w:t>quota</w:t>
      </w:r>
      <w:r w:rsidRPr="00F668C1">
        <w:rPr>
          <w:lang w:val="en-GB"/>
        </w:rPr>
        <w:t xml:space="preserve"> as a result of a privity of contract.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3" w:name="_Toc320522376"/>
      <w:r w:rsidRPr="00F668C1">
        <w:rPr>
          <w:rFonts w:asciiTheme="minorHAnsi" w:hAnsiTheme="minorHAnsi"/>
          <w:lang w:val="en-GB"/>
        </w:rPr>
        <w:t>Walk In Gast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Walk in guest</w:t>
      </w:r>
      <w:bookmarkEnd w:id="73"/>
      <w:r w:rsidRPr="00F668C1">
        <w:rPr>
          <w:rFonts w:asciiTheme="minorHAnsi" w:hAnsiTheme="minorHAnsi"/>
          <w:lang w:val="en-GB"/>
        </w:rPr>
        <w:tab/>
      </w:r>
    </w:p>
    <w:p w:rsidR="00F16668" w:rsidRPr="00F668C1" w:rsidRDefault="00F16668" w:rsidP="00F16668">
      <w:pPr>
        <w:rPr>
          <w:rFonts w:eastAsia="SimSun"/>
          <w:lang w:val="en-GB"/>
        </w:rPr>
      </w:pPr>
      <w:r w:rsidRPr="00F668C1">
        <w:rPr>
          <w:rFonts w:eastAsia="SimSun"/>
          <w:lang w:val="en-GB"/>
        </w:rPr>
        <w:t>A walk in guest is a person who wants to use the services of the hotel but has no previous reservation.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4" w:name="_Toc320522377"/>
      <w:r w:rsidRPr="00F668C1">
        <w:rPr>
          <w:rFonts w:asciiTheme="minorHAnsi" w:hAnsiTheme="minorHAnsi"/>
          <w:lang w:val="en-GB"/>
        </w:rPr>
        <w:t>Zahlungsart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Payment type</w:t>
      </w:r>
      <w:bookmarkEnd w:id="74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All the possible methods of payment (credit card, cash, etc.).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5" w:name="_Toc320522378"/>
      <w:r w:rsidRPr="00F668C1">
        <w:rPr>
          <w:rFonts w:asciiTheme="minorHAnsi" w:hAnsiTheme="minorHAnsi"/>
          <w:lang w:val="en-GB"/>
        </w:rPr>
        <w:t>Zimmerstatus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Room status</w:t>
      </w:r>
      <w:bookmarkEnd w:id="75"/>
    </w:p>
    <w:p w:rsidR="00F16668" w:rsidRDefault="00F16668" w:rsidP="00F16668">
      <w:pPr>
        <w:rPr>
          <w:rFonts w:eastAsia="Arial"/>
          <w:lang w:val="en-GB"/>
        </w:rPr>
      </w:pPr>
      <w:r>
        <w:rPr>
          <w:rFonts w:eastAsia="Arial"/>
          <w:lang w:val="en-GB"/>
        </w:rPr>
        <w:t>The room</w:t>
      </w:r>
      <w:r w:rsidR="009128EA">
        <w:rPr>
          <w:rFonts w:eastAsia="Arial"/>
          <w:lang w:val="en-GB"/>
        </w:rPr>
        <w:t xml:space="preserve"> status is used to describe the room as tidy, clean and occupied</w:t>
      </w:r>
      <w:r w:rsidRPr="00F668C1">
        <w:rPr>
          <w:rFonts w:eastAsia="Arial"/>
          <w:lang w:val="en-GB"/>
        </w:rPr>
        <w:t>.</w:t>
      </w:r>
    </w:p>
    <w:p w:rsidR="009128EA" w:rsidRPr="00F668C1" w:rsidRDefault="009128EA" w:rsidP="009128EA">
      <w:pPr>
        <w:rPr>
          <w:lang w:val="en-GB"/>
        </w:rPr>
      </w:pPr>
      <w:r w:rsidRPr="00F668C1">
        <w:rPr>
          <w:lang w:val="en-GB"/>
        </w:rPr>
        <w:t>Possible states are:</w:t>
      </w:r>
    </w:p>
    <w:p w:rsidR="009128EA" w:rsidRPr="00F668C1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CLEANED</w:t>
      </w:r>
    </w:p>
    <w:p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U</w:t>
      </w:r>
      <w:r w:rsidRPr="009128EA">
        <w:rPr>
          <w:rFonts w:asciiTheme="minorHAnsi" w:hAnsiTheme="minorHAnsi" w:cstheme="minorHAnsi"/>
          <w:lang w:val="en-GB"/>
        </w:rPr>
        <w:t>NCLEANED</w:t>
      </w:r>
    </w:p>
    <w:p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9128EA">
        <w:rPr>
          <w:rFonts w:asciiTheme="minorHAnsi" w:hAnsiTheme="minorHAnsi" w:cstheme="minorHAnsi"/>
          <w:lang w:val="en-GB"/>
        </w:rPr>
        <w:t>FREE – CLEANED</w:t>
      </w:r>
    </w:p>
    <w:p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9128EA">
        <w:rPr>
          <w:rFonts w:asciiTheme="minorHAnsi" w:hAnsiTheme="minorHAnsi" w:cstheme="minorHAnsi"/>
          <w:lang w:val="en-GB"/>
        </w:rPr>
        <w:t>FREE – UNCLEANED</w:t>
      </w:r>
    </w:p>
    <w:p w:rsidR="009128EA" w:rsidRPr="009128EA" w:rsidRDefault="009128EA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9128EA">
        <w:rPr>
          <w:rFonts w:asciiTheme="minorHAnsi" w:hAnsiTheme="minorHAnsi" w:cstheme="minorHAnsi"/>
          <w:lang w:val="en-GB"/>
        </w:rPr>
        <w:t>OU</w:t>
      </w:r>
      <w:r w:rsidRPr="00F668C1">
        <w:rPr>
          <w:rFonts w:asciiTheme="minorHAnsi" w:hAnsiTheme="minorHAnsi" w:cstheme="minorHAnsi"/>
        </w:rPr>
        <w:t>T OF ORDER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6" w:name="_Toc320522379"/>
      <w:r w:rsidRPr="00F668C1">
        <w:rPr>
          <w:rFonts w:asciiTheme="minorHAnsi" w:hAnsiTheme="minorHAnsi"/>
          <w:lang w:val="en-GB"/>
        </w:rPr>
        <w:t>Zimmerzuteilung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Room assignment</w:t>
      </w:r>
      <w:bookmarkEnd w:id="76"/>
    </w:p>
    <w:p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Room assignment is the process of allocating  guests to the rooms.</w:t>
      </w:r>
    </w:p>
    <w:p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7" w:name="_Toc320522380"/>
      <w:r w:rsidRPr="00F668C1">
        <w:rPr>
          <w:rFonts w:asciiTheme="minorHAnsi" w:hAnsiTheme="minorHAnsi"/>
          <w:lang w:val="en-GB"/>
        </w:rPr>
        <w:t>Zwischenrechnung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Interim bill</w:t>
      </w:r>
      <w:bookmarkEnd w:id="77"/>
    </w:p>
    <w:p w:rsidR="004D286E" w:rsidRPr="00F16668" w:rsidRDefault="00F16668" w:rsidP="009128EA">
      <w:pPr>
        <w:suppressAutoHyphens/>
        <w:spacing w:after="200"/>
        <w:rPr>
          <w:lang w:val="en-GB"/>
        </w:rPr>
      </w:pPr>
      <w:r w:rsidRPr="00F668C1">
        <w:rPr>
          <w:lang w:val="en-GB"/>
        </w:rPr>
        <w:t>A list of all consumptions</w:t>
      </w:r>
      <w:r w:rsidRPr="00F668C1">
        <w:rPr>
          <w:b/>
          <w:bCs/>
          <w:lang w:val="en-GB"/>
        </w:rPr>
        <w:t xml:space="preserve"> </w:t>
      </w:r>
      <w:r w:rsidRPr="00F668C1">
        <w:rPr>
          <w:lang w:val="en-GB"/>
        </w:rPr>
        <w:t>incurred up to this time and payments on account for a guest.</w:t>
      </w:r>
    </w:p>
    <w:sectPr w:rsidR="004D286E" w:rsidRPr="00F16668" w:rsidSect="009F6FF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30E" w:rsidRDefault="00E12846" w:rsidP="00941E20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</w:instrText>
    </w:r>
    <w:r>
      <w:instrText xml:space="preserve">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von </w:t>
    </w:r>
    <w:r>
      <w:fldChar w:fldCharType="begin"/>
    </w:r>
    <w:r>
      <w:instrText xml:space="preserve"> NUMPAGES  \* Arabic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30E" w:rsidRDefault="00E12846" w:rsidP="00941E20">
    <w:pPr>
      <w:pStyle w:val="Kopfzeile"/>
    </w:pPr>
    <w:r>
      <w:t>Pflichtenheft Roomanizer</w:t>
    </w:r>
    <w:r>
      <w:tab/>
      <w:t>Team E</w:t>
    </w:r>
    <w:r>
      <w:tab/>
      <w:t>2012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0E44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529B4BFC"/>
    <w:multiLevelType w:val="hybridMultilevel"/>
    <w:tmpl w:val="B0A428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333E3"/>
    <w:multiLevelType w:val="multilevel"/>
    <w:tmpl w:val="ADB81C6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68"/>
    <w:rsid w:val="00250B8B"/>
    <w:rsid w:val="004D286E"/>
    <w:rsid w:val="0056789E"/>
    <w:rsid w:val="009128EA"/>
    <w:rsid w:val="009F02F5"/>
    <w:rsid w:val="00D331B0"/>
    <w:rsid w:val="00DE7671"/>
    <w:rsid w:val="00E12846"/>
    <w:rsid w:val="00E35F3F"/>
    <w:rsid w:val="00EB3190"/>
    <w:rsid w:val="00F1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668"/>
    <w:pPr>
      <w:spacing w:after="0"/>
    </w:pPr>
    <w:rPr>
      <w:rFonts w:eastAsiaTheme="minorEastAsia" w:cs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66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668"/>
    <w:pPr>
      <w:keepNext/>
      <w:numPr>
        <w:ilvl w:val="1"/>
        <w:numId w:val="1"/>
      </w:numPr>
      <w:spacing w:before="240" w:after="60"/>
      <w:ind w:left="1134" w:hanging="1134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6668"/>
    <w:pPr>
      <w:keepNext/>
      <w:numPr>
        <w:ilvl w:val="2"/>
        <w:numId w:val="1"/>
      </w:numPr>
      <w:spacing w:before="240" w:after="60"/>
      <w:ind w:left="1134" w:hanging="1134"/>
      <w:outlineLvl w:val="2"/>
    </w:pPr>
    <w:rPr>
      <w:rFonts w:eastAsiaTheme="majorEastAsia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16668"/>
    <w:pPr>
      <w:keepNext/>
      <w:numPr>
        <w:ilvl w:val="3"/>
        <w:numId w:val="1"/>
      </w:numPr>
      <w:spacing w:before="240" w:after="60"/>
      <w:ind w:left="1134" w:hanging="1134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16668"/>
    <w:pPr>
      <w:numPr>
        <w:ilvl w:val="4"/>
        <w:numId w:val="1"/>
      </w:numPr>
      <w:spacing w:before="240" w:after="60"/>
      <w:ind w:left="1134" w:hanging="1134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166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66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66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666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668"/>
    <w:rPr>
      <w:rFonts w:asciiTheme="majorHAnsi" w:eastAsiaTheme="majorEastAsia" w:hAnsiTheme="majorHAnsi" w:cstheme="min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668"/>
    <w:rPr>
      <w:rFonts w:asciiTheme="majorHAnsi" w:eastAsiaTheme="majorEastAsia" w:hAnsiTheme="majorHAnsi" w:cstheme="minorHAnsi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6668"/>
    <w:rPr>
      <w:rFonts w:eastAsiaTheme="majorEastAsia" w:cstheme="minorHAnsi"/>
      <w:b/>
      <w:bCs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6668"/>
    <w:rPr>
      <w:rFonts w:eastAsiaTheme="minorEastAsia" w:cstheme="minorHAns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16668"/>
    <w:rPr>
      <w:rFonts w:eastAsiaTheme="minorEastAsia" w:cstheme="minorHAnsi"/>
      <w:b/>
      <w:bCs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16668"/>
    <w:rPr>
      <w:rFonts w:eastAsiaTheme="minorEastAsia" w:cstheme="minorHAnsi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6668"/>
    <w:rPr>
      <w:rFonts w:eastAsiaTheme="minorEastAsia" w:cstheme="minorHAns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6668"/>
    <w:rPr>
      <w:rFonts w:eastAsiaTheme="minorEastAsia" w:cstheme="minorHAns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6668"/>
    <w:rPr>
      <w:rFonts w:asciiTheme="majorHAnsi" w:eastAsiaTheme="majorEastAsia" w:hAnsiTheme="majorHAnsi" w:cstheme="minorHAnsi"/>
    </w:rPr>
  </w:style>
  <w:style w:type="paragraph" w:styleId="Listenabsatz">
    <w:name w:val="List Paragraph"/>
    <w:basedOn w:val="Standard"/>
    <w:uiPriority w:val="34"/>
    <w:qFormat/>
    <w:rsid w:val="00F16668"/>
    <w:pPr>
      <w:ind w:left="720"/>
      <w:contextualSpacing/>
    </w:pPr>
  </w:style>
  <w:style w:type="paragraph" w:customStyle="1" w:styleId="Listenabsatz1">
    <w:name w:val="Listenabsatz1"/>
    <w:basedOn w:val="Standard"/>
    <w:rsid w:val="00F16668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Kopfzeile">
    <w:name w:val="header"/>
    <w:basedOn w:val="Standard"/>
    <w:link w:val="KopfzeileZch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6668"/>
    <w:rPr>
      <w:rFonts w:eastAsiaTheme="minorEastAsia" w:cstheme="minorHAns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6668"/>
    <w:rPr>
      <w:rFonts w:eastAsiaTheme="minorEastAsia" w:cstheme="minorHAnsi"/>
      <w:sz w:val="24"/>
      <w:szCs w:val="24"/>
    </w:rPr>
  </w:style>
  <w:style w:type="character" w:customStyle="1" w:styleId="hps">
    <w:name w:val="hps"/>
    <w:basedOn w:val="Absatz-Standardschriftart"/>
    <w:rsid w:val="00F16668"/>
  </w:style>
  <w:style w:type="character" w:customStyle="1" w:styleId="longtext">
    <w:name w:val="long_text"/>
    <w:basedOn w:val="Absatz-Standardschriftart"/>
    <w:rsid w:val="00F16668"/>
  </w:style>
  <w:style w:type="character" w:customStyle="1" w:styleId="def">
    <w:name w:val="def"/>
    <w:basedOn w:val="Absatz-Standardschriftart"/>
    <w:rsid w:val="00F16668"/>
  </w:style>
  <w:style w:type="character" w:customStyle="1" w:styleId="nondv">
    <w:name w:val="nondv"/>
    <w:basedOn w:val="Absatz-Standardschriftart"/>
    <w:rsid w:val="00F166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668"/>
    <w:pPr>
      <w:spacing w:after="0"/>
    </w:pPr>
    <w:rPr>
      <w:rFonts w:eastAsiaTheme="minorEastAsia" w:cs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1666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6668"/>
    <w:pPr>
      <w:keepNext/>
      <w:numPr>
        <w:ilvl w:val="1"/>
        <w:numId w:val="1"/>
      </w:numPr>
      <w:spacing w:before="240" w:after="60"/>
      <w:ind w:left="1134" w:hanging="1134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6668"/>
    <w:pPr>
      <w:keepNext/>
      <w:numPr>
        <w:ilvl w:val="2"/>
        <w:numId w:val="1"/>
      </w:numPr>
      <w:spacing w:before="240" w:after="60"/>
      <w:ind w:left="1134" w:hanging="1134"/>
      <w:outlineLvl w:val="2"/>
    </w:pPr>
    <w:rPr>
      <w:rFonts w:eastAsiaTheme="majorEastAsia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16668"/>
    <w:pPr>
      <w:keepNext/>
      <w:numPr>
        <w:ilvl w:val="3"/>
        <w:numId w:val="1"/>
      </w:numPr>
      <w:spacing w:before="240" w:after="60"/>
      <w:ind w:left="1134" w:hanging="1134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16668"/>
    <w:pPr>
      <w:numPr>
        <w:ilvl w:val="4"/>
        <w:numId w:val="1"/>
      </w:numPr>
      <w:spacing w:before="240" w:after="60"/>
      <w:ind w:left="1134" w:hanging="1134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F166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166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166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1666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6668"/>
    <w:rPr>
      <w:rFonts w:asciiTheme="majorHAnsi" w:eastAsiaTheme="majorEastAsia" w:hAnsiTheme="majorHAnsi" w:cstheme="min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6668"/>
    <w:rPr>
      <w:rFonts w:asciiTheme="majorHAnsi" w:eastAsiaTheme="majorEastAsia" w:hAnsiTheme="majorHAnsi" w:cstheme="minorHAnsi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16668"/>
    <w:rPr>
      <w:rFonts w:eastAsiaTheme="majorEastAsia" w:cstheme="minorHAnsi"/>
      <w:b/>
      <w:bCs/>
      <w:sz w:val="28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16668"/>
    <w:rPr>
      <w:rFonts w:eastAsiaTheme="minorEastAsia" w:cstheme="minorHAnsi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16668"/>
    <w:rPr>
      <w:rFonts w:eastAsiaTheme="minorEastAsia" w:cstheme="minorHAnsi"/>
      <w:b/>
      <w:bCs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F16668"/>
    <w:rPr>
      <w:rFonts w:eastAsiaTheme="minorEastAsia" w:cstheme="minorHAnsi"/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16668"/>
    <w:rPr>
      <w:rFonts w:eastAsiaTheme="minorEastAsia" w:cstheme="minorHAnsi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16668"/>
    <w:rPr>
      <w:rFonts w:eastAsiaTheme="minorEastAsia" w:cstheme="minorHAnsi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16668"/>
    <w:rPr>
      <w:rFonts w:asciiTheme="majorHAnsi" w:eastAsiaTheme="majorEastAsia" w:hAnsiTheme="majorHAnsi" w:cstheme="minorHAnsi"/>
    </w:rPr>
  </w:style>
  <w:style w:type="paragraph" w:styleId="Listenabsatz">
    <w:name w:val="List Paragraph"/>
    <w:basedOn w:val="Standard"/>
    <w:uiPriority w:val="34"/>
    <w:qFormat/>
    <w:rsid w:val="00F16668"/>
    <w:pPr>
      <w:ind w:left="720"/>
      <w:contextualSpacing/>
    </w:pPr>
  </w:style>
  <w:style w:type="paragraph" w:customStyle="1" w:styleId="Listenabsatz1">
    <w:name w:val="Listenabsatz1"/>
    <w:basedOn w:val="Standard"/>
    <w:rsid w:val="00F16668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Kopfzeile">
    <w:name w:val="header"/>
    <w:basedOn w:val="Standard"/>
    <w:link w:val="KopfzeileZch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16668"/>
    <w:rPr>
      <w:rFonts w:eastAsiaTheme="minorEastAsia" w:cstheme="minorHAns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16668"/>
    <w:rPr>
      <w:rFonts w:eastAsiaTheme="minorEastAsia" w:cstheme="minorHAnsi"/>
      <w:sz w:val="24"/>
      <w:szCs w:val="24"/>
    </w:rPr>
  </w:style>
  <w:style w:type="character" w:customStyle="1" w:styleId="hps">
    <w:name w:val="hps"/>
    <w:basedOn w:val="Absatz-Standardschriftart"/>
    <w:rsid w:val="00F16668"/>
  </w:style>
  <w:style w:type="character" w:customStyle="1" w:styleId="longtext">
    <w:name w:val="long_text"/>
    <w:basedOn w:val="Absatz-Standardschriftart"/>
    <w:rsid w:val="00F16668"/>
  </w:style>
  <w:style w:type="character" w:customStyle="1" w:styleId="def">
    <w:name w:val="def"/>
    <w:basedOn w:val="Absatz-Standardschriftart"/>
    <w:rsid w:val="00F16668"/>
  </w:style>
  <w:style w:type="character" w:customStyle="1" w:styleId="nondv">
    <w:name w:val="nondv"/>
    <w:basedOn w:val="Absatz-Standardschriftart"/>
    <w:rsid w:val="00F1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1348</Words>
  <Characters>8499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Johannes</cp:lastModifiedBy>
  <cp:revision>10</cp:revision>
  <dcterms:created xsi:type="dcterms:W3CDTF">2012-04-12T13:56:00Z</dcterms:created>
  <dcterms:modified xsi:type="dcterms:W3CDTF">2012-04-12T14:34:00Z</dcterms:modified>
</cp:coreProperties>
</file>