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A11894">
        <w:rPr>
          <w:b/>
          <w:bCs/>
          <w:sz w:val="56"/>
          <w:szCs w:val="56"/>
        </w:rPr>
        <w:t>Roomanizer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 xml:space="preserve">Markus </w:t>
      </w:r>
      <w:proofErr w:type="spellStart"/>
      <w:r w:rsidR="00A11894">
        <w:t>Mohanty</w:t>
      </w:r>
      <w:proofErr w:type="spellEnd"/>
      <w:r w:rsidR="00A11894">
        <w:br/>
        <w:t xml:space="preserve">Hubert </w:t>
      </w:r>
      <w:proofErr w:type="spellStart"/>
      <w:r w:rsidR="00A11894">
        <w:t>Rall</w:t>
      </w:r>
      <w:proofErr w:type="spellEnd"/>
      <w:r w:rsidR="00A11894">
        <w:br/>
        <w:t xml:space="preserve">Johannes </w:t>
      </w:r>
      <w:proofErr w:type="spellStart"/>
      <w:r w:rsidR="00A11894">
        <w:t>Schwendinger</w:t>
      </w:r>
      <w:proofErr w:type="spellEnd"/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E90DB2">
        <w:rPr>
          <w:noProof/>
        </w:rPr>
        <w:t>April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980297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980297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980297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980297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980297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980297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980297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Johannes </w:t>
            </w:r>
            <w:proofErr w:type="spellStart"/>
            <w:r>
              <w:t>Schwendinger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Hubert </w:t>
            </w:r>
            <w:proofErr w:type="spellStart"/>
            <w:r>
              <w:t>Rall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2F128F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Kundenpräsentation – 8.6.12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>ermöglich werden, indem die einzelnen Softwaremodule im Usability-Labor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bookmarkStart w:id="5" w:name="_GoBack"/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5"/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6" w:name="_Toc286992709"/>
      <w:r>
        <w:lastRenderedPageBreak/>
        <w:t>AP-Spezifikation / AP Beschreibung</w:t>
      </w:r>
      <w:bookmarkEnd w:id="6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(Hibernate)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7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7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8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8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9D4AB9" w:rsidRPr="002F128F">
              <w:rPr>
                <w:bCs/>
                <w:lang w:val="de-AT"/>
              </w:rPr>
              <w:t>W2: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(Webbasiert)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9" w:name="_Toc286992710"/>
      <w:r>
        <w:lastRenderedPageBreak/>
        <w:t>Projektmeilensteinplan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Plflichtenheftabgabe</w:t>
            </w:r>
            <w:proofErr w:type="spellEnd"/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30.4.12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28.5.12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8.6.12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11"/>
      <w:r>
        <w:lastRenderedPageBreak/>
        <w:t>Projektterminplan</w:t>
      </w:r>
      <w:bookmarkEnd w:id="10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12"/>
      <w:r w:rsidRPr="0014681C">
        <w:lastRenderedPageBreak/>
        <w:t>Projektrisiken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2" w:name="_Toc286992713"/>
      <w:r w:rsidRPr="00C6661A">
        <w:lastRenderedPageBreak/>
        <w:t>Projektabschluss</w:t>
      </w:r>
      <w:r>
        <w:t>bericht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3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5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6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297" w:rsidRDefault="00980297">
      <w:r>
        <w:separator/>
      </w:r>
    </w:p>
  </w:endnote>
  <w:endnote w:type="continuationSeparator" w:id="0">
    <w:p w:rsidR="00980297" w:rsidRDefault="0098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127DFF"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E90DB2">
      <w:rPr>
        <w:noProof/>
        <w:sz w:val="16"/>
      </w:rPr>
      <w:t>16.04.2012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E90DB2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297" w:rsidRDefault="00980297">
      <w:r>
        <w:separator/>
      </w:r>
    </w:p>
  </w:footnote>
  <w:footnote w:type="continuationSeparator" w:id="0">
    <w:p w:rsidR="00980297" w:rsidRDefault="00980297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3300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3300">
        <w:rPr>
          <w:lang w:val="en-GB"/>
        </w:rPr>
        <w:t xml:space="preserve"> </w:t>
      </w:r>
      <w:r w:rsidRPr="00513300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7262B"/>
    <w:rsid w:val="001D0D24"/>
    <w:rsid w:val="001E20FA"/>
    <w:rsid w:val="00243F2D"/>
    <w:rsid w:val="002F128F"/>
    <w:rsid w:val="00310100"/>
    <w:rsid w:val="003243FC"/>
    <w:rsid w:val="003E2124"/>
    <w:rsid w:val="004A1D92"/>
    <w:rsid w:val="004E6A1E"/>
    <w:rsid w:val="00513300"/>
    <w:rsid w:val="005E267D"/>
    <w:rsid w:val="0062164B"/>
    <w:rsid w:val="006573E1"/>
    <w:rsid w:val="00686A12"/>
    <w:rsid w:val="006B7A7A"/>
    <w:rsid w:val="006E6DA7"/>
    <w:rsid w:val="00741FEB"/>
    <w:rsid w:val="00787FCC"/>
    <w:rsid w:val="007C7BE2"/>
    <w:rsid w:val="007E254F"/>
    <w:rsid w:val="0083375C"/>
    <w:rsid w:val="0084743A"/>
    <w:rsid w:val="0086619A"/>
    <w:rsid w:val="008C6075"/>
    <w:rsid w:val="008C7506"/>
    <w:rsid w:val="009470A2"/>
    <w:rsid w:val="00980297"/>
    <w:rsid w:val="009D4AB9"/>
    <w:rsid w:val="00A07870"/>
    <w:rsid w:val="00A11894"/>
    <w:rsid w:val="00AD2922"/>
    <w:rsid w:val="00B91602"/>
    <w:rsid w:val="00BA6227"/>
    <w:rsid w:val="00BC6518"/>
    <w:rsid w:val="00BF36E8"/>
    <w:rsid w:val="00CB4E21"/>
    <w:rsid w:val="00CD4290"/>
    <w:rsid w:val="00E90DB2"/>
    <w:rsid w:val="00E917A9"/>
    <w:rsid w:val="00E970B6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  <a:p>
          <a:r>
            <a:rPr lang="de-AT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A6:</a:t>
          </a:r>
        </a:p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I4:</a:t>
          </a:r>
          <a:br>
            <a:rPr lang="de-AT"/>
          </a:br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F2:</a:t>
          </a:r>
          <a:br>
            <a:rPr lang="de-AT"/>
          </a:br>
          <a:r>
            <a:rPr lang="de-AT"/>
            <a:t>Uc Rechnungs-pos. erstellen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K6:</a:t>
          </a:r>
          <a:br>
            <a:rPr lang="de-AT"/>
          </a:br>
          <a:r>
            <a:rPr lang="de-AT"/>
            <a:t>Timebox 1 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F5:</a:t>
          </a:r>
        </a:p>
        <a:p>
          <a:r>
            <a:rPr lang="de-AT"/>
            <a:t>Timebox 2 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erstellen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W3:</a:t>
          </a:r>
          <a:br>
            <a:rPr lang="de-AT"/>
          </a:br>
          <a:r>
            <a:rPr lang="de-AT"/>
            <a:t>Kunden-präsentation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 - Java)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P5:</a:t>
          </a:r>
          <a:br>
            <a:rPr lang="de-AT"/>
          </a:br>
          <a:r>
            <a:rPr lang="de-AT"/>
            <a:t>Projekt-abgabe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52768BFF-8BD6-46BA-B1F0-B5021A595F20}">
      <dgm:prSet phldrT="[Text]"/>
      <dgm:spPr/>
      <dgm:t>
        <a:bodyPr/>
        <a:lstStyle/>
        <a:p>
          <a:r>
            <a:rPr lang="de-AT"/>
            <a:t>F1:</a:t>
          </a:r>
        </a:p>
        <a:p>
          <a:r>
            <a:rPr lang="de-AT"/>
            <a:t>Uc Check-Out implementieren</a:t>
          </a:r>
        </a:p>
      </dgm:t>
    </dgm:pt>
    <dgm:pt modelId="{9FEB8730-7230-4B52-9D4C-E04E8CB1F204}" type="parTrans" cxnId="{1A4243BD-2599-400E-8DCA-FB4F374D702A}">
      <dgm:prSet/>
      <dgm:spPr/>
    </dgm:pt>
    <dgm:pt modelId="{B179CDE0-2371-4BCF-8118-8A66410604AE}" type="sibTrans" cxnId="{1A4243BD-2599-400E-8DCA-FB4F374D702A}">
      <dgm:prSet/>
      <dgm:spPr/>
    </dgm:pt>
    <dgm:pt modelId="{E4D20E1B-71F2-43C6-A55B-2779C7B98356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 implementieren</a:t>
          </a:r>
        </a:p>
      </dgm:t>
    </dgm:pt>
    <dgm:pt modelId="{00A43314-2DA6-4787-86EA-F3F8F4E8F8CF}" type="parTrans" cxnId="{79355B05-BBDF-4C25-AB61-2C7E28693726}">
      <dgm:prSet/>
      <dgm:spPr/>
    </dgm:pt>
    <dgm:pt modelId="{FD8A94A2-DB4A-465C-819E-92A521C6414C}" type="sibTrans" cxnId="{79355B05-BBDF-4C25-AB61-2C7E28693726}">
      <dgm:prSet/>
      <dgm:spPr/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29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29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29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29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29"/>
      <dgm:spPr/>
      <dgm:t>
        <a:bodyPr/>
        <a:lstStyle/>
        <a:p>
          <a:endParaRPr lang="de-AT"/>
        </a:p>
      </dgm:t>
    </dgm:pt>
    <dgm:pt modelId="{DAD2261C-CBAB-4637-97E8-27D1D18ADAD2}" type="pres">
      <dgm:prSet presAssocID="{4E8847BB-127D-44E5-9A4D-52C6B981F967}" presName="childText" presStyleLbl="bgAcc1" presStyleIdx="4" presStyleCnt="29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29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29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29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29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29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29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29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29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29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29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29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29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29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29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29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29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29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19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29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29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9E504B75-AC7A-4D91-8158-6252D2ABE307}" type="pres">
      <dgm:prSet presAssocID="{9FEB8730-7230-4B52-9D4C-E04E8CB1F204}" presName="Name13" presStyleLbl="parChTrans1D2" presStyleIdx="21" presStyleCnt="29"/>
      <dgm:spPr/>
    </dgm:pt>
    <dgm:pt modelId="{B102FE31-8F82-4F5C-A86B-A509DBF7C7A3}" type="pres">
      <dgm:prSet presAssocID="{52768BFF-8BD6-46BA-B1F0-B5021A595F20}" presName="childText" presStyleLbl="bgAcc1" presStyleIdx="21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3F1D89B-2B64-4981-9FCE-7FA44EAFB380}" type="pres">
      <dgm:prSet presAssocID="{DDE29A83-4AA9-455A-BE5A-1FDE2117C338}" presName="Name13" presStyleLbl="parChTrans1D2" presStyleIdx="22" presStyleCnt="29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2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16EC52C-0417-4860-86EB-F749C90C46D3}" type="pres">
      <dgm:prSet presAssocID="{00A43314-2DA6-4787-86EA-F3F8F4E8F8CF}" presName="Name13" presStyleLbl="parChTrans1D2" presStyleIdx="23" presStyleCnt="29"/>
      <dgm:spPr/>
    </dgm:pt>
    <dgm:pt modelId="{DD4569BE-0B05-4CD3-888B-CDE962E66688}" type="pres">
      <dgm:prSet presAssocID="{E4D20E1B-71F2-43C6-A55B-2779C7B98356}" presName="childText" presStyleLbl="bgAcc1" presStyleIdx="23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4" presStyleCnt="29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4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5" presStyleCnt="29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5" presStyleCnt="29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6" presStyleCnt="29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6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27" presStyleCnt="29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27" presStyleCnt="29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8" presStyleCnt="29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28" presStyleCnt="29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C6554A33-4D69-473A-88F6-D29B9351B819}" type="presOf" srcId="{DE17B2AB-EF31-4C4F-8727-851C3A123B51}" destId="{DD7D61AB-BAC0-4B59-8A6C-725A6BA4F706}" srcOrd="0" destOrd="0" presId="urn:microsoft.com/office/officeart/2005/8/layout/hierarchy3"/>
    <dgm:cxn modelId="{5EAF69F5-C36A-4ED9-AA14-4B6DF02C5A5C}" type="presOf" srcId="{A2C0043C-7805-4438-9B6B-14FFED955981}" destId="{717F3BFC-939B-467B-A0EB-1E5C68C62FC4}" srcOrd="0" destOrd="0" presId="urn:microsoft.com/office/officeart/2005/8/layout/hierarchy3"/>
    <dgm:cxn modelId="{58A2088B-D6E7-4ED2-9B9A-926D3EED05B2}" type="presOf" srcId="{080EF252-4CD7-4B57-ABE3-015DEEBC68BE}" destId="{BD522080-8EC5-460D-9505-C85B10DB7EE5}" srcOrd="0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D613366A-8C54-4306-AE96-60A4B26DB7C9}" type="presOf" srcId="{CEFE8D43-ED13-4707-817C-214CC0CC7244}" destId="{2FC7ED85-88BF-4EF6-BD7F-992E22912436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666CBCE1-8AC6-487E-934F-D17853C8B962}" type="presOf" srcId="{BFD222A5-104F-4E52-BEF3-7344F358567E}" destId="{2B748FA3-2567-45C3-A6DB-E3953F55FFC7}" srcOrd="0" destOrd="0" presId="urn:microsoft.com/office/officeart/2005/8/layout/hierarchy3"/>
    <dgm:cxn modelId="{1B8FDD14-7B1C-4FF5-8B1F-5917CC0FE6A8}" srcId="{46B5FB3C-B4E2-441B-A968-051ECB0C47C6}" destId="{537C546E-E947-4112-936A-C40C2DB4D2B5}" srcOrd="4" destOrd="0" parTransId="{44655B97-8077-42BE-AFDB-AD86FFE132FF}" sibTransId="{4FE02E44-4EAC-4812-BE10-69FD4EAC5F12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35626131-3FD2-4A1D-B6A9-BE33282E4F72}" type="presOf" srcId="{46B5FB3C-B4E2-441B-A968-051ECB0C47C6}" destId="{BB133219-6104-4263-A313-E584786669EF}" srcOrd="0" destOrd="0" presId="urn:microsoft.com/office/officeart/2005/8/layout/hierarchy3"/>
    <dgm:cxn modelId="{15C95A93-A147-4A6B-88F2-2BFCF9FFE456}" type="presOf" srcId="{3DF214ED-7CE1-44E1-966E-DAC4E22E55CA}" destId="{6A7946C5-8043-4989-94CF-DBDFB586B6BE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4B7A859B-C926-4170-8BB9-315FC70BE786}" type="presOf" srcId="{9D0BD83A-4EA6-459E-812C-3C28233EED0D}" destId="{40697286-185B-4BD9-B287-0270B2574FCC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ED83D808-E0B1-4ADF-89EB-BCDEEF7BCD4F}" srcId="{BDF473AA-EDDE-430B-9FA2-922F444DDE52}" destId="{85A60D44-F79A-4D25-AD13-B037C5AEA238}" srcOrd="4" destOrd="0" parTransId="{9D0BD83A-4EA6-459E-812C-3C28233EED0D}" sibTransId="{B02E24E7-FFC5-4F89-9B66-C933F65D7696}"/>
    <dgm:cxn modelId="{049B7351-7F0B-4FBC-B301-C3146CF73B42}" type="presOf" srcId="{BDF473AA-EDDE-430B-9FA2-922F444DDE52}" destId="{824F1EA5-FC71-4D21-BEA8-2D7DDBE27A44}" srcOrd="1" destOrd="0" presId="urn:microsoft.com/office/officeart/2005/8/layout/hierarchy3"/>
    <dgm:cxn modelId="{8A597762-49E3-4F96-A199-E807929D87DB}" type="presOf" srcId="{A2CB9AFD-E144-42FB-8129-D5C413224E0C}" destId="{049CD944-4450-42A8-97F9-DA30D3A2C04C}" srcOrd="0" destOrd="0" presId="urn:microsoft.com/office/officeart/2005/8/layout/hierarchy3"/>
    <dgm:cxn modelId="{60F06DD1-C5A1-4483-9B57-AA7F6975DDB7}" type="presOf" srcId="{52768BFF-8BD6-46BA-B1F0-B5021A595F20}" destId="{B102FE31-8F82-4F5C-A86B-A509DBF7C7A3}" srcOrd="0" destOrd="0" presId="urn:microsoft.com/office/officeart/2005/8/layout/hierarchy3"/>
    <dgm:cxn modelId="{510D6DBF-F692-48E1-A5EE-3273A3CBC327}" type="presOf" srcId="{FA56F694-BF51-4394-88AD-E00A93A6313C}" destId="{9D05AA8F-A49F-430B-A56F-60C60C81674B}" srcOrd="0" destOrd="0" presId="urn:microsoft.com/office/officeart/2005/8/layout/hierarchy3"/>
    <dgm:cxn modelId="{EF114643-B2D5-4AE9-8A93-10FF7223E8B7}" type="presOf" srcId="{00A43314-2DA6-4787-86EA-F3F8F4E8F8CF}" destId="{416EC52C-0417-4860-86EB-F749C90C46D3}" srcOrd="0" destOrd="0" presId="urn:microsoft.com/office/officeart/2005/8/layout/hierarchy3"/>
    <dgm:cxn modelId="{D8B50303-18FD-4345-BEC3-C6E24E9AE4BE}" type="presOf" srcId="{BDF473AA-EDDE-430B-9FA2-922F444DDE52}" destId="{E340668D-627A-46FD-9D06-4087A7A6B11A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50CD0B24-B962-495D-BAC8-EFEA29805AD4}" type="presOf" srcId="{08C4BA9D-3B8E-411D-B281-042D4F356FA9}" destId="{A1B2859F-60E1-4120-9207-5ABD0B69CC12}" srcOrd="0" destOrd="0" presId="urn:microsoft.com/office/officeart/2005/8/layout/hierarchy3"/>
    <dgm:cxn modelId="{445FB12C-D0EF-4847-9A7E-FC6DB48136A6}" type="presOf" srcId="{6EF7F5E4-042D-4ACE-AF2A-7BB5F30E426F}" destId="{62A4A690-7C31-4091-8C28-0DAEA7509721}" srcOrd="0" destOrd="0" presId="urn:microsoft.com/office/officeart/2005/8/layout/hierarchy3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375DD59F-92AA-48FC-B37F-6E65B47915D9}" type="presOf" srcId="{9A324C25-6978-487D-8640-31EC2A168173}" destId="{9A3EA9D4-2DAD-4077-9019-D10794AD7FA9}" srcOrd="0" destOrd="0" presId="urn:microsoft.com/office/officeart/2005/8/layout/hierarchy3"/>
    <dgm:cxn modelId="{FA5FCF5C-2F23-4F16-B358-030011531D0B}" type="presOf" srcId="{2E3FCD98-59C5-45E5-AC04-3D5CB7961A10}" destId="{088BE7E5-46D3-41AA-87D8-2DC6296C36B0}" srcOrd="0" destOrd="0" presId="urn:microsoft.com/office/officeart/2005/8/layout/hierarchy3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E3B7CD5E-8FB8-429E-A80A-564CBF9C9995}" type="presOf" srcId="{7B9FF263-64C1-41C0-A618-4283555A0239}" destId="{A3AD6B5E-2DCC-48D3-9AB9-D043387595C5}" srcOrd="0" destOrd="0" presId="urn:microsoft.com/office/officeart/2005/8/layout/hierarchy3"/>
    <dgm:cxn modelId="{17DA3602-02D5-402D-BE27-C7358FC9D175}" type="presOf" srcId="{4B6616E1-49D3-4EFC-B141-12A2FC54C45D}" destId="{F74EF751-99D0-4CCD-B740-59BBD69AC5BA}" srcOrd="0" destOrd="0" presId="urn:microsoft.com/office/officeart/2005/8/layout/hierarchy3"/>
    <dgm:cxn modelId="{E4BD362A-D429-4F58-BBD5-DE45E3114BE7}" type="presOf" srcId="{0DE5734F-D4A7-45A5-BFDC-91D20F4E9A24}" destId="{5D9E938A-3A7A-417B-9413-79E78553928B}" srcOrd="0" destOrd="0" presId="urn:microsoft.com/office/officeart/2005/8/layout/hierarchy3"/>
    <dgm:cxn modelId="{EF478175-A32F-422F-85BE-45F55A02A815}" type="presOf" srcId="{98CF6133-6044-4460-A643-E5F5F1CCF998}" destId="{FE881A82-6BC4-446B-8DCC-BA38BBD3C5A5}" srcOrd="1" destOrd="0" presId="urn:microsoft.com/office/officeart/2005/8/layout/hierarchy3"/>
    <dgm:cxn modelId="{7811971A-74B4-407F-A1E1-38DE31FB4D02}" type="presOf" srcId="{537C546E-E947-4112-936A-C40C2DB4D2B5}" destId="{7E6A6CD6-5A60-45A8-A315-048CC76007CC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79B15673-EC78-47DE-870B-2C16BC582307}" type="presOf" srcId="{BDC9FBF3-208C-46D9-8F8B-BC1A5AEDE06C}" destId="{5A3B5013-8BDE-482B-837D-E5DB2A5ED434}" srcOrd="0" destOrd="0" presId="urn:microsoft.com/office/officeart/2005/8/layout/hierarchy3"/>
    <dgm:cxn modelId="{7E2F20DB-0A2C-4AB1-B3AF-7F4917EB62F0}" type="presOf" srcId="{EF34184F-4BD0-493D-BA02-4738D9DFB308}" destId="{3BFFE722-DE7B-4AF8-9190-92B2AC98F232}" srcOrd="0" destOrd="0" presId="urn:microsoft.com/office/officeart/2005/8/layout/hierarchy3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58DF7065-E3FC-4E07-82E3-00ADEDB6C8E5}" type="presOf" srcId="{FD4D8F10-8E66-492D-BC10-E81CC3CEF1CB}" destId="{00ADD16A-B9C7-4A3B-9D46-690F1EB74179}" srcOrd="0" destOrd="0" presId="urn:microsoft.com/office/officeart/2005/8/layout/hierarchy3"/>
    <dgm:cxn modelId="{8F695EC2-1C5D-448D-812C-874DD34A5A9F}" type="presOf" srcId="{9126DBDC-2838-48A4-978B-1F1734147323}" destId="{4446A9D1-A1BF-4B96-B30D-9E0270CFC915}" srcOrd="0" destOrd="0" presId="urn:microsoft.com/office/officeart/2005/8/layout/hierarchy3"/>
    <dgm:cxn modelId="{E184608D-6B4C-4B95-81EB-69610A61E6F6}" type="presOf" srcId="{46B5FB3C-B4E2-441B-A968-051ECB0C47C6}" destId="{1C4770AD-258D-4E70-9255-595F4FA1345E}" srcOrd="1" destOrd="0" presId="urn:microsoft.com/office/officeart/2005/8/layout/hierarchy3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C08925F6-E8F0-4FA5-8122-47188AD26482}" type="presOf" srcId="{C5FEA62F-3EF6-42E0-A2D8-C7AB9221A575}" destId="{59AC6746-BAE6-4BCB-A076-2900E47B7FEB}" srcOrd="0" destOrd="0" presId="urn:microsoft.com/office/officeart/2005/8/layout/hierarchy3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15976694-E9BC-4029-BE79-D5036F7DC96F}" type="presOf" srcId="{DE17B2AB-EF31-4C4F-8727-851C3A123B51}" destId="{BD459B51-E88F-450E-8A87-EE44572B3285}" srcOrd="1" destOrd="0" presId="urn:microsoft.com/office/officeart/2005/8/layout/hierarchy3"/>
    <dgm:cxn modelId="{D5ABF8E6-4C99-4E7F-83B4-F78390650001}" type="presOf" srcId="{DDE29A83-4AA9-455A-BE5A-1FDE2117C338}" destId="{E3F1D89B-2B64-4981-9FCE-7FA44EAFB380}" srcOrd="0" destOrd="0" presId="urn:microsoft.com/office/officeart/2005/8/layout/hierarchy3"/>
    <dgm:cxn modelId="{0E658064-DBCC-4CB8-92FC-5338993042C1}" type="presOf" srcId="{44655B97-8077-42BE-AFDB-AD86FFE132FF}" destId="{DA3F046D-8714-44FE-BAB7-C47CCEA28677}" srcOrd="0" destOrd="0" presId="urn:microsoft.com/office/officeart/2005/8/layout/hierarchy3"/>
    <dgm:cxn modelId="{9E922064-DB6A-403F-9307-FD3BDF20C0BE}" type="presOf" srcId="{9FEB8730-7230-4B52-9D4C-E04E8CB1F204}" destId="{9E504B75-AC7A-4D91-8158-6252D2ABE307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604C212E-ECE5-49A5-BAB6-61217032B855}" srcId="{46B5FB3C-B4E2-441B-A968-051ECB0C47C6}" destId="{2AC033E5-5F02-4C6E-9E9B-CB2B4AB6438F}" srcOrd="1" destOrd="0" parTransId="{DDE29A83-4AA9-455A-BE5A-1FDE2117C338}" sibTransId="{5AC3C5E5-9C5C-4D89-977A-DCB36DABD8C1}"/>
    <dgm:cxn modelId="{8C9E2DC6-C874-4F1F-B652-7E1F86D87859}" type="presOf" srcId="{53840EDF-4F0B-4B65-A6A9-2DE8C97DD4C6}" destId="{6A263082-104E-4D25-AF38-5713BF0C1002}" srcOrd="0" destOrd="0" presId="urn:microsoft.com/office/officeart/2005/8/layout/hierarchy3"/>
    <dgm:cxn modelId="{465AB07A-2FC7-4353-9573-E7CBC5AC151D}" type="presOf" srcId="{68C98AFD-18A8-4821-9033-D1831DBF7F19}" destId="{1CBCD1EF-7F90-488A-94B8-E19B3E25EB4C}" srcOrd="0" destOrd="0" presId="urn:microsoft.com/office/officeart/2005/8/layout/hierarchy3"/>
    <dgm:cxn modelId="{6A42D8DA-D862-4E8C-AB84-62DD6085F833}" type="presOf" srcId="{6240E1E5-2BD9-4BCD-B96A-9AFB5F4A5E1F}" destId="{E3656748-5C15-4ACC-8390-56C6DD3C2415}" srcOrd="0" destOrd="0" presId="urn:microsoft.com/office/officeart/2005/8/layout/hierarchy3"/>
    <dgm:cxn modelId="{241439B2-7E54-4E9F-9D40-A3EE300F9D93}" type="presOf" srcId="{E4D20E1B-71F2-43C6-A55B-2779C7B98356}" destId="{DD4569BE-0B05-4CD3-888B-CDE962E66688}" srcOrd="0" destOrd="0" presId="urn:microsoft.com/office/officeart/2005/8/layout/hierarchy3"/>
    <dgm:cxn modelId="{A533B850-FAB0-48DB-870A-011382B20B6E}" type="presOf" srcId="{2C92814D-1D2C-4C01-97AB-DAF32CCCF535}" destId="{570E55AB-BE9D-4BAB-B6FB-E127D3455109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C073199D-EC5B-4684-AEDF-881D5D267BAA}" type="presOf" srcId="{7BA166B9-D175-425C-BEC6-6604BC505FC8}" destId="{54AB134C-74E1-4B32-8D7D-08A5C943041F}" srcOrd="0" destOrd="0" presId="urn:microsoft.com/office/officeart/2005/8/layout/hierarchy3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A1D64B26-F737-4A3B-BA8C-761D1F411808}" type="presOf" srcId="{4405DEC7-BA1E-42D7-AF34-1E719BC14375}" destId="{9EE4F1DF-C6FB-4117-8472-EDE9F10DCF6D}" srcOrd="0" destOrd="0" presId="urn:microsoft.com/office/officeart/2005/8/layout/hierarchy3"/>
    <dgm:cxn modelId="{4FB797DD-4DC7-4822-ABDC-748391458F18}" type="presOf" srcId="{85A60D44-F79A-4D25-AD13-B037C5AEA238}" destId="{8F56E187-385D-4836-B80E-BEBDB25757AC}" srcOrd="0" destOrd="0" presId="urn:microsoft.com/office/officeart/2005/8/layout/hierarchy3"/>
    <dgm:cxn modelId="{CF4F4DD5-8294-4962-A626-3660AE31F858}" type="presOf" srcId="{A22A60CD-B829-4183-A388-B23237CE812D}" destId="{EB3AE39D-2BEB-4F37-A6A5-5DC131A621A5}" srcOrd="0" destOrd="0" presId="urn:microsoft.com/office/officeart/2005/8/layout/hierarchy3"/>
    <dgm:cxn modelId="{09179D3B-C9C0-41EC-86D9-F61BCCF21B97}" type="presOf" srcId="{C38CA6FF-ACDB-47D9-BDED-D350CFB94F75}" destId="{C120B304-F0E1-4429-9AF5-59F5E1C399E3}" srcOrd="0" destOrd="0" presId="urn:microsoft.com/office/officeart/2005/8/layout/hierarchy3"/>
    <dgm:cxn modelId="{20E40CC5-5CF5-4522-93B3-FBB8AE3351DD}" type="presOf" srcId="{588B0B82-EFB2-46AA-94B3-C9E7F066DB11}" destId="{398B1E14-033C-4019-A9DA-CA220337E554}" srcOrd="1" destOrd="0" presId="urn:microsoft.com/office/officeart/2005/8/layout/hierarchy3"/>
    <dgm:cxn modelId="{1962390E-6182-4EFC-ACFB-81E7C0DDF7CE}" type="presOf" srcId="{F9E57E57-1849-45B0-ABB6-48B4224827A1}" destId="{3EA31262-E575-45D0-90A5-2059D7E8EE96}" srcOrd="0" destOrd="0" presId="urn:microsoft.com/office/officeart/2005/8/layout/hierarchy3"/>
    <dgm:cxn modelId="{4BCF1A1F-8FB9-46C2-ACEF-2B181912D8AF}" type="presOf" srcId="{20AE2C3E-33E6-477B-BFEC-967BCBD5731A}" destId="{B5EBB8BD-D3EF-45C5-A8F8-AA79DC9E505D}" srcOrd="0" destOrd="0" presId="urn:microsoft.com/office/officeart/2005/8/layout/hierarchy3"/>
    <dgm:cxn modelId="{1A4243BD-2599-400E-8DCA-FB4F374D702A}" srcId="{46B5FB3C-B4E2-441B-A968-051ECB0C47C6}" destId="{52768BFF-8BD6-46BA-B1F0-B5021A595F20}" srcOrd="0" destOrd="0" parTransId="{9FEB8730-7230-4B52-9D4C-E04E8CB1F204}" sibTransId="{B179CDE0-2371-4BCF-8118-8A66410604AE}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DE6E57BE-6604-46C0-9385-285F4EBF5C19}" type="presOf" srcId="{0DDDEC99-3CE4-4F4D-A209-DB8EA88A14C4}" destId="{4FA9D213-2058-46FA-8B33-147E66786270}" srcOrd="0" destOrd="0" presId="urn:microsoft.com/office/officeart/2005/8/layout/hierarchy3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99BD7018-7E8D-4572-AB59-1949658AFFE6}" srcId="{BDF473AA-EDDE-430B-9FA2-922F444DDE52}" destId="{6EF7F5E4-042D-4ACE-AF2A-7BB5F30E426F}" srcOrd="3" destOrd="0" parTransId="{C0097790-2F93-491D-8EF5-60D49720117D}" sibTransId="{9244E36D-3B97-4540-A5AC-7181E2E3A731}"/>
    <dgm:cxn modelId="{502184C5-4B88-4F7A-951C-D30263439A02}" type="presOf" srcId="{F3EFDDB6-A875-4B17-85B1-25B081D41F52}" destId="{7CB94C59-8F42-4DFC-9897-26E8FCF9850C}" srcOrd="0" destOrd="0" presId="urn:microsoft.com/office/officeart/2005/8/layout/hierarchy3"/>
    <dgm:cxn modelId="{79355B05-BBDF-4C25-AB61-2C7E28693726}" srcId="{46B5FB3C-B4E2-441B-A968-051ECB0C47C6}" destId="{E4D20E1B-71F2-43C6-A55B-2779C7B98356}" srcOrd="2" destOrd="0" parTransId="{00A43314-2DA6-4787-86EA-F3F8F4E8F8CF}" sibTransId="{FD8A94A2-DB4A-465C-819E-92A521C6414C}"/>
    <dgm:cxn modelId="{1CD1A700-0263-4C73-9735-ECB7FC30B68E}" type="presOf" srcId="{4E8847BB-127D-44E5-9A4D-52C6B981F967}" destId="{DAD2261C-CBAB-4637-97E8-27D1D18ADAD2}" srcOrd="0" destOrd="0" presId="urn:microsoft.com/office/officeart/2005/8/layout/hierarchy3"/>
    <dgm:cxn modelId="{A96A69E1-1273-4796-B0C2-8054687ED441}" type="presOf" srcId="{3676F733-0045-4C31-A048-FE452EE0154C}" destId="{22CAFD0A-6F24-4952-AF13-6088C32F2D25}" srcOrd="0" destOrd="0" presId="urn:microsoft.com/office/officeart/2005/8/layout/hierarchy3"/>
    <dgm:cxn modelId="{47A68FB5-8024-4C03-AD07-70D1FBA8C468}" srcId="{46B5FB3C-B4E2-441B-A968-051ECB0C47C6}" destId="{53840EDF-4F0B-4B65-A6A9-2DE8C97DD4C6}" srcOrd="3" destOrd="0" parTransId="{7B9FF263-64C1-41C0-A618-4283555A0239}" sibTransId="{C3189EC0-985A-40DF-A446-9758AF6C0014}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26798BD6-D3A3-4A21-BD01-E5155F25E7FF}" type="presOf" srcId="{4B6616E1-49D3-4EFC-B141-12A2FC54C45D}" destId="{27E7036D-893E-4349-B0AD-5102FB638312}" srcOrd="1" destOrd="0" presId="urn:microsoft.com/office/officeart/2005/8/layout/hierarchy3"/>
    <dgm:cxn modelId="{BBCAE83F-2549-4ED4-9463-2AB07A8C6A66}" type="presOf" srcId="{98CF6133-6044-4460-A643-E5F5F1CCF998}" destId="{650FAB10-8F60-4378-B552-170B2EF64F48}" srcOrd="0" destOrd="0" presId="urn:microsoft.com/office/officeart/2005/8/layout/hierarchy3"/>
    <dgm:cxn modelId="{92475121-F16C-4C66-A533-4A3A831B725D}" type="presOf" srcId="{9EC8DBAA-3F54-4A6B-BBBA-E543D787319C}" destId="{A9D89B99-D163-47EF-9E1A-716585ECBE42}" srcOrd="0" destOrd="0" presId="urn:microsoft.com/office/officeart/2005/8/layout/hierarchy3"/>
    <dgm:cxn modelId="{DD6B8507-2AE5-45BB-95E0-2B9FED4BA1D7}" type="presOf" srcId="{F9F92432-35E9-42A1-AEBD-FBAB24935F84}" destId="{45AC07AE-EB4C-4F55-ADCE-3E0D675A8482}" srcOrd="0" destOrd="0" presId="urn:microsoft.com/office/officeart/2005/8/layout/hierarchy3"/>
    <dgm:cxn modelId="{3C484FFB-297F-4EE7-BA7A-21E367973CFF}" type="presOf" srcId="{0CA62EC5-DDCC-47EF-AC35-56D207079988}" destId="{D40BE166-61CA-4647-A7DE-6B5FBAB588C8}" srcOrd="0" destOrd="0" presId="urn:microsoft.com/office/officeart/2005/8/layout/hierarchy3"/>
    <dgm:cxn modelId="{737470B3-6DEB-4B34-8762-6E6C3CA684AD}" type="presOf" srcId="{B596DE4D-CD45-4DB3-95B3-8E03FD6B8F0B}" destId="{FA3030CA-2937-4DB2-A9BA-63C20387AE56}" srcOrd="0" destOrd="0" presId="urn:microsoft.com/office/officeart/2005/8/layout/hierarchy3"/>
    <dgm:cxn modelId="{593AA6B8-A238-4BC9-9324-51942949E8BA}" type="presOf" srcId="{2AC033E5-5F02-4C6E-9E9B-CB2B4AB6438F}" destId="{AE665C0C-3C2D-439F-8C6E-3A3C2749CCAF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5B801444-0399-4610-9916-F0F4B7AABF33}" type="presOf" srcId="{55081279-9415-4B93-9C15-EDB249C4E61D}" destId="{0F9B23EB-C284-40AF-BF52-59112976A26C}" srcOrd="0" destOrd="0" presId="urn:microsoft.com/office/officeart/2005/8/layout/hierarchy3"/>
    <dgm:cxn modelId="{3B7EC541-E921-4736-B9AC-3457F5DBB760}" type="presOf" srcId="{5BF2DC34-8488-45CC-845B-62AB02230DCE}" destId="{F147FDF5-E77B-4BDE-9848-021ACD517624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7572DAC0-6314-4318-AB28-F32183E0A5C5}" type="presOf" srcId="{E139780F-3AD0-445B-AD3E-138B6CA8F6B6}" destId="{94815076-3105-46D2-985B-D7EDA471E110}" srcOrd="0" destOrd="0" presId="urn:microsoft.com/office/officeart/2005/8/layout/hierarchy3"/>
    <dgm:cxn modelId="{397FABFF-BB15-40F2-984D-A50F0828281B}" type="presOf" srcId="{6ACCA38E-DFC2-4E27-B1BE-E294AD489DF0}" destId="{C7363471-0DEE-44F4-85E9-F3F1651BE5DD}" srcOrd="0" destOrd="0" presId="urn:microsoft.com/office/officeart/2005/8/layout/hierarchy3"/>
    <dgm:cxn modelId="{CEA18ADB-CDF8-4595-9B08-BB729F4DD3A4}" type="presOf" srcId="{C0097790-2F93-491D-8EF5-60D49720117D}" destId="{081CA428-9A35-40D5-9BDE-6F091E0F816A}" srcOrd="0" destOrd="0" presId="urn:microsoft.com/office/officeart/2005/8/layout/hierarchy3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EB0F7CB6-8304-40F5-AE7F-0D231D2CEC99}" type="presOf" srcId="{CA838B7C-84F4-4062-A16A-FA16837D6782}" destId="{D1C6C49A-9A38-42AC-BF5E-6778FB5A6761}" srcOrd="0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C0F0268B-09F8-40A3-9E2C-9AB76EC4557D}" type="presOf" srcId="{E5FF06D4-F48C-4F86-8168-DAF0B077C17B}" destId="{18EA3F75-A9BB-4D40-9F57-A894FFF99A31}" srcOrd="0" destOrd="0" presId="urn:microsoft.com/office/officeart/2005/8/layout/hierarchy3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5F2272B9-8C57-4544-A496-CA4D4123CAC6}" type="presOf" srcId="{588B0B82-EFB2-46AA-94B3-C9E7F066DB11}" destId="{00D5CC1C-8EEC-40EE-AF86-9566CA7261DE}" srcOrd="0" destOrd="0" presId="urn:microsoft.com/office/officeart/2005/8/layout/hierarchy3"/>
    <dgm:cxn modelId="{FD961600-FB99-4545-B976-D054741B7248}" type="presOf" srcId="{B5B3B711-3F74-4116-994B-EB7EC35B0591}" destId="{B317B66D-2C58-4BDC-861A-34B72BC126E1}" srcOrd="0" destOrd="0" presId="urn:microsoft.com/office/officeart/2005/8/layout/hierarchy3"/>
    <dgm:cxn modelId="{0220C6C2-CD83-4DE6-81BA-C2EC64EF0B90}" type="presOf" srcId="{44C320E5-654A-4EFE-960D-6B29388240FF}" destId="{42CB16FD-5292-4434-8395-7792149C841A}" srcOrd="0" destOrd="0" presId="urn:microsoft.com/office/officeart/2005/8/layout/hierarchy3"/>
    <dgm:cxn modelId="{D78991F5-54BC-4BED-9140-6113FE48FE3F}" type="presOf" srcId="{8C26FD0F-FA7B-4F69-9122-80F0C94B50C5}" destId="{32E3DD15-D1BA-42E9-80ED-E7F04EC2FD4B}" srcOrd="0" destOrd="0" presId="urn:microsoft.com/office/officeart/2005/8/layout/hierarchy3"/>
    <dgm:cxn modelId="{53593E4F-30F6-4538-A473-0B1FCCB0A6BA}" type="presOf" srcId="{3B5C3C26-B57D-4F5B-AECF-64DB33615FD9}" destId="{DB80092B-A9EC-4CD0-BBB1-613CC9B325D7}" srcOrd="0" destOrd="0" presId="urn:microsoft.com/office/officeart/2005/8/layout/hierarchy3"/>
    <dgm:cxn modelId="{41E3E3A5-F665-465C-941A-F1E694EB35DE}" type="presOf" srcId="{578BD18F-22D2-4AB2-8DB7-B10B857598A9}" destId="{268C4050-2F60-44B8-9F05-5F8A1C459207}" srcOrd="0" destOrd="0" presId="urn:microsoft.com/office/officeart/2005/8/layout/hierarchy3"/>
    <dgm:cxn modelId="{FEBA14A6-C14A-427D-9483-0E9821681B3F}" type="presOf" srcId="{35F88653-D18C-403E-8255-220EAF02F47E}" destId="{267B7765-1DEE-4C53-9B80-0768245269B3}" srcOrd="0" destOrd="0" presId="urn:microsoft.com/office/officeart/2005/8/layout/hierarchy3"/>
    <dgm:cxn modelId="{BBB7A68D-FA0C-403C-91E4-8CC590547776}" type="presParOf" srcId="{267B7765-1DEE-4C53-9B80-0768245269B3}" destId="{101B7196-B825-45FD-AFD2-BB0AC74EC2F1}" srcOrd="0" destOrd="0" presId="urn:microsoft.com/office/officeart/2005/8/layout/hierarchy3"/>
    <dgm:cxn modelId="{8E60C24A-FA02-4548-B586-A29477FD4AB4}" type="presParOf" srcId="{101B7196-B825-45FD-AFD2-BB0AC74EC2F1}" destId="{4BA95FA7-1F4D-45C4-B4E6-CE373BFD48A2}" srcOrd="0" destOrd="0" presId="urn:microsoft.com/office/officeart/2005/8/layout/hierarchy3"/>
    <dgm:cxn modelId="{325C9D61-00D6-4C5D-A91E-D78D95FCB5BC}" type="presParOf" srcId="{4BA95FA7-1F4D-45C4-B4E6-CE373BFD48A2}" destId="{DD7D61AB-BAC0-4B59-8A6C-725A6BA4F706}" srcOrd="0" destOrd="0" presId="urn:microsoft.com/office/officeart/2005/8/layout/hierarchy3"/>
    <dgm:cxn modelId="{4B179086-E919-4A4C-B3A9-D08F00AC413A}" type="presParOf" srcId="{4BA95FA7-1F4D-45C4-B4E6-CE373BFD48A2}" destId="{BD459B51-E88F-450E-8A87-EE44572B3285}" srcOrd="1" destOrd="0" presId="urn:microsoft.com/office/officeart/2005/8/layout/hierarchy3"/>
    <dgm:cxn modelId="{287817FD-0919-481B-B658-C30D1CF61AC8}" type="presParOf" srcId="{101B7196-B825-45FD-AFD2-BB0AC74EC2F1}" destId="{2E41A534-E7E4-47AA-ADDA-F189D0110F61}" srcOrd="1" destOrd="0" presId="urn:microsoft.com/office/officeart/2005/8/layout/hierarchy3"/>
    <dgm:cxn modelId="{240E8308-15BF-4590-9F1E-10EBE121B3D1}" type="presParOf" srcId="{2E41A534-E7E4-47AA-ADDA-F189D0110F61}" destId="{E3656748-5C15-4ACC-8390-56C6DD3C2415}" srcOrd="0" destOrd="0" presId="urn:microsoft.com/office/officeart/2005/8/layout/hierarchy3"/>
    <dgm:cxn modelId="{1E13C0D9-6ABF-49A3-B747-EF34083034D5}" type="presParOf" srcId="{2E41A534-E7E4-47AA-ADDA-F189D0110F61}" destId="{049CD944-4450-42A8-97F9-DA30D3A2C04C}" srcOrd="1" destOrd="0" presId="urn:microsoft.com/office/officeart/2005/8/layout/hierarchy3"/>
    <dgm:cxn modelId="{276B7475-2BF3-4FB1-9E3F-1A545FBE7870}" type="presParOf" srcId="{2E41A534-E7E4-47AA-ADDA-F189D0110F61}" destId="{2FC7ED85-88BF-4EF6-BD7F-992E22912436}" srcOrd="2" destOrd="0" presId="urn:microsoft.com/office/officeart/2005/8/layout/hierarchy3"/>
    <dgm:cxn modelId="{71F7E599-6A93-48B2-B7E5-556B41613A47}" type="presParOf" srcId="{2E41A534-E7E4-47AA-ADDA-F189D0110F61}" destId="{088BE7E5-46D3-41AA-87D8-2DC6296C36B0}" srcOrd="3" destOrd="0" presId="urn:microsoft.com/office/officeart/2005/8/layout/hierarchy3"/>
    <dgm:cxn modelId="{1533AFF4-C6DE-4821-B6ED-4CBDCE9E18DB}" type="presParOf" srcId="{2E41A534-E7E4-47AA-ADDA-F189D0110F61}" destId="{268C4050-2F60-44B8-9F05-5F8A1C459207}" srcOrd="4" destOrd="0" presId="urn:microsoft.com/office/officeart/2005/8/layout/hierarchy3"/>
    <dgm:cxn modelId="{7F9E5C8D-985A-4FA9-A3F1-2C063429A3FA}" type="presParOf" srcId="{2E41A534-E7E4-47AA-ADDA-F189D0110F61}" destId="{C120B304-F0E1-4429-9AF5-59F5E1C399E3}" srcOrd="5" destOrd="0" presId="urn:microsoft.com/office/officeart/2005/8/layout/hierarchy3"/>
    <dgm:cxn modelId="{C13B5427-694C-4CC2-B1E7-B493F797EBCF}" type="presParOf" srcId="{2E41A534-E7E4-47AA-ADDA-F189D0110F61}" destId="{94815076-3105-46D2-985B-D7EDA471E110}" srcOrd="6" destOrd="0" presId="urn:microsoft.com/office/officeart/2005/8/layout/hierarchy3"/>
    <dgm:cxn modelId="{A46D6745-2F4B-4091-954C-FA35F5366195}" type="presParOf" srcId="{2E41A534-E7E4-47AA-ADDA-F189D0110F61}" destId="{9D05AA8F-A49F-430B-A56F-60C60C81674B}" srcOrd="7" destOrd="0" presId="urn:microsoft.com/office/officeart/2005/8/layout/hierarchy3"/>
    <dgm:cxn modelId="{2B593696-AE94-40F0-B832-0CE5FAC8B4ED}" type="presParOf" srcId="{2E41A534-E7E4-47AA-ADDA-F189D0110F61}" destId="{6A7946C5-8043-4989-94CF-DBDFB586B6BE}" srcOrd="8" destOrd="0" presId="urn:microsoft.com/office/officeart/2005/8/layout/hierarchy3"/>
    <dgm:cxn modelId="{BA880DF1-6929-48EE-8430-C5288AAFC242}" type="presParOf" srcId="{2E41A534-E7E4-47AA-ADDA-F189D0110F61}" destId="{DAD2261C-CBAB-4637-97E8-27D1D18ADAD2}" srcOrd="9" destOrd="0" presId="urn:microsoft.com/office/officeart/2005/8/layout/hierarchy3"/>
    <dgm:cxn modelId="{DE689C10-3FE6-470A-AB22-05DFA9CA3D28}" type="presParOf" srcId="{267B7765-1DEE-4C53-9B80-0768245269B3}" destId="{E57DD768-7DBA-4286-BF15-03264F05BEA2}" srcOrd="1" destOrd="0" presId="urn:microsoft.com/office/officeart/2005/8/layout/hierarchy3"/>
    <dgm:cxn modelId="{6B9F416D-4ECF-4C0C-BCE6-255CFA665E4E}" type="presParOf" srcId="{E57DD768-7DBA-4286-BF15-03264F05BEA2}" destId="{46954700-BD95-467E-9722-A1CEFC737D41}" srcOrd="0" destOrd="0" presId="urn:microsoft.com/office/officeart/2005/8/layout/hierarchy3"/>
    <dgm:cxn modelId="{409FAAD6-F357-44AE-BAD6-54D087D56268}" type="presParOf" srcId="{46954700-BD95-467E-9722-A1CEFC737D41}" destId="{F74EF751-99D0-4CCD-B740-59BBD69AC5BA}" srcOrd="0" destOrd="0" presId="urn:microsoft.com/office/officeart/2005/8/layout/hierarchy3"/>
    <dgm:cxn modelId="{1A0392D1-C615-405A-986F-E5D50CF27377}" type="presParOf" srcId="{46954700-BD95-467E-9722-A1CEFC737D41}" destId="{27E7036D-893E-4349-B0AD-5102FB638312}" srcOrd="1" destOrd="0" presId="urn:microsoft.com/office/officeart/2005/8/layout/hierarchy3"/>
    <dgm:cxn modelId="{8AB04EFE-9AFD-4462-B34E-4D990CF94630}" type="presParOf" srcId="{E57DD768-7DBA-4286-BF15-03264F05BEA2}" destId="{49119195-186B-4EFD-9337-0DB838153B0B}" srcOrd="1" destOrd="0" presId="urn:microsoft.com/office/officeart/2005/8/layout/hierarchy3"/>
    <dgm:cxn modelId="{C90D4AF9-C67B-426E-A41E-9B6054E3501C}" type="presParOf" srcId="{49119195-186B-4EFD-9337-0DB838153B0B}" destId="{0F9B23EB-C284-40AF-BF52-59112976A26C}" srcOrd="0" destOrd="0" presId="urn:microsoft.com/office/officeart/2005/8/layout/hierarchy3"/>
    <dgm:cxn modelId="{28DB102A-B1A0-4883-A9BC-2F9F8CB4D915}" type="presParOf" srcId="{49119195-186B-4EFD-9337-0DB838153B0B}" destId="{45AC07AE-EB4C-4F55-ADCE-3E0D675A8482}" srcOrd="1" destOrd="0" presId="urn:microsoft.com/office/officeart/2005/8/layout/hierarchy3"/>
    <dgm:cxn modelId="{F667E6A1-8CBE-4D08-8ADA-972C754EB2F7}" type="presParOf" srcId="{49119195-186B-4EFD-9337-0DB838153B0B}" destId="{717F3BFC-939B-467B-A0EB-1E5C68C62FC4}" srcOrd="2" destOrd="0" presId="urn:microsoft.com/office/officeart/2005/8/layout/hierarchy3"/>
    <dgm:cxn modelId="{34A61EAA-AE7B-4C48-B913-61540B4E0DE4}" type="presParOf" srcId="{49119195-186B-4EFD-9337-0DB838153B0B}" destId="{F147FDF5-E77B-4BDE-9848-021ACD517624}" srcOrd="3" destOrd="0" presId="urn:microsoft.com/office/officeart/2005/8/layout/hierarchy3"/>
    <dgm:cxn modelId="{B5BB2595-A267-4701-9F4E-0A21EC1ABEAF}" type="presParOf" srcId="{49119195-186B-4EFD-9337-0DB838153B0B}" destId="{570E55AB-BE9D-4BAB-B6FB-E127D3455109}" srcOrd="4" destOrd="0" presId="urn:microsoft.com/office/officeart/2005/8/layout/hierarchy3"/>
    <dgm:cxn modelId="{68719914-A76A-404F-83BF-4926D72B0AA9}" type="presParOf" srcId="{49119195-186B-4EFD-9337-0DB838153B0B}" destId="{1CBCD1EF-7F90-488A-94B8-E19B3E25EB4C}" srcOrd="5" destOrd="0" presId="urn:microsoft.com/office/officeart/2005/8/layout/hierarchy3"/>
    <dgm:cxn modelId="{6DBEABF7-4F37-46C2-9EF9-7E6F78737F01}" type="presParOf" srcId="{49119195-186B-4EFD-9337-0DB838153B0B}" destId="{A9D89B99-D163-47EF-9E1A-716585ECBE42}" srcOrd="6" destOrd="0" presId="urn:microsoft.com/office/officeart/2005/8/layout/hierarchy3"/>
    <dgm:cxn modelId="{4D771C56-2D47-4896-93CD-8E1E1D31FC73}" type="presParOf" srcId="{49119195-186B-4EFD-9337-0DB838153B0B}" destId="{BD522080-8EC5-460D-9505-C85B10DB7EE5}" srcOrd="7" destOrd="0" presId="urn:microsoft.com/office/officeart/2005/8/layout/hierarchy3"/>
    <dgm:cxn modelId="{A67351E6-BA91-40AC-A698-52B6C41FAC88}" type="presParOf" srcId="{267B7765-1DEE-4C53-9B80-0768245269B3}" destId="{2A34C5DB-4069-46B4-A0A3-21D301067A65}" srcOrd="2" destOrd="0" presId="urn:microsoft.com/office/officeart/2005/8/layout/hierarchy3"/>
    <dgm:cxn modelId="{4B72DE8C-B4CB-4CCB-8096-564ABDC5E113}" type="presParOf" srcId="{2A34C5DB-4069-46B4-A0A3-21D301067A65}" destId="{F7C697F5-B862-40A4-9E68-543479022DED}" srcOrd="0" destOrd="0" presId="urn:microsoft.com/office/officeart/2005/8/layout/hierarchy3"/>
    <dgm:cxn modelId="{9536EFC1-01CA-4B1B-8BD9-9131D72CE13E}" type="presParOf" srcId="{F7C697F5-B862-40A4-9E68-543479022DED}" destId="{00D5CC1C-8EEC-40EE-AF86-9566CA7261DE}" srcOrd="0" destOrd="0" presId="urn:microsoft.com/office/officeart/2005/8/layout/hierarchy3"/>
    <dgm:cxn modelId="{DCE12D33-0C5D-412A-A46E-67DE340FB787}" type="presParOf" srcId="{F7C697F5-B862-40A4-9E68-543479022DED}" destId="{398B1E14-033C-4019-A9DA-CA220337E554}" srcOrd="1" destOrd="0" presId="urn:microsoft.com/office/officeart/2005/8/layout/hierarchy3"/>
    <dgm:cxn modelId="{7B00EF47-FA8D-4674-A056-69D217003BCC}" type="presParOf" srcId="{2A34C5DB-4069-46B4-A0A3-21D301067A65}" destId="{2090DB4D-64F6-4D26-8475-F7106BD70A8F}" srcOrd="1" destOrd="0" presId="urn:microsoft.com/office/officeart/2005/8/layout/hierarchy3"/>
    <dgm:cxn modelId="{A5626BA4-E6E7-4B61-BFB8-7C074DDA802A}" type="presParOf" srcId="{2090DB4D-64F6-4D26-8475-F7106BD70A8F}" destId="{3BFFE722-DE7B-4AF8-9190-92B2AC98F232}" srcOrd="0" destOrd="0" presId="urn:microsoft.com/office/officeart/2005/8/layout/hierarchy3"/>
    <dgm:cxn modelId="{DD105EE6-6A6E-4581-93B6-105650A988C7}" type="presParOf" srcId="{2090DB4D-64F6-4D26-8475-F7106BD70A8F}" destId="{5D9E938A-3A7A-417B-9413-79E78553928B}" srcOrd="1" destOrd="0" presId="urn:microsoft.com/office/officeart/2005/8/layout/hierarchy3"/>
    <dgm:cxn modelId="{5FB8831C-8BE6-4D2B-A040-698C8C613FC4}" type="presParOf" srcId="{2090DB4D-64F6-4D26-8475-F7106BD70A8F}" destId="{EB3AE39D-2BEB-4F37-A6A5-5DC131A621A5}" srcOrd="2" destOrd="0" presId="urn:microsoft.com/office/officeart/2005/8/layout/hierarchy3"/>
    <dgm:cxn modelId="{69E795B1-E6B5-4F7E-9558-AE61C57C8348}" type="presParOf" srcId="{2090DB4D-64F6-4D26-8475-F7106BD70A8F}" destId="{4446A9D1-A1BF-4B96-B30D-9E0270CFC915}" srcOrd="3" destOrd="0" presId="urn:microsoft.com/office/officeart/2005/8/layout/hierarchy3"/>
    <dgm:cxn modelId="{37DE574A-C2BA-43AA-B7CD-1116D9532A43}" type="presParOf" srcId="{2090DB4D-64F6-4D26-8475-F7106BD70A8F}" destId="{22CAFD0A-6F24-4952-AF13-6088C32F2D25}" srcOrd="4" destOrd="0" presId="urn:microsoft.com/office/officeart/2005/8/layout/hierarchy3"/>
    <dgm:cxn modelId="{18DFC41F-FAE1-4A18-99D9-DEAA7251B788}" type="presParOf" srcId="{2090DB4D-64F6-4D26-8475-F7106BD70A8F}" destId="{59AC6746-BAE6-4BCB-A076-2900E47B7FEB}" srcOrd="5" destOrd="0" presId="urn:microsoft.com/office/officeart/2005/8/layout/hierarchy3"/>
    <dgm:cxn modelId="{196917CD-0518-4A07-A8CE-D4607B050138}" type="presParOf" srcId="{2090DB4D-64F6-4D26-8475-F7106BD70A8F}" destId="{42CB16FD-5292-4434-8395-7792149C841A}" srcOrd="6" destOrd="0" presId="urn:microsoft.com/office/officeart/2005/8/layout/hierarchy3"/>
    <dgm:cxn modelId="{4E6DFE1D-164B-420D-827D-57121AD5F75A}" type="presParOf" srcId="{2090DB4D-64F6-4D26-8475-F7106BD70A8F}" destId="{D40BE166-61CA-4647-A7DE-6B5FBAB588C8}" srcOrd="7" destOrd="0" presId="urn:microsoft.com/office/officeart/2005/8/layout/hierarchy3"/>
    <dgm:cxn modelId="{A2ED6269-625A-487A-9AA3-2263CACC7DDF}" type="presParOf" srcId="{2090DB4D-64F6-4D26-8475-F7106BD70A8F}" destId="{3EA31262-E575-45D0-90A5-2059D7E8EE96}" srcOrd="8" destOrd="0" presId="urn:microsoft.com/office/officeart/2005/8/layout/hierarchy3"/>
    <dgm:cxn modelId="{EDF9425A-9565-4287-A00E-508E44679F6E}" type="presParOf" srcId="{2090DB4D-64F6-4D26-8475-F7106BD70A8F}" destId="{18EA3F75-A9BB-4D40-9F57-A894FFF99A31}" srcOrd="9" destOrd="0" presId="urn:microsoft.com/office/officeart/2005/8/layout/hierarchy3"/>
    <dgm:cxn modelId="{9A22F79B-DEF5-4885-B987-BE4B1AF1F9B9}" type="presParOf" srcId="{2090DB4D-64F6-4D26-8475-F7106BD70A8F}" destId="{FA3030CA-2937-4DB2-A9BA-63C20387AE56}" srcOrd="10" destOrd="0" presId="urn:microsoft.com/office/officeart/2005/8/layout/hierarchy3"/>
    <dgm:cxn modelId="{38402AD9-EA0A-44B8-875C-4AA8577EA2A3}" type="presParOf" srcId="{2090DB4D-64F6-4D26-8475-F7106BD70A8F}" destId="{7CB94C59-8F42-4DFC-9897-26E8FCF9850C}" srcOrd="11" destOrd="0" presId="urn:microsoft.com/office/officeart/2005/8/layout/hierarchy3"/>
    <dgm:cxn modelId="{5C1C1EAE-677C-47FC-B07C-79C03A6A260F}" type="presParOf" srcId="{2090DB4D-64F6-4D26-8475-F7106BD70A8F}" destId="{B317B66D-2C58-4BDC-861A-34B72BC126E1}" srcOrd="12" destOrd="0" presId="urn:microsoft.com/office/officeart/2005/8/layout/hierarchy3"/>
    <dgm:cxn modelId="{EF94C866-7238-4AB1-A2DA-755F69363A31}" type="presParOf" srcId="{2090DB4D-64F6-4D26-8475-F7106BD70A8F}" destId="{D1C6C49A-9A38-42AC-BF5E-6778FB5A6761}" srcOrd="13" destOrd="0" presId="urn:microsoft.com/office/officeart/2005/8/layout/hierarchy3"/>
    <dgm:cxn modelId="{88337E13-2EF3-40B2-A0B8-0E40869971C0}" type="presParOf" srcId="{267B7765-1DEE-4C53-9B80-0768245269B3}" destId="{AE9F83A2-359D-4D06-91E4-A3A5938142CD}" srcOrd="3" destOrd="0" presId="urn:microsoft.com/office/officeart/2005/8/layout/hierarchy3"/>
    <dgm:cxn modelId="{AA092E25-30AB-4423-ABAC-725E5CA48096}" type="presParOf" srcId="{AE9F83A2-359D-4D06-91E4-A3A5938142CD}" destId="{AE51639F-ADCA-4550-A626-A5EE1F7D5BFC}" srcOrd="0" destOrd="0" presId="urn:microsoft.com/office/officeart/2005/8/layout/hierarchy3"/>
    <dgm:cxn modelId="{A26294CA-0DF9-447E-950E-FED7D525D0E3}" type="presParOf" srcId="{AE51639F-ADCA-4550-A626-A5EE1F7D5BFC}" destId="{E340668D-627A-46FD-9D06-4087A7A6B11A}" srcOrd="0" destOrd="0" presId="urn:microsoft.com/office/officeart/2005/8/layout/hierarchy3"/>
    <dgm:cxn modelId="{182D0DB4-FCB8-4948-85F3-CAFA647E5A46}" type="presParOf" srcId="{AE51639F-ADCA-4550-A626-A5EE1F7D5BFC}" destId="{824F1EA5-FC71-4D21-BEA8-2D7DDBE27A44}" srcOrd="1" destOrd="0" presId="urn:microsoft.com/office/officeart/2005/8/layout/hierarchy3"/>
    <dgm:cxn modelId="{7E97B907-C6E0-459A-9F8B-906400373E57}" type="presParOf" srcId="{AE9F83A2-359D-4D06-91E4-A3A5938142CD}" destId="{C927497D-8087-4D39-9B7C-4B6FFD26EC19}" srcOrd="1" destOrd="0" presId="urn:microsoft.com/office/officeart/2005/8/layout/hierarchy3"/>
    <dgm:cxn modelId="{DC55F125-9679-4282-95EA-174C07F2CC1E}" type="presParOf" srcId="{C927497D-8087-4D39-9B7C-4B6FFD26EC19}" destId="{5A3B5013-8BDE-482B-837D-E5DB2A5ED434}" srcOrd="0" destOrd="0" presId="urn:microsoft.com/office/officeart/2005/8/layout/hierarchy3"/>
    <dgm:cxn modelId="{46F0D132-AC9A-47DE-BE1B-8914F048FBBD}" type="presParOf" srcId="{C927497D-8087-4D39-9B7C-4B6FFD26EC19}" destId="{4FA9D213-2058-46FA-8B33-147E66786270}" srcOrd="1" destOrd="0" presId="urn:microsoft.com/office/officeart/2005/8/layout/hierarchy3"/>
    <dgm:cxn modelId="{6EF0FEB4-21B1-4725-8E8F-2D63D32F33AA}" type="presParOf" srcId="{C927497D-8087-4D39-9B7C-4B6FFD26EC19}" destId="{54AB134C-74E1-4B32-8D7D-08A5C943041F}" srcOrd="2" destOrd="0" presId="urn:microsoft.com/office/officeart/2005/8/layout/hierarchy3"/>
    <dgm:cxn modelId="{63BBE4D1-0E99-4F22-8C23-3913DD064AC1}" type="presParOf" srcId="{C927497D-8087-4D39-9B7C-4B6FFD26EC19}" destId="{2B748FA3-2567-45C3-A6DB-E3953F55FFC7}" srcOrd="3" destOrd="0" presId="urn:microsoft.com/office/officeart/2005/8/layout/hierarchy3"/>
    <dgm:cxn modelId="{9BF6BA6B-138B-496F-A973-695D3D4A2E66}" type="presParOf" srcId="{C927497D-8087-4D39-9B7C-4B6FFD26EC19}" destId="{A1B2859F-60E1-4120-9207-5ABD0B69CC12}" srcOrd="4" destOrd="0" presId="urn:microsoft.com/office/officeart/2005/8/layout/hierarchy3"/>
    <dgm:cxn modelId="{0387676F-4B4A-4AE3-B7BF-D1CA2E29C5DC}" type="presParOf" srcId="{C927497D-8087-4D39-9B7C-4B6FFD26EC19}" destId="{DB80092B-A9EC-4CD0-BBB1-613CC9B325D7}" srcOrd="5" destOrd="0" presId="urn:microsoft.com/office/officeart/2005/8/layout/hierarchy3"/>
    <dgm:cxn modelId="{3942BCA0-74A1-4EF0-AA03-D4A306037992}" type="presParOf" srcId="{C927497D-8087-4D39-9B7C-4B6FFD26EC19}" destId="{081CA428-9A35-40D5-9BDE-6F091E0F816A}" srcOrd="6" destOrd="0" presId="urn:microsoft.com/office/officeart/2005/8/layout/hierarchy3"/>
    <dgm:cxn modelId="{E472F07F-EBAF-4960-9E67-AAE7CE14CDA8}" type="presParOf" srcId="{C927497D-8087-4D39-9B7C-4B6FFD26EC19}" destId="{62A4A690-7C31-4091-8C28-0DAEA7509721}" srcOrd="7" destOrd="0" presId="urn:microsoft.com/office/officeart/2005/8/layout/hierarchy3"/>
    <dgm:cxn modelId="{337EBF8C-44AC-4C21-97A6-5D9DA727335D}" type="presParOf" srcId="{C927497D-8087-4D39-9B7C-4B6FFD26EC19}" destId="{40697286-185B-4BD9-B287-0270B2574FCC}" srcOrd="8" destOrd="0" presId="urn:microsoft.com/office/officeart/2005/8/layout/hierarchy3"/>
    <dgm:cxn modelId="{38F174AB-D19F-4659-8798-CC89E3E4CBCC}" type="presParOf" srcId="{C927497D-8087-4D39-9B7C-4B6FFD26EC19}" destId="{8F56E187-385D-4836-B80E-BEBDB25757AC}" srcOrd="9" destOrd="0" presId="urn:microsoft.com/office/officeart/2005/8/layout/hierarchy3"/>
    <dgm:cxn modelId="{5C786870-3A89-4F76-8D9A-ECEC2B700CAA}" type="presParOf" srcId="{267B7765-1DEE-4C53-9B80-0768245269B3}" destId="{BC3D4C87-ECAD-46E1-B394-20EB74FF5F17}" srcOrd="4" destOrd="0" presId="urn:microsoft.com/office/officeart/2005/8/layout/hierarchy3"/>
    <dgm:cxn modelId="{CF8A8832-9C09-4E5D-8204-432A33518E74}" type="presParOf" srcId="{BC3D4C87-ECAD-46E1-B394-20EB74FF5F17}" destId="{47E0C800-E3C6-46B2-B735-34005DD92FA1}" srcOrd="0" destOrd="0" presId="urn:microsoft.com/office/officeart/2005/8/layout/hierarchy3"/>
    <dgm:cxn modelId="{BBC91B4C-E376-4A98-96F5-A79AFB3D577D}" type="presParOf" srcId="{47E0C800-E3C6-46B2-B735-34005DD92FA1}" destId="{BB133219-6104-4263-A313-E584786669EF}" srcOrd="0" destOrd="0" presId="urn:microsoft.com/office/officeart/2005/8/layout/hierarchy3"/>
    <dgm:cxn modelId="{F2CD1D3A-45DD-4D23-86E1-B6A53A306841}" type="presParOf" srcId="{47E0C800-E3C6-46B2-B735-34005DD92FA1}" destId="{1C4770AD-258D-4E70-9255-595F4FA1345E}" srcOrd="1" destOrd="0" presId="urn:microsoft.com/office/officeart/2005/8/layout/hierarchy3"/>
    <dgm:cxn modelId="{F49E5DDC-CF9D-401A-9E2B-63E66BDCFCD4}" type="presParOf" srcId="{BC3D4C87-ECAD-46E1-B394-20EB74FF5F17}" destId="{6783DF2C-0A8B-4B15-BFD3-495B02C1161F}" srcOrd="1" destOrd="0" presId="urn:microsoft.com/office/officeart/2005/8/layout/hierarchy3"/>
    <dgm:cxn modelId="{AD116DD4-0A09-44CB-B50A-A57D07105837}" type="presParOf" srcId="{6783DF2C-0A8B-4B15-BFD3-495B02C1161F}" destId="{9E504B75-AC7A-4D91-8158-6252D2ABE307}" srcOrd="0" destOrd="0" presId="urn:microsoft.com/office/officeart/2005/8/layout/hierarchy3"/>
    <dgm:cxn modelId="{ABEED3D9-3AA4-4378-BD8F-A4EBEE90352C}" type="presParOf" srcId="{6783DF2C-0A8B-4B15-BFD3-495B02C1161F}" destId="{B102FE31-8F82-4F5C-A86B-A509DBF7C7A3}" srcOrd="1" destOrd="0" presId="urn:microsoft.com/office/officeart/2005/8/layout/hierarchy3"/>
    <dgm:cxn modelId="{19C9E2F6-C396-4874-BCAC-416BCA2E57E4}" type="presParOf" srcId="{6783DF2C-0A8B-4B15-BFD3-495B02C1161F}" destId="{E3F1D89B-2B64-4981-9FCE-7FA44EAFB380}" srcOrd="2" destOrd="0" presId="urn:microsoft.com/office/officeart/2005/8/layout/hierarchy3"/>
    <dgm:cxn modelId="{2267344D-C5D8-4136-96E5-A4966C386B45}" type="presParOf" srcId="{6783DF2C-0A8B-4B15-BFD3-495B02C1161F}" destId="{AE665C0C-3C2D-439F-8C6E-3A3C2749CCAF}" srcOrd="3" destOrd="0" presId="urn:microsoft.com/office/officeart/2005/8/layout/hierarchy3"/>
    <dgm:cxn modelId="{DDD7072D-D351-4871-9131-A5A061CC0794}" type="presParOf" srcId="{6783DF2C-0A8B-4B15-BFD3-495B02C1161F}" destId="{416EC52C-0417-4860-86EB-F749C90C46D3}" srcOrd="4" destOrd="0" presId="urn:microsoft.com/office/officeart/2005/8/layout/hierarchy3"/>
    <dgm:cxn modelId="{145D7D83-8B5F-443A-A999-7E992827B981}" type="presParOf" srcId="{6783DF2C-0A8B-4B15-BFD3-495B02C1161F}" destId="{DD4569BE-0B05-4CD3-888B-CDE962E66688}" srcOrd="5" destOrd="0" presId="urn:microsoft.com/office/officeart/2005/8/layout/hierarchy3"/>
    <dgm:cxn modelId="{24BB49D5-AA12-4E0E-8E8E-250C062CF8A6}" type="presParOf" srcId="{6783DF2C-0A8B-4B15-BFD3-495B02C1161F}" destId="{A3AD6B5E-2DCC-48D3-9AB9-D043387595C5}" srcOrd="6" destOrd="0" presId="urn:microsoft.com/office/officeart/2005/8/layout/hierarchy3"/>
    <dgm:cxn modelId="{0FC37200-E24D-4D6F-ADF5-5FF75DE3A07D}" type="presParOf" srcId="{6783DF2C-0A8B-4B15-BFD3-495B02C1161F}" destId="{6A263082-104E-4D25-AF38-5713BF0C1002}" srcOrd="7" destOrd="0" presId="urn:microsoft.com/office/officeart/2005/8/layout/hierarchy3"/>
    <dgm:cxn modelId="{AB93B476-4581-47F7-AF95-D1FC525FC2CB}" type="presParOf" srcId="{6783DF2C-0A8B-4B15-BFD3-495B02C1161F}" destId="{DA3F046D-8714-44FE-BAB7-C47CCEA28677}" srcOrd="8" destOrd="0" presId="urn:microsoft.com/office/officeart/2005/8/layout/hierarchy3"/>
    <dgm:cxn modelId="{D057890D-E82A-48B4-A78F-FF3A1077DE7C}" type="presParOf" srcId="{6783DF2C-0A8B-4B15-BFD3-495B02C1161F}" destId="{7E6A6CD6-5A60-45A8-A315-048CC76007CC}" srcOrd="9" destOrd="0" presId="urn:microsoft.com/office/officeart/2005/8/layout/hierarchy3"/>
    <dgm:cxn modelId="{DD654159-7419-40EE-BAD1-56883E95E341}" type="presParOf" srcId="{267B7765-1DEE-4C53-9B80-0768245269B3}" destId="{B9218322-73EC-44E3-9F2B-03AA2E64476B}" srcOrd="5" destOrd="0" presId="urn:microsoft.com/office/officeart/2005/8/layout/hierarchy3"/>
    <dgm:cxn modelId="{34F48EC4-2429-41AB-95FB-5C93688A2204}" type="presParOf" srcId="{B9218322-73EC-44E3-9F2B-03AA2E64476B}" destId="{74764EB6-031A-4030-B704-0B52061F16B4}" srcOrd="0" destOrd="0" presId="urn:microsoft.com/office/officeart/2005/8/layout/hierarchy3"/>
    <dgm:cxn modelId="{091B1EEC-EDE7-4F87-9DE5-2A1BF54E0738}" type="presParOf" srcId="{74764EB6-031A-4030-B704-0B52061F16B4}" destId="{650FAB10-8F60-4378-B552-170B2EF64F48}" srcOrd="0" destOrd="0" presId="urn:microsoft.com/office/officeart/2005/8/layout/hierarchy3"/>
    <dgm:cxn modelId="{1BD801BC-AB59-41B5-AF4C-52B179297706}" type="presParOf" srcId="{74764EB6-031A-4030-B704-0B52061F16B4}" destId="{FE881A82-6BC4-446B-8DCC-BA38BBD3C5A5}" srcOrd="1" destOrd="0" presId="urn:microsoft.com/office/officeart/2005/8/layout/hierarchy3"/>
    <dgm:cxn modelId="{D44EC0BF-5C19-4D88-B44E-08810B216C41}" type="presParOf" srcId="{B9218322-73EC-44E3-9F2B-03AA2E64476B}" destId="{7E02F08A-C45F-44A9-8E65-029FAA9A45D1}" srcOrd="1" destOrd="0" presId="urn:microsoft.com/office/officeart/2005/8/layout/hierarchy3"/>
    <dgm:cxn modelId="{04F5F164-8BBD-4C03-AFC4-DA4B7CFD2A49}" type="presParOf" srcId="{7E02F08A-C45F-44A9-8E65-029FAA9A45D1}" destId="{9A3EA9D4-2DAD-4077-9019-D10794AD7FA9}" srcOrd="0" destOrd="0" presId="urn:microsoft.com/office/officeart/2005/8/layout/hierarchy3"/>
    <dgm:cxn modelId="{9C5B2A96-4CD3-4B18-9CE7-4EF80EEE6913}" type="presParOf" srcId="{7E02F08A-C45F-44A9-8E65-029FAA9A45D1}" destId="{B5EBB8BD-D3EF-45C5-A8F8-AA79DC9E505D}" srcOrd="1" destOrd="0" presId="urn:microsoft.com/office/officeart/2005/8/layout/hierarchy3"/>
    <dgm:cxn modelId="{85148FE4-B5EC-4D50-BF6B-390341D5C3A7}" type="presParOf" srcId="{7E02F08A-C45F-44A9-8E65-029FAA9A45D1}" destId="{C7363471-0DEE-44F4-85E9-F3F1651BE5DD}" srcOrd="2" destOrd="0" presId="urn:microsoft.com/office/officeart/2005/8/layout/hierarchy3"/>
    <dgm:cxn modelId="{84144DA4-9197-449E-8214-DFE46FC52E6B}" type="presParOf" srcId="{7E02F08A-C45F-44A9-8E65-029FAA9A45D1}" destId="{32E3DD15-D1BA-42E9-80ED-E7F04EC2FD4B}" srcOrd="3" destOrd="0" presId="urn:microsoft.com/office/officeart/2005/8/layout/hierarchy3"/>
    <dgm:cxn modelId="{1BE316F0-0EC6-4AFC-872E-7D5B33A906CB}" type="presParOf" srcId="{7E02F08A-C45F-44A9-8E65-029FAA9A45D1}" destId="{00ADD16A-B9C7-4A3B-9D46-690F1EB74179}" srcOrd="4" destOrd="0" presId="urn:microsoft.com/office/officeart/2005/8/layout/hierarchy3"/>
    <dgm:cxn modelId="{5CDEFAD3-CABB-4E8A-B03B-38C7EC76E6CA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Projekt-koordination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6A7946C5-8043-4989-94CF-DBDFB586B6BE}">
      <dsp:nvSpPr>
        <dsp:cNvPr id="0" name=""/>
        <dsp:cNvSpPr/>
      </dsp:nvSpPr>
      <dsp:spPr>
        <a:xfrm>
          <a:off x="38390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49526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P5:</a:t>
          </a:r>
          <a:br>
            <a:rPr lang="de-AT" sz="500" kern="1200"/>
          </a:br>
          <a:r>
            <a:rPr lang="de-AT" sz="500" kern="1200"/>
            <a:t>Projekt-abgabe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566365" y="2095867"/>
        <a:ext cx="382859" cy="239288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 erörtern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 ausarbeiten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 erstellen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I4:</a:t>
          </a:r>
          <a:br>
            <a:rPr lang="de-AT" sz="500" kern="1200"/>
          </a:b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86780" y="1685659"/>
        <a:ext cx="382859" cy="239288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 erstellen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 ausarbeiten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Sequenz-diagramme für TB1 erstellen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für TB1 erstellen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 erstellen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 zusammenführen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07195" y="2916282"/>
        <a:ext cx="382859" cy="239288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66119" y="420210"/>
        <a:ext cx="505841" cy="308942"/>
      </dsp:txXfrm>
    </dsp:sp>
    <dsp:sp modelId="{54AB134C-74E1-4B32-8D7D-08A5C943041F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 Basis erstellen</a:t>
          </a:r>
        </a:p>
      </dsp:txBody>
      <dsp:txXfrm>
        <a:off x="2966119" y="830417"/>
        <a:ext cx="505841" cy="308942"/>
      </dsp:txXfrm>
    </dsp:sp>
    <dsp:sp modelId="{A1B2859F-60E1-4120-9207-5ABD0B69CC12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 implementieren</a:t>
          </a:r>
        </a:p>
      </dsp:txBody>
      <dsp:txXfrm>
        <a:off x="2966119" y="1240625"/>
        <a:ext cx="505841" cy="308942"/>
      </dsp:txXfrm>
    </dsp:sp>
    <dsp:sp modelId="{081CA428-9A35-40D5-9BDE-6F091E0F816A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Basis (Swing) erstellen</a:t>
          </a:r>
        </a:p>
      </dsp:txBody>
      <dsp:txXfrm>
        <a:off x="2966119" y="1650832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K6:</a:t>
          </a:r>
          <a:br>
            <a:rPr lang="de-AT" sz="500" kern="1200"/>
          </a:br>
          <a:r>
            <a:rPr lang="de-AT" sz="500" kern="1200"/>
            <a:t>Timebox 1 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3027610" y="2095867"/>
        <a:ext cx="382859" cy="239288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9E504B75-AC7A-4D91-8158-6252D2ABE307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2FE31-8F82-4F5C-A86B-A509DBF7C7A3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Check-Out implementieren</a:t>
          </a:r>
        </a:p>
      </dsp:txBody>
      <dsp:txXfrm>
        <a:off x="3786534" y="420210"/>
        <a:ext cx="505841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  <a:br>
            <a:rPr lang="de-AT" sz="500" kern="1200"/>
          </a:br>
          <a:r>
            <a:rPr lang="de-AT" sz="500" kern="1200"/>
            <a:t>Uc Rechnungs-pos. erstellen implementieren</a:t>
          </a:r>
        </a:p>
      </dsp:txBody>
      <dsp:txXfrm>
        <a:off x="3786534" y="830417"/>
        <a:ext cx="505841" cy="308942"/>
      </dsp:txXfrm>
    </dsp:sp>
    <dsp:sp modelId="{416EC52C-0417-4860-86EB-F749C90C46D3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69BE-0B05-4CD3-888B-CDE962E66688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 implementieren</a:t>
          </a:r>
        </a:p>
      </dsp:txBody>
      <dsp:txXfrm>
        <a:off x="3786534" y="1240625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 implementieren</a:t>
          </a:r>
        </a:p>
      </dsp:txBody>
      <dsp:txXfrm>
        <a:off x="3786534" y="1650832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 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848025" y="2095867"/>
        <a:ext cx="382859" cy="239288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 implementieren</a:t>
          </a:r>
        </a:p>
      </dsp:txBody>
      <dsp:txXfrm>
        <a:off x="4606949" y="420210"/>
        <a:ext cx="505841" cy="308942"/>
      </dsp:txXfrm>
    </dsp:sp>
    <dsp:sp modelId="{C7363471-0DEE-44F4-85E9-F3F1651BE5DD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 - Java) Basis  erstellen</a:t>
          </a:r>
        </a:p>
      </dsp:txBody>
      <dsp:txXfrm>
        <a:off x="4606949" y="830417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123101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W3:</a:t>
          </a:r>
          <a:br>
            <a:rPr lang="de-AT" sz="500" kern="1200"/>
          </a:br>
          <a:r>
            <a:rPr lang="de-AT" sz="500" kern="1200"/>
            <a:t>Kunden-präsentation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68440" y="1275452"/>
        <a:ext cx="382859" cy="23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971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7081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20</cp:revision>
  <cp:lastPrinted>2012-03-31T17:18:00Z</cp:lastPrinted>
  <dcterms:created xsi:type="dcterms:W3CDTF">2012-03-25T19:00:00Z</dcterms:created>
  <dcterms:modified xsi:type="dcterms:W3CDTF">2012-04-16T06:27:00Z</dcterms:modified>
  <cp:category>Projektmanagement</cp:category>
</cp:coreProperties>
</file>