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B9A8E" w14:textId="77777777" w:rsidR="005937B8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1C51A9F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19B01DA" w14:textId="77777777" w:rsidR="005937B8" w:rsidRPr="00172CE2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2A2FBF6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1A8D833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457AC91C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28213F0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43982F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320D2D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3069D6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59258F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502D197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F6465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D2B6F06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4F2E72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6B5893B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5E70A8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B1496CD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EA1208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01C2BBC4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5937B8" w:rsidRPr="00F80633" w14:paraId="63B5AA64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6A9EF40" w14:textId="77777777" w:rsidR="005937B8" w:rsidRPr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04C21B3" w14:textId="77777777" w:rsidR="005937B8" w:rsidRPr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937B8" w:rsidRPr="00F80633" w14:paraId="367F2E5B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4B569A6A" w14:textId="77777777" w:rsidR="005937B8" w:rsidRPr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46EB76A" w14:textId="77777777" w:rsidR="005937B8" w:rsidRPr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5937B8" w:rsidRPr="00F80633" w:rsidDel="00F80633" w14:paraId="087C4003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8223286" w14:textId="77777777" w:rsidR="005937B8" w:rsidRPr="00F80633" w:rsidDel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2F913DF" w14:textId="77777777" w:rsidR="005937B8" w:rsidRPr="00F80633" w:rsidDel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1B05915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5631A1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56BAAD67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9B1FEF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24F3A9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38A45A16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420C09B" w14:textId="77777777" w:rsidR="005937B8" w:rsidRDefault="005937B8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4789C024" w14:textId="77777777" w:rsidR="005937B8" w:rsidRDefault="005937B8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A9D0A03" w14:textId="77777777" w:rsidR="005937B8" w:rsidRDefault="005937B8" w:rsidP="00D8683C"/>
    <w:p w14:paraId="4595BBE7" w14:textId="77777777" w:rsidR="005937B8" w:rsidRDefault="005937B8" w:rsidP="00D8683C"/>
    <w:p w14:paraId="43213241" w14:textId="77777777" w:rsidR="00F31B14" w:rsidRPr="004659AD" w:rsidRDefault="005937B8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F31B14">
        <w:rPr>
          <w:rFonts w:ascii="Arial" w:hAnsi="Arial" w:cs="Arial"/>
        </w:rPr>
        <w:fldChar w:fldCharType="begin"/>
      </w:r>
      <w:r w:rsidR="00F31B14">
        <w:rPr>
          <w:rFonts w:ascii="Arial" w:hAnsi="Arial" w:cs="Arial"/>
        </w:rPr>
        <w:instrText xml:space="preserve"> INCLUDETEXT  "D:\\Development\\NRZMHiDB\\HaemophilusWeb\\ReportTemplates\\BLNAR v10.docx" </w:instrText>
      </w:r>
      <w:r w:rsidR="00F31B14">
        <w:rPr>
          <w:rFonts w:ascii="Arial" w:hAnsi="Arial" w:cs="Arial"/>
        </w:rPr>
        <w:fldChar w:fldCharType="separate"/>
      </w:r>
      <w:r w:rsidR="00F31B14">
        <w:fldChar w:fldCharType="begin"/>
      </w:r>
      <w:r w:rsidR="00F31B14">
        <w:instrText xml:space="preserve"> INCLUDETEXT  "D:\\Development\\NRZMHiDB\\HaemophilusWeb\\ReportTemplates\\includes\\Seite 1.docx" </w:instrText>
      </w:r>
      <w:r w:rsidR="00F31B14">
        <w:fldChar w:fldCharType="separate"/>
      </w:r>
      <w:r w:rsidR="00F31B14">
        <w:rPr>
          <w:rFonts w:ascii="Arial" w:hAnsi="Arial" w:cs="Arial"/>
        </w:rPr>
        <w:t>{SenderName}</w:t>
      </w:r>
    </w:p>
    <w:p w14:paraId="6B91BB88" w14:textId="77777777" w:rsidR="00F31B14" w:rsidRPr="004659AD" w:rsidRDefault="00F31B1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0D43B07" w14:textId="77777777" w:rsidR="00F31B14" w:rsidRPr="00CF0FB3" w:rsidRDefault="00F31B1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8E967A9" w14:textId="77777777" w:rsidR="00F31B14" w:rsidRDefault="00F31B14" w:rsidP="00644979">
      <w:pPr>
        <w:rPr>
          <w:rFonts w:ascii="Arial" w:hAnsi="Arial" w:cs="Arial"/>
        </w:rPr>
      </w:pPr>
    </w:p>
    <w:p w14:paraId="2D3AC2B8" w14:textId="77777777" w:rsidR="00F31B14" w:rsidRPr="007E1298" w:rsidRDefault="00F31B14" w:rsidP="00644979">
      <w:pPr>
        <w:rPr>
          <w:rFonts w:ascii="Arial" w:hAnsi="Arial" w:cs="Arial"/>
          <w:b/>
          <w:bCs/>
        </w:rPr>
      </w:pPr>
    </w:p>
    <w:p w14:paraId="424CDE4A" w14:textId="77777777" w:rsidR="00F31B14" w:rsidRDefault="00F31B1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9F8A7BC" w14:textId="77777777" w:rsidR="00F31B14" w:rsidRDefault="00F31B1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3478B85" w14:textId="77777777" w:rsidR="00F31B14" w:rsidRDefault="00F31B1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AC05E50" w14:textId="77777777" w:rsidR="00F31B14" w:rsidRPr="003136E9" w:rsidRDefault="00F31B1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F31B14" w:rsidRPr="0076291A" w14:paraId="0D13736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ED33D" w14:textId="77777777" w:rsidR="00F31B14" w:rsidRPr="0076291A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AC37F" w14:textId="77777777" w:rsidR="00F31B14" w:rsidRPr="0076291A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AAE0A" w14:textId="77777777" w:rsidR="00F31B14" w:rsidRPr="0076291A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1B14" w:rsidRPr="00F923CE" w14:paraId="6A3E6AE0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DF720" w14:textId="77777777" w:rsidR="00F31B14" w:rsidRPr="00F923CE" w:rsidRDefault="00F31B1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F31B14" w:rsidRPr="00F923CE" w14:paraId="01C5E138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714EC" w14:textId="77777777" w:rsidR="00F31B14" w:rsidRPr="00F923CE" w:rsidRDefault="00F31B1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AA41B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6A21D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1B14" w:rsidRPr="00F923CE" w14:paraId="178CECE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DDB0A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8E33A" w14:textId="4F430E4E" w:rsidR="00F31B14" w:rsidRPr="0051595E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F31B1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21BAF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1B14" w:rsidRPr="00F923CE" w14:paraId="1BA794E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93C14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27CCC" w14:textId="77777777" w:rsidR="00F31B14" w:rsidRPr="00D30BF0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A540F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1B14" w:rsidRPr="00F923CE" w14:paraId="7C5644C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8000B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65A38" w14:textId="77777777" w:rsidR="00F31B14" w:rsidRPr="00D30BF0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00755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1B14" w:rsidRPr="00F923CE" w14:paraId="2CD350B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9A512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E531E" w14:textId="77777777" w:rsidR="00F31B14" w:rsidRPr="00D30BF0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78CD9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1B14" w:rsidRPr="00F923CE" w14:paraId="20E60FC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BC436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315A6" w14:textId="77777777" w:rsidR="00F31B14" w:rsidRPr="00D30BF0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24676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1B14" w:rsidRPr="00F923CE" w14:paraId="57EF601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9441A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6735C" w14:textId="77777777" w:rsidR="00F31B14" w:rsidRPr="00D30BF0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46910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1B14" w:rsidRPr="00F923CE" w14:paraId="38515A8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5D43B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BA3AA" w14:textId="77777777" w:rsidR="00F31B14" w:rsidRPr="00D30BF0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28E7F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1B14" w:rsidRPr="00F923CE" w14:paraId="217237C9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AD652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CC322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6C3CC" w14:textId="77777777" w:rsidR="00F31B14" w:rsidRPr="00F923CE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1B14" w:rsidRPr="00D30BF0" w14:paraId="6894B422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E938" w14:textId="77777777" w:rsidR="00F31B14" w:rsidRPr="00D30BF0" w:rsidRDefault="00F31B14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E2F4" w14:textId="77777777" w:rsidR="00F31B14" w:rsidRPr="00D30BF0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1B14" w:rsidRPr="00D30BF0" w14:paraId="12A55301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622E" w14:textId="77777777" w:rsidR="00F31B14" w:rsidRPr="00D30BF0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52C8" w14:textId="77777777" w:rsidR="00F31B14" w:rsidRPr="00D30BF0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94D9" w14:textId="77777777" w:rsidR="00F31B14" w:rsidRPr="00D30BF0" w:rsidRDefault="00F31B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1B14" w:rsidRPr="00D30BF0" w14:paraId="48DD31F0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B6DFEBD" w14:textId="77777777" w:rsidR="00F31B14" w:rsidRPr="00D30BF0" w:rsidRDefault="00F31B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D28D65" w14:textId="77777777" w:rsidR="00F31B14" w:rsidRPr="00D30BF0" w:rsidRDefault="00F31B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75BE5" w14:textId="77777777" w:rsidR="00F31B14" w:rsidRPr="00D30BF0" w:rsidRDefault="00F31B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F31B14" w:rsidRPr="00D30BF0" w14:paraId="586F0B60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8D1A48B" w14:textId="77777777" w:rsidR="00F31B14" w:rsidRPr="00D30BF0" w:rsidRDefault="00F31B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A258F7" w14:textId="77777777" w:rsidR="00F31B14" w:rsidRPr="00D30BF0" w:rsidRDefault="00F31B1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C7DB" w14:textId="77777777" w:rsidR="00F31B14" w:rsidRPr="00D30BF0" w:rsidRDefault="00F31B1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F31B14" w:rsidRPr="00D30BF0" w14:paraId="608C2374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7145484" w14:textId="77777777" w:rsidR="00F31B14" w:rsidRPr="00D30BF0" w:rsidRDefault="00F31B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F31B14" w14:paraId="47BA114A" w14:textId="77777777" w:rsidTr="001421A2">
              <w:tc>
                <w:tcPr>
                  <w:tcW w:w="1914" w:type="dxa"/>
                  <w:shd w:val="clear" w:color="auto" w:fill="auto"/>
                </w:tcPr>
                <w:p w14:paraId="21FB2259" w14:textId="77777777" w:rsidR="00F31B14" w:rsidRPr="00665A18" w:rsidRDefault="00F31B1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A61745E" w14:textId="77777777" w:rsidR="00F31B14" w:rsidRPr="00665A18" w:rsidRDefault="00F31B1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836273D" w14:textId="77777777" w:rsidR="00F31B14" w:rsidRPr="00D30BF0" w:rsidRDefault="00F31B1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B39003D" w14:textId="77777777" w:rsidR="00F31B14" w:rsidRDefault="00F31B1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54CB21F7" w14:textId="77777777" w:rsidR="00F31B14" w:rsidRPr="0001760C" w:rsidRDefault="00F31B1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FE2D9AC" w14:textId="77777777" w:rsidR="00F31B14" w:rsidRPr="0001760C" w:rsidRDefault="00F31B1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CC56644" w14:textId="77777777" w:rsidR="00F31B14" w:rsidRPr="0001760C" w:rsidRDefault="00F31B1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BF0FCD2" w14:textId="77777777" w:rsidR="00F31B14" w:rsidRPr="00644979" w:rsidRDefault="00F31B1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4E9145DE" w14:textId="77777777" w:rsidR="00F31B14" w:rsidRPr="006B6BBC" w:rsidRDefault="00F31B14" w:rsidP="005342C4">
      <w:pPr>
        <w:pStyle w:val="Kopfzeile"/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3632400C" w14:textId="77777777" w:rsidR="00F31B14" w:rsidRDefault="00F31B14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F31B14" w:rsidRPr="00F923CE" w14:paraId="2F624B4D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CFE380" w14:textId="77777777" w:rsidR="00F31B14" w:rsidRPr="005B3C64" w:rsidRDefault="00F31B14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025788DC" w14:textId="77777777" w:rsidR="00F31B14" w:rsidRDefault="00F31B14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32A0DDA" w14:textId="77777777" w:rsidR="00F31B14" w:rsidRDefault="00F31B14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F31B14" w:rsidRPr="00F923CE" w14:paraId="39E0C1A6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68EF9120" w14:textId="77777777" w:rsidR="00F31B14" w:rsidRPr="005B3C64" w:rsidRDefault="00F31B14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99F75C1" w14:textId="77777777" w:rsidR="00F31B14" w:rsidRPr="00F923CE" w:rsidRDefault="00F31B14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057553FE" w14:textId="77777777" w:rsidR="00F31B14" w:rsidRDefault="00F31B14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0123F9D0" w14:textId="77777777" w:rsidR="00F31B14" w:rsidRDefault="00F31B14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C335F6D" w14:textId="77777777" w:rsidR="00F31B14" w:rsidRDefault="00F31B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F31B14" w:rsidRPr="00F923CE" w14:paraId="28148B52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7E71D591" w14:textId="77777777" w:rsidR="00F31B14" w:rsidRPr="005B3C64" w:rsidRDefault="00F31B14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701B1AD4" w14:textId="77777777" w:rsidR="00F31B14" w:rsidRPr="00F923CE" w:rsidRDefault="00F31B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5AE11A4B" w14:textId="77777777" w:rsidR="00F31B14" w:rsidRDefault="00F31B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8BAA304" w14:textId="77777777" w:rsidR="00F31B14" w:rsidRPr="000F3FD1" w:rsidRDefault="00F31B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7B0C75EA" w14:textId="77777777" w:rsidR="00F31B14" w:rsidRPr="000F3FD1" w:rsidRDefault="00F31B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37317F43" w14:textId="77777777" w:rsidR="00F31B14" w:rsidRDefault="00F31B14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0EC0935" w14:textId="77777777" w:rsidR="00F31B14" w:rsidRPr="000F01D9" w:rsidRDefault="00F31B14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0F01D9">
        <w:rPr>
          <w:rFonts w:ascii="Arial" w:hAnsi="Arial" w:cs="Arial"/>
          <w:bCs/>
          <w:color w:val="000000"/>
          <w:u w:val="single"/>
        </w:rPr>
        <w:t>Interpretation</w:t>
      </w:r>
      <w:r w:rsidRPr="000F01D9">
        <w:rPr>
          <w:rFonts w:ascii="Arial" w:hAnsi="Arial" w:cs="Arial"/>
          <w:bCs/>
          <w:color w:val="000000"/>
        </w:rPr>
        <w:t xml:space="preserve">: Die Resistenztestung spricht für ein </w:t>
      </w:r>
      <w:r w:rsidRPr="000F01D9">
        <w:rPr>
          <w:rFonts w:ascii="Symbol" w:hAnsi="Symbol" w:cs="Arial"/>
          <w:bCs/>
          <w:iCs/>
        </w:rPr>
        <w:t>b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Laktamase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 negatives Ampicillin-resistentes (BLNAR) Isolat. BLNAR </w:t>
      </w:r>
      <w:r w:rsidRPr="000F01D9">
        <w:rPr>
          <w:rFonts w:ascii="Arial" w:hAnsi="Arial" w:cs="Arial"/>
          <w:bCs/>
          <w:i/>
          <w:color w:val="000000"/>
        </w:rPr>
        <w:t>H. influenzae</w:t>
      </w:r>
      <w:r w:rsidRPr="000F01D9">
        <w:rPr>
          <w:rFonts w:ascii="Arial" w:hAnsi="Arial" w:cs="Arial"/>
          <w:bCs/>
          <w:color w:val="000000"/>
        </w:rPr>
        <w:noBreakHyphen/>
        <w:t>Isolate weisen einen β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Lactamase</w:t>
      </w:r>
      <w:proofErr w:type="spellEnd"/>
      <w:r w:rsidRPr="000F01D9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0F01D9">
        <w:rPr>
          <w:rFonts w:ascii="Arial" w:hAnsi="Arial" w:cs="Arial"/>
          <w:bCs/>
          <w:color w:val="000000"/>
        </w:rPr>
        <w:t>Sulbactam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0F01D9">
        <w:rPr>
          <w:rFonts w:ascii="Arial" w:hAnsi="Arial" w:cs="Arial"/>
          <w:bCs/>
          <w:color w:val="000000"/>
          <w:vertAlign w:val="superscript"/>
        </w:rPr>
        <w:t>1,2</w:t>
      </w:r>
      <w:r w:rsidRPr="000F01D9">
        <w:rPr>
          <w:rFonts w:ascii="Arial" w:hAnsi="Arial" w:cs="Arial"/>
          <w:bCs/>
          <w:color w:val="000000"/>
        </w:rPr>
        <w:t>., möglicherweise auch gegen Imipenem</w:t>
      </w:r>
      <w:r w:rsidRPr="000F01D9">
        <w:rPr>
          <w:rFonts w:ascii="Arial" w:hAnsi="Arial" w:cs="Arial"/>
          <w:bCs/>
          <w:color w:val="000000"/>
          <w:vertAlign w:val="superscript"/>
        </w:rPr>
        <w:t>3,4</w:t>
      </w:r>
      <w:r w:rsidRPr="000F01D9">
        <w:rPr>
          <w:rFonts w:ascii="Arial" w:hAnsi="Arial" w:cs="Arial"/>
          <w:bCs/>
          <w:color w:val="000000"/>
        </w:rPr>
        <w:t>. Von einer Sensibilität gegen Cephalosporine der Gruppe 3a ist jedoch auszugehen</w:t>
      </w:r>
      <w:r w:rsidRPr="000F01D9">
        <w:rPr>
          <w:rFonts w:ascii="Arial" w:hAnsi="Arial" w:cs="Arial"/>
          <w:bCs/>
          <w:color w:val="000000"/>
          <w:vertAlign w:val="superscript"/>
        </w:rPr>
        <w:t>5,6</w:t>
      </w:r>
      <w:r w:rsidRPr="000F01D9">
        <w:rPr>
          <w:rFonts w:ascii="Arial" w:hAnsi="Arial" w:cs="Arial"/>
          <w:bCs/>
          <w:color w:val="000000"/>
        </w:rPr>
        <w:t>.</w:t>
      </w:r>
    </w:p>
    <w:p w14:paraId="7A29DDE3" w14:textId="77777777" w:rsidR="00F31B14" w:rsidRPr="000F01D9" w:rsidRDefault="00F31B14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332510B" w14:textId="77777777" w:rsidR="00F31B14" w:rsidRPr="000F01D9" w:rsidRDefault="00F31B14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F01D9">
        <w:rPr>
          <w:rFonts w:ascii="Arial" w:hAnsi="Arial" w:cs="Arial"/>
        </w:rPr>
        <w:t>Literatur:</w:t>
      </w:r>
    </w:p>
    <w:p w14:paraId="2C5BD084" w14:textId="77777777" w:rsidR="00F31B14" w:rsidRPr="000F01D9" w:rsidRDefault="00F31B14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GB"/>
        </w:rPr>
        <w:t xml:space="preserve">1. Tristram S, Jacobs MR, Appelbaum PC. Antimicrobial resistance in Haemophilus influenzae. Clin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 Rev. 2007 Apr;20(2):368-89.</w:t>
      </w:r>
    </w:p>
    <w:p w14:paraId="595B104C" w14:textId="77777777" w:rsidR="00F31B14" w:rsidRPr="000F01D9" w:rsidRDefault="00F31B14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US"/>
        </w:rPr>
        <w:t>2.</w:t>
      </w:r>
      <w:r w:rsidRPr="000F01D9">
        <w:rPr>
          <w:sz w:val="20"/>
          <w:szCs w:val="20"/>
          <w:lang w:val="en-US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Ubukata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Shibasaki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Y, Yamamoto K, Chiba N, Hasegawa K, Takeuchi Y,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Sunakawa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Agents Chemother. 2001 45(6):1693-9.</w:t>
      </w:r>
    </w:p>
    <w:p w14:paraId="158D243B" w14:textId="77777777" w:rsidR="00F31B14" w:rsidRPr="000F01D9" w:rsidRDefault="00F31B14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3.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S., Renzi, G., et al. (2017). </w:t>
      </w:r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Imipenem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heteroresistance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in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nontypeable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Haemophilus influenzae is linked to a combination of altered PBP3, slow drug influx and direct efflux regulation.</w:t>
      </w:r>
      <w:r w:rsidRPr="000F01D9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23(2): p. 118 e9-118 e19.</w:t>
      </w:r>
    </w:p>
    <w:p w14:paraId="62B39F22" w14:textId="77777777" w:rsidR="00F31B14" w:rsidRPr="000F01D9" w:rsidRDefault="00F31B14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0F01D9">
        <w:rPr>
          <w:rFonts w:ascii="Arial" w:hAnsi="Arial" w:cs="Arial"/>
          <w:sz w:val="20"/>
          <w:szCs w:val="20"/>
        </w:rPr>
        <w:t>Lâm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Molecular epidemiology of imipenem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infections in Germany in 2016. J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Chemother. 75(8): p. 2076-2086</w:t>
      </w:r>
    </w:p>
    <w:p w14:paraId="1FECC1EE" w14:textId="77777777" w:rsidR="00F31B14" w:rsidRPr="000F01D9" w:rsidRDefault="00F31B14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5.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Brown DF,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Giske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2013 19(2): 141–160.</w:t>
      </w:r>
    </w:p>
    <w:p w14:paraId="58D8947C" w14:textId="77777777" w:rsidR="00F31B14" w:rsidRDefault="00F31B14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</w:rPr>
        <w:t xml:space="preserve">6. Nürnberg, S., Claus, H., Krone, M., Vogel, U., and Lam, T.T. (2021).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Cefotaxime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isolates in Germany 2016-19: prevalence, </w:t>
      </w:r>
      <w:proofErr w:type="gramStart"/>
      <w:r w:rsidRPr="000F01D9">
        <w:rPr>
          <w:rFonts w:ascii="Arial" w:hAnsi="Arial" w:cs="Arial"/>
          <w:sz w:val="20"/>
          <w:szCs w:val="20"/>
          <w:lang w:val="en-US"/>
        </w:rPr>
        <w:t>epidemiology</w:t>
      </w:r>
      <w:proofErr w:type="gramEnd"/>
      <w:r w:rsidRPr="000F01D9">
        <w:rPr>
          <w:rFonts w:ascii="Arial" w:hAnsi="Arial" w:cs="Arial"/>
          <w:sz w:val="20"/>
          <w:szCs w:val="20"/>
          <w:lang w:val="en-US"/>
        </w:rPr>
        <w:t xml:space="preserve"> and relevance of PBP3 substitutions. </w:t>
      </w:r>
      <w:r w:rsidRPr="000F01D9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0F01D9">
        <w:rPr>
          <w:rFonts w:ascii="Arial" w:hAnsi="Arial" w:cs="Arial"/>
          <w:sz w:val="20"/>
          <w:szCs w:val="20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Chemother</w:t>
      </w:r>
      <w:proofErr w:type="spellEnd"/>
      <w:r w:rsidRPr="000F01D9">
        <w:rPr>
          <w:rFonts w:ascii="Arial" w:hAnsi="Arial" w:cs="Arial"/>
          <w:sz w:val="20"/>
          <w:szCs w:val="20"/>
        </w:rPr>
        <w:t>. 76(4): p. 920-929.</w:t>
      </w:r>
    </w:p>
    <w:p w14:paraId="07C54EC3" w14:textId="77777777" w:rsidR="00F31B14" w:rsidRPr="008E63A1" w:rsidRDefault="00F31B14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76B5007" w14:textId="77777777" w:rsidR="00F31B14" w:rsidRDefault="00F31B14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2AE9F76F" w14:textId="77777777" w:rsidR="00F31B14" w:rsidRDefault="00F31B14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CC61D76" w14:textId="77777777" w:rsidR="00F31B14" w:rsidRDefault="00F31B14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DDDEB0E" w14:textId="7AFAAF34" w:rsidR="00BE5219" w:rsidRDefault="00F31B14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t>{Signer}</w:t>
      </w: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br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</w:p>
    <w:p w14:paraId="0282BD64" w14:textId="0268746D" w:rsidR="007E1298" w:rsidRPr="009C44A9" w:rsidRDefault="00BE5219" w:rsidP="00BE5219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sz w:val="18"/>
        </w:rPr>
        <w:t xml:space="preserve">Dieses Faxdokument ist ohne Unterschrift gültig; Das </w:t>
      </w:r>
      <w:bookmarkStart w:id="1" w:name="_GoBack"/>
      <w:bookmarkEnd w:id="1"/>
      <w:r>
        <w:rPr>
          <w:rFonts w:ascii="Arial" w:hAnsi="Arial" w:cs="Arial"/>
          <w:b/>
          <w:sz w:val="18"/>
        </w:rPr>
        <w:t>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D5E94" w14:textId="77777777" w:rsidR="00596BCA" w:rsidRDefault="00596BCA">
      <w:r>
        <w:separator/>
      </w:r>
    </w:p>
  </w:endnote>
  <w:endnote w:type="continuationSeparator" w:id="0">
    <w:p w14:paraId="33C8AD76" w14:textId="77777777" w:rsidR="00596BCA" w:rsidRDefault="0059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AB71C" w14:textId="12077615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96BCA">
      <w:rPr>
        <w:noProof/>
      </w:rPr>
      <w:pict w14:anchorId="15D06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E521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E5219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08F8B35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DC540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902B37" w14:textId="77777777" w:rsidR="003E20A1" w:rsidRPr="006A7241" w:rsidRDefault="003E20A1" w:rsidP="00442A30">
    <w:pPr>
      <w:rPr>
        <w:sz w:val="17"/>
        <w:szCs w:val="17"/>
      </w:rPr>
    </w:pPr>
  </w:p>
  <w:p w14:paraId="7DD6D04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5C4BC" w14:textId="13002C51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596BCA">
      <w:rPr>
        <w:noProof/>
      </w:rPr>
      <w:pict w14:anchorId="76FAC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BE5219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BE5219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A92262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98EB6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8AEA17" w14:textId="77777777" w:rsidR="00664DA3" w:rsidRPr="006A7241" w:rsidRDefault="00664DA3" w:rsidP="00442A30">
    <w:pPr>
      <w:rPr>
        <w:sz w:val="17"/>
        <w:szCs w:val="17"/>
      </w:rPr>
    </w:pPr>
  </w:p>
  <w:p w14:paraId="424345E1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047A9" w14:textId="52CAF9B5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96BCA">
      <w:rPr>
        <w:noProof/>
      </w:rPr>
      <w:pict w14:anchorId="448CC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E521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E5219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3F19F2B0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1803109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DE62414" w14:textId="77777777" w:rsidR="003E20A1" w:rsidRPr="006A7241" w:rsidRDefault="003E20A1" w:rsidP="00442A30">
    <w:pPr>
      <w:rPr>
        <w:sz w:val="17"/>
        <w:szCs w:val="17"/>
      </w:rPr>
    </w:pPr>
  </w:p>
  <w:p w14:paraId="5102C5C4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A75D5" w14:textId="77777777" w:rsidR="00596BCA" w:rsidRDefault="00596BCA">
      <w:r>
        <w:separator/>
      </w:r>
    </w:p>
  </w:footnote>
  <w:footnote w:type="continuationSeparator" w:id="0">
    <w:p w14:paraId="7B83BF1A" w14:textId="77777777" w:rsidR="00596BCA" w:rsidRDefault="00596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4C2F4" w14:textId="77777777" w:rsidR="004D0680" w:rsidRDefault="004D06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596BCA">
      <w:rPr>
        <w:noProof/>
      </w:rPr>
      <w:pict w14:anchorId="22397AAD"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886897A" w14:textId="77777777" w:rsidR="004D0680" w:rsidRDefault="004D06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C54EF8E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176D315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68CA4D2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C9BDE1C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2A4BF80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553577B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94FFC8C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C987229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F604691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B8000F1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8B0F657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7E74ACF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F2DD3EB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27CDCB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E0E9C1E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1880DA7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B80A8F1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1DE0742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DC9436B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D2C54E9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8C23DFF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ED120D2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7E5198A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B11A9B5" w14:textId="77777777" w:rsidR="004D0680" w:rsidRDefault="004D06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FA87825" w14:textId="77777777" w:rsidR="004D0680" w:rsidRDefault="004D06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D15F2CB" w14:textId="77777777" w:rsidR="004D0680" w:rsidRPr="00EA0220" w:rsidRDefault="004D06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E1016F0" w14:textId="77777777" w:rsidR="004D0680" w:rsidRPr="00EA0220" w:rsidRDefault="004D06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A4CA9B6" w14:textId="77777777" w:rsidR="004D0680" w:rsidRDefault="004D06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A17919F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96BCA">
      <w:rPr>
        <w:noProof/>
      </w:rPr>
      <w:pict w14:anchorId="122412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96BCA">
      <w:rPr>
        <w:noProof/>
      </w:rPr>
      <w:pict w14:anchorId="0CD4151F">
        <v:shape id="_x0000_s2112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9E7ED7A" w14:textId="77777777" w:rsidR="004D0680" w:rsidRDefault="004D06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18E04D7" w14:textId="77777777" w:rsidR="004D0680" w:rsidRDefault="004D06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605C6353" w14:textId="77777777" w:rsidR="004D0680" w:rsidRDefault="004D0680" w:rsidP="00AD2792">
    <w:pPr>
      <w:rPr>
        <w:sz w:val="12"/>
        <w:szCs w:val="12"/>
      </w:rPr>
    </w:pPr>
  </w:p>
  <w:p w14:paraId="535B6255" w14:textId="77777777" w:rsidR="004D0680" w:rsidRDefault="004D0680" w:rsidP="00AD2792">
    <w:pPr>
      <w:pStyle w:val="Kopfzeile"/>
      <w:rPr>
        <w:sz w:val="12"/>
        <w:szCs w:val="12"/>
      </w:rPr>
    </w:pPr>
  </w:p>
  <w:p w14:paraId="73D84864" w14:textId="77777777" w:rsidR="004D0680" w:rsidRDefault="004D0680" w:rsidP="00AD2792">
    <w:pPr>
      <w:pStyle w:val="Kopfzeile"/>
      <w:rPr>
        <w:sz w:val="12"/>
        <w:szCs w:val="12"/>
      </w:rPr>
    </w:pPr>
  </w:p>
  <w:p w14:paraId="4B5E2BA6" w14:textId="77777777" w:rsidR="004D0680" w:rsidRDefault="004D06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76BD5AF0" w14:textId="77777777" w:rsidR="004D0680" w:rsidRDefault="004D06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956AF02" w14:textId="77777777" w:rsidR="004D0680" w:rsidRPr="00AD2792" w:rsidRDefault="004D0680" w:rsidP="00AD2792"/>
  <w:p w14:paraId="6D84C973" w14:textId="77777777" w:rsidR="000C6668" w:rsidRPr="001623D5" w:rsidRDefault="004D068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8FDB1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596BCA">
      <w:rPr>
        <w:noProof/>
      </w:rPr>
      <w:pict w14:anchorId="3F3B0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96BCA">
      <w:rPr>
        <w:noProof/>
      </w:rPr>
      <w:pict w14:anchorId="57B354FE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794E29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CB85315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265844D1" w14:textId="77777777" w:rsidR="003E20A1" w:rsidRPr="00000C19" w:rsidRDefault="003E20A1" w:rsidP="00D551B5">
    <w:pPr>
      <w:rPr>
        <w:sz w:val="12"/>
        <w:szCs w:val="12"/>
      </w:rPr>
    </w:pPr>
  </w:p>
  <w:p w14:paraId="2354C6E4" w14:textId="77777777" w:rsidR="003E20A1" w:rsidRPr="00000C19" w:rsidRDefault="003E20A1" w:rsidP="00D551B5">
    <w:pPr>
      <w:rPr>
        <w:sz w:val="12"/>
        <w:szCs w:val="12"/>
      </w:rPr>
    </w:pPr>
  </w:p>
  <w:p w14:paraId="065EDED1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DF245" w14:textId="77777777" w:rsidR="00066257" w:rsidRDefault="0006625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596BCA">
      <w:rPr>
        <w:noProof/>
      </w:rPr>
      <w:pict w14:anchorId="0EA1A3B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77BBB9C2" w14:textId="77777777" w:rsidR="00066257" w:rsidRDefault="0006625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7D22EA6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5549B27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9D102F5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26B3809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6519299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271F5EA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8F3CF13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C5BE72B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CC0193E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09510FA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1B91C2A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57A4CD4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FE22520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B71ABD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8897D87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DA19F13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C60967C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079F32E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1730746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4EAE0EB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1C38510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4D4B404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F0AEB60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0F48756" w14:textId="77777777" w:rsidR="00066257" w:rsidRDefault="0006625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FF8B054" w14:textId="77777777" w:rsidR="00066257" w:rsidRDefault="0006625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291684C" w14:textId="77777777" w:rsidR="00066257" w:rsidRPr="00EA0220" w:rsidRDefault="0006625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F5B127C" w14:textId="77777777" w:rsidR="00066257" w:rsidRPr="00EA0220" w:rsidRDefault="0006625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3E107F2" w14:textId="77777777" w:rsidR="00066257" w:rsidRDefault="0006625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AFAB425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96BCA">
      <w:rPr>
        <w:noProof/>
      </w:rPr>
      <w:pict w14:anchorId="6A1165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8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96BCA">
      <w:rPr>
        <w:noProof/>
      </w:rPr>
      <w:pict w14:anchorId="3876E71B">
        <v:shape id="Grafik 1" o:spid="_x0000_s210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3B40C13" w14:textId="77777777" w:rsidR="00066257" w:rsidRDefault="00066257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D3FE18E" w14:textId="77777777" w:rsidR="00066257" w:rsidRDefault="00066257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6BD0EAE" w14:textId="77777777" w:rsidR="00066257" w:rsidRDefault="00066257" w:rsidP="00AD2792">
    <w:pPr>
      <w:rPr>
        <w:sz w:val="12"/>
        <w:szCs w:val="12"/>
      </w:rPr>
    </w:pPr>
  </w:p>
  <w:p w14:paraId="6DE8FA0E" w14:textId="77777777" w:rsidR="00066257" w:rsidRDefault="00066257" w:rsidP="00AD2792">
    <w:pPr>
      <w:pStyle w:val="Kopfzeile"/>
      <w:rPr>
        <w:sz w:val="12"/>
        <w:szCs w:val="12"/>
      </w:rPr>
    </w:pPr>
  </w:p>
  <w:p w14:paraId="1DCDEAEB" w14:textId="77777777" w:rsidR="00066257" w:rsidRDefault="00066257" w:rsidP="00AD2792">
    <w:pPr>
      <w:pStyle w:val="Kopfzeile"/>
      <w:rPr>
        <w:sz w:val="12"/>
        <w:szCs w:val="12"/>
      </w:rPr>
    </w:pPr>
  </w:p>
  <w:p w14:paraId="7FB9E859" w14:textId="77777777" w:rsidR="00066257" w:rsidRDefault="00066257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A139A44" w14:textId="77777777" w:rsidR="00066257" w:rsidRDefault="0006625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D11E6F6" w14:textId="77777777" w:rsidR="00066257" w:rsidRPr="00AD2792" w:rsidRDefault="00066257" w:rsidP="00AD2792"/>
  <w:p w14:paraId="32D6576A" w14:textId="77777777" w:rsidR="000B1866" w:rsidRPr="001623D5" w:rsidRDefault="00066257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5DB"/>
    <w:rsid w:val="00632755"/>
    <w:rsid w:val="0063324C"/>
    <w:rsid w:val="00642C4E"/>
    <w:rsid w:val="006443BA"/>
    <w:rsid w:val="0064498D"/>
    <w:rsid w:val="006505E8"/>
    <w:rsid w:val="00654226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12C4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326C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31B14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4"/>
    <o:shapelayout v:ext="edit">
      <o:idmap v:ext="edit" data="1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27</cp:revision>
  <cp:lastPrinted>2015-05-19T09:27:00Z</cp:lastPrinted>
  <dcterms:created xsi:type="dcterms:W3CDTF">2015-05-19T21:00:00Z</dcterms:created>
  <dcterms:modified xsi:type="dcterms:W3CDTF">2021-12-17T06:41:00Z</dcterms:modified>
</cp:coreProperties>
</file>