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D966" w14:textId="77777777" w:rsidR="00095387" w:rsidRDefault="006F7B7E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14:paraId="114EDEF2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19CBA8EE" w14:textId="77777777" w:rsidR="00095387" w:rsidRPr="00172CE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351C8316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21DDA78E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0E5432">
        <w:rPr>
          <w:sz w:val="36"/>
          <w:szCs w:val="36"/>
        </w:rPr>
        <w:t>an email: nrzmhi@uni-wuerzburg.de</w:t>
      </w:r>
    </w:p>
    <w:p w14:paraId="4F71ADC7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5724982A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EE5A2D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0063ECD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AA3F8C5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F8B5D2E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0828FB7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BD04FCC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9229AA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F552F75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20A6709" w14:textId="77777777" w:rsidR="00095387" w:rsidRPr="000E5432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1F7B59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46CBA5DA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DA66F98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nrzmhi@uni-wuerzburg.de zu senden.</w:t>
      </w:r>
    </w:p>
    <w:p w14:paraId="4513D410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6298"/>
      </w:tblGrid>
      <w:tr w:rsidR="00095387" w:rsidRPr="00F80633" w14:paraId="224FF150" w14:textId="77777777" w:rsidTr="00A226D5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4BB4C58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406CA057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095387" w:rsidRPr="00F80633" w14:paraId="15408BD6" w14:textId="77777777" w:rsidTr="00A226D5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6FE95D61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66B051D7" w14:textId="77777777" w:rsidR="00095387" w:rsidRPr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26D5">
              <w:t>{LaboratoryNumber</w:t>
            </w:r>
            <w:r>
              <w:t>WithPrefix</w:t>
            </w:r>
            <w:r w:rsidRPr="00A226D5">
              <w:t>}</w:t>
            </w:r>
          </w:p>
        </w:tc>
      </w:tr>
      <w:tr w:rsidR="00095387" w:rsidRPr="00F80633" w:rsidDel="00F80633" w14:paraId="5458A934" w14:textId="77777777" w:rsidTr="00A226D5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68414557" w14:textId="77777777" w:rsidR="00095387" w:rsidRPr="00F80633" w:rsidDel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2B0E0814" w14:textId="77777777" w:rsidR="00095387" w:rsidRPr="00F80633" w:rsidDel="00F80633" w:rsidRDefault="00095387" w:rsidP="00A226D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686003BC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67C26F4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23EF2872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8EF7408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5432FDA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7D8F629B" w14:textId="77777777" w:rsidR="00095387" w:rsidRDefault="00095387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0C6DF28" w14:textId="77777777" w:rsidR="00095387" w:rsidRDefault="00095387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NRZMHi - Team</w:t>
      </w:r>
    </w:p>
    <w:p w14:paraId="686BA4F8" w14:textId="77777777" w:rsidR="00095387" w:rsidRDefault="00095387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4A4BB14" w14:textId="77777777" w:rsidR="00095387" w:rsidRDefault="00095387" w:rsidP="00D8683C"/>
    <w:p w14:paraId="3EA9AC4F" w14:textId="77777777" w:rsidR="00095387" w:rsidRDefault="00095387" w:rsidP="00D8683C"/>
    <w:p w14:paraId="325ACCC1" w14:textId="77777777" w:rsidR="00DA1653" w:rsidRDefault="006F7B7E" w:rsidP="0064497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fldChar w:fldCharType="end"/>
      </w:r>
      <w:r w:rsidR="0091404B">
        <w:rPr>
          <w:rFonts w:ascii="Arial" w:hAnsi="Arial" w:cs="Arial"/>
        </w:rPr>
        <w:fldChar w:fldCharType="begin"/>
      </w:r>
      <w:r w:rsidR="0091404B">
        <w:rPr>
          <w:rFonts w:ascii="Arial" w:hAnsi="Arial" w:cs="Arial"/>
        </w:rPr>
        <w:instrText xml:space="preserve"> INCLUDETEXT  "D:\\Development\\NRZMHiDB\\HaemophilusWeb\\ReportTemplates\\Sonstige - Ampi-S Cipro-R v3.docx" </w:instrText>
      </w:r>
      <w:r w:rsidR="0091404B">
        <w:rPr>
          <w:rFonts w:ascii="Arial" w:hAnsi="Arial" w:cs="Arial"/>
        </w:rPr>
        <w:fldChar w:fldCharType="separate"/>
      </w:r>
      <w:r w:rsidR="00DA1653">
        <w:fldChar w:fldCharType="begin"/>
      </w:r>
      <w:r w:rsidR="00DA1653">
        <w:instrText xml:space="preserve"> INCLUDETEXT  "D:\\Development\\NRZMHiDB\\HaemophilusWeb\\ReportTemplates\\includes\\Seite 1.docx" </w:instrText>
      </w:r>
      <w:r w:rsidR="00DA1653">
        <w:fldChar w:fldCharType="separate"/>
      </w:r>
      <w:r w:rsidR="00DA1653">
        <w:rPr>
          <w:rFonts w:ascii="Arial" w:hAnsi="Arial" w:cs="Arial"/>
        </w:rPr>
        <w:t>{SenderName}</w:t>
      </w:r>
    </w:p>
    <w:p w14:paraId="606DDB5B" w14:textId="77777777" w:rsidR="00DA1653" w:rsidRPr="004659AD" w:rsidRDefault="00DA1653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71852AB1" w14:textId="77777777" w:rsidR="00DA1653" w:rsidRPr="004659AD" w:rsidRDefault="00DA1653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CC3B313" w14:textId="77777777" w:rsidR="00DA1653" w:rsidRPr="00270250" w:rsidRDefault="00DA1653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AB9B39A" w14:textId="77777777" w:rsidR="00DA1653" w:rsidRPr="007E1298" w:rsidRDefault="00DA1653" w:rsidP="00644979">
      <w:pPr>
        <w:rPr>
          <w:rFonts w:ascii="Arial" w:hAnsi="Arial" w:cs="Arial"/>
          <w:b/>
          <w:bCs/>
        </w:rPr>
      </w:pPr>
    </w:p>
    <w:p w14:paraId="612BCA4C" w14:textId="77777777" w:rsidR="00DA1653" w:rsidRDefault="00DA165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7FCBE04" w14:textId="77777777" w:rsidR="00DA1653" w:rsidRDefault="00DA165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66129BAF" w14:textId="77777777" w:rsidR="00DA1653" w:rsidRDefault="00DA165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72EB688E" w14:textId="77777777" w:rsidR="00DA1653" w:rsidRPr="003136E9" w:rsidRDefault="00DA1653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1498"/>
        <w:gridCol w:w="1195"/>
        <w:gridCol w:w="24"/>
        <w:gridCol w:w="1564"/>
      </w:tblGrid>
      <w:tr w:rsidR="00DA1653" w:rsidRPr="0076291A" w14:paraId="38DD497F" w14:textId="77777777" w:rsidTr="001421A2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70393" w14:textId="77777777" w:rsidR="00DA1653" w:rsidRPr="0076291A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5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F0FF23" w14:textId="77777777" w:rsidR="00DA1653" w:rsidRPr="0076291A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78A84D" w14:textId="77777777" w:rsidR="00DA1653" w:rsidRPr="0076291A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2A7D5144" w14:textId="77777777" w:rsidTr="001421A2">
        <w:trPr>
          <w:gridAfter w:val="1"/>
          <w:wAfter w:w="1562" w:type="dxa"/>
          <w:trHeight w:val="375"/>
        </w:trPr>
        <w:tc>
          <w:tcPr>
            <w:tcW w:w="74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95778" w14:textId="77777777" w:rsidR="00DA1653" w:rsidRPr="00F923CE" w:rsidRDefault="00DA1653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DA1653" w:rsidRPr="00F923CE" w14:paraId="30FBC8D1" w14:textId="77777777" w:rsidTr="001421A2">
        <w:trPr>
          <w:gridAfter w:val="1"/>
          <w:wAfter w:w="1562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A359CC" w14:textId="77777777" w:rsidR="00DA1653" w:rsidRPr="00F923CE" w:rsidRDefault="00DA1653" w:rsidP="001421A2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B8B483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F1D16B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6E6DB655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3D6B0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FF2D5" w14:textId="4FE430D5" w:rsidR="00DA1653" w:rsidRPr="0051595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DA1653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3A781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0F1A4B4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8DD1C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722F5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FC28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0A2E6463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66D81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63ED18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8B75AE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4796DBB6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CDEB14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C0322F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21FB2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1766D28D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7AC43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84354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BE82D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072B88E2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A83AA5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EBA75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417A2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6ECC9224" w14:textId="77777777" w:rsidTr="001421A2">
        <w:trPr>
          <w:gridAfter w:val="1"/>
          <w:wAfter w:w="1562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EF036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C2249B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311BE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F923CE" w14:paraId="41BA9D41" w14:textId="77777777" w:rsidTr="001421A2">
        <w:trPr>
          <w:gridAfter w:val="1"/>
          <w:wAfter w:w="1562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0F737A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DE7AA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3D1E28" w14:textId="77777777" w:rsidR="00DA1653" w:rsidRPr="00F923CE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D30BF0" w14:paraId="2E17B1D6" w14:textId="77777777" w:rsidTr="001421A2">
        <w:trPr>
          <w:gridAfter w:val="2"/>
          <w:wAfter w:w="1589" w:type="dxa"/>
          <w:trHeight w:val="315"/>
        </w:trPr>
        <w:tc>
          <w:tcPr>
            <w:tcW w:w="46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F8D59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54CA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D30BF0" w14:paraId="2C708C30" w14:textId="77777777" w:rsidTr="001421A2">
        <w:trPr>
          <w:gridAfter w:val="2"/>
          <w:wAfter w:w="1589" w:type="dxa"/>
          <w:trHeight w:val="300"/>
        </w:trPr>
        <w:tc>
          <w:tcPr>
            <w:tcW w:w="27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1A29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724E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40B40" w14:textId="77777777" w:rsidR="00DA1653" w:rsidRPr="00D30BF0" w:rsidRDefault="00DA1653" w:rsidP="001421A2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A1653" w:rsidRPr="00D30BF0" w14:paraId="17D2EE00" w14:textId="77777777" w:rsidTr="001421A2">
        <w:trPr>
          <w:gridAfter w:val="2"/>
          <w:wAfter w:w="1589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74BEE3AD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3166AC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CB405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DA1653" w:rsidRPr="00D30BF0" w14:paraId="575428BC" w14:textId="77777777" w:rsidTr="001421A2">
        <w:trPr>
          <w:gridAfter w:val="2"/>
          <w:wAfter w:w="1589" w:type="dxa"/>
          <w:trHeight w:val="33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120122BC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09E4AA1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F580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DA1653" w:rsidRPr="00D30BF0" w14:paraId="1BC82276" w14:textId="77777777" w:rsidTr="001421A2">
        <w:trPr>
          <w:gridAfter w:val="2"/>
          <w:wAfter w:w="1589" w:type="dxa"/>
          <w:trHeight w:val="600"/>
        </w:trPr>
        <w:tc>
          <w:tcPr>
            <w:tcW w:w="2709" w:type="dxa"/>
            <w:gridSpan w:val="3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2AB8A17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DA1653" w14:paraId="13526F56" w14:textId="77777777" w:rsidTr="001421A2">
              <w:tc>
                <w:tcPr>
                  <w:tcW w:w="1914" w:type="dxa"/>
                  <w:shd w:val="clear" w:color="auto" w:fill="auto"/>
                </w:tcPr>
                <w:p w14:paraId="19DD6D5F" w14:textId="77777777" w:rsidR="00DA1653" w:rsidRPr="00665A18" w:rsidRDefault="00DA1653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5EB9A742" w14:textId="77777777" w:rsidR="00DA1653" w:rsidRPr="00665A18" w:rsidRDefault="00DA1653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5C860058" w14:textId="77777777" w:rsidR="00DA1653" w:rsidRPr="00D30BF0" w:rsidRDefault="00DA1653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67DED152" w14:textId="77777777" w:rsidR="00DA1653" w:rsidRDefault="00DA165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6A11296D" w14:textId="77777777" w:rsidR="00DA1653" w:rsidRPr="0001760C" w:rsidRDefault="00DA165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2F6F375B" w14:textId="77777777" w:rsidR="00DA1653" w:rsidRPr="0001760C" w:rsidRDefault="00DA165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58AB6218" w14:textId="77777777" w:rsidR="00DA1653" w:rsidRPr="0001760C" w:rsidRDefault="00DA1653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1DF09DC" w14:textId="77777777" w:rsidR="00DA1653" w:rsidRPr="00644979" w:rsidRDefault="00DA1653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5E9EBB45" w14:textId="77777777" w:rsidR="00DA1653" w:rsidRPr="001623D5" w:rsidRDefault="00DA1653" w:rsidP="00EF6C6A">
      <w:pPr>
        <w:pStyle w:val="Kopfzeile"/>
      </w:pPr>
      <w:r>
        <w:fldChar w:fldCharType="end"/>
      </w:r>
    </w:p>
    <w:p w14:paraId="0A832741" w14:textId="77777777" w:rsidR="00DA1653" w:rsidRPr="00C75525" w:rsidRDefault="00DA165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Pr="00C75525">
        <w:rPr>
          <w:rFonts w:ascii="Arial" w:hAnsi="Arial" w:cs="Arial"/>
          <w:b/>
          <w:u w:val="single"/>
        </w:rPr>
        <w:t xml:space="preserve"> </w:t>
      </w:r>
      <w:r w:rsidRPr="000B1866">
        <w:rPr>
          <w:rFonts w:ascii="Arial" w:hAnsi="Arial" w:cs="Arial"/>
          <w:b/>
          <w:u w:val="single"/>
        </w:rPr>
        <w:t>Resistenz</w:t>
      </w:r>
    </w:p>
    <w:p w14:paraId="64858C47" w14:textId="77777777" w:rsidR="00DA1653" w:rsidRDefault="00DA165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DA1653" w:rsidRPr="00F923CE" w14:paraId="330A3B6F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72636B50" w14:textId="77777777" w:rsidR="00DA1653" w:rsidRPr="005B3C64" w:rsidRDefault="00DA165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6B18CF00" w14:textId="77777777" w:rsidR="00DA1653" w:rsidRDefault="00DA165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31CA256B" w14:textId="77777777" w:rsidR="00DA1653" w:rsidRDefault="00DA165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DA1653" w:rsidRPr="00F923CE" w14:paraId="4B23E320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2A96E8B1" w14:textId="77777777" w:rsidR="00DA1653" w:rsidRPr="005B3C64" w:rsidRDefault="00DA165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7A69A032" w14:textId="77777777" w:rsidR="00DA1653" w:rsidRPr="00F923CE" w:rsidRDefault="00DA165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41338C75" w14:textId="77777777" w:rsidR="00DA1653" w:rsidRDefault="00DA165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71A04CBA" w14:textId="77777777" w:rsidR="00DA1653" w:rsidRDefault="00DA165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2DAC6ED0" w14:textId="77777777" w:rsidR="00DA1653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DA1653" w:rsidRPr="00F923CE" w14:paraId="28DA1343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3ACD19FE" w14:textId="77777777" w:rsidR="00DA1653" w:rsidRPr="005B3C64" w:rsidRDefault="00DA165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696AF72B" w14:textId="77777777" w:rsidR="00DA1653" w:rsidRPr="00F923CE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47991AEA" w14:textId="77777777" w:rsidR="00DA1653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7AA6B3B" w14:textId="77777777" w:rsidR="00DA1653" w:rsidRPr="000F3FD1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3FE0A9AC" w14:textId="77777777" w:rsidR="00DA1653" w:rsidRPr="000F3FD1" w:rsidRDefault="00DA165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5121BAC5" w14:textId="77777777" w:rsidR="00DA1653" w:rsidRDefault="00DA1653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1606F1B5" w14:textId="77777777" w:rsidR="00DA1653" w:rsidRDefault="00DA1653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  <w:r>
        <w:rPr>
          <w:rFonts w:ascii="Arial" w:hAnsi="Arial" w:cs="Arial"/>
          <w:bCs/>
          <w:color w:val="000000"/>
        </w:rPr>
        <w:t xml:space="preserve"> </w:t>
      </w:r>
      <w:r w:rsidRPr="00376955">
        <w:rPr>
          <w:rFonts w:ascii="Arial" w:hAnsi="Arial" w:cs="Arial"/>
          <w:bCs/>
          <w:color w:val="000000"/>
        </w:rPr>
        <w:t>Aufgrund Ihrer Angaben wurde die Empfindlichkeit von Fluorchinolone</w:t>
      </w:r>
      <w:r>
        <w:rPr>
          <w:rFonts w:ascii="Arial" w:hAnsi="Arial" w:cs="Arial"/>
          <w:bCs/>
          <w:color w:val="000000"/>
        </w:rPr>
        <w:t>n</w:t>
      </w:r>
      <w:r w:rsidRPr="00376955">
        <w:rPr>
          <w:rFonts w:ascii="Arial" w:hAnsi="Arial" w:cs="Arial"/>
          <w:bCs/>
          <w:color w:val="000000"/>
        </w:rPr>
        <w:t xml:space="preserve"> einschließlich Ciprofloxacin überprüft. </w:t>
      </w:r>
      <w:r>
        <w:rPr>
          <w:rFonts w:ascii="Arial" w:hAnsi="Arial" w:cs="Arial"/>
          <w:bCs/>
          <w:color w:val="000000"/>
        </w:rPr>
        <w:t>Eine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>Resistenz gegen Cipro-, Levo und Moxifloxacin</w:t>
      </w:r>
      <w:r w:rsidRPr="00376955"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bCs/>
          <w:color w:val="000000"/>
        </w:rPr>
        <w:t xml:space="preserve">konnte </w:t>
      </w:r>
      <w:r w:rsidRPr="00376955">
        <w:rPr>
          <w:rFonts w:ascii="Arial" w:hAnsi="Arial" w:cs="Arial"/>
          <w:bCs/>
          <w:color w:val="000000"/>
        </w:rPr>
        <w:t>bestätigt werden.</w:t>
      </w:r>
      <w:r>
        <w:rPr>
          <w:rFonts w:ascii="Arial" w:hAnsi="Arial" w:cs="Arial"/>
          <w:bCs/>
          <w:color w:val="000000"/>
        </w:rPr>
        <w:t xml:space="preserve"> Resistenzen gegen Fluorchinolone bei </w:t>
      </w:r>
      <w:r w:rsidRPr="002D7232">
        <w:rPr>
          <w:rFonts w:ascii="Arial" w:hAnsi="Arial" w:cs="Arial"/>
          <w:bCs/>
          <w:i/>
          <w:color w:val="000000"/>
        </w:rPr>
        <w:t>H. influenzae</w:t>
      </w:r>
      <w:r>
        <w:rPr>
          <w:rFonts w:ascii="Arial" w:hAnsi="Arial" w:cs="Arial"/>
          <w:bCs/>
          <w:color w:val="000000"/>
        </w:rPr>
        <w:t xml:space="preserve"> sind selten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PEVuZE5vdGU+PENpdGU+PEF1dGhvcj5UdXJuYWs8L0F1dGhvcj48WWVhcj4yMDAxPC9ZZWFyPjxS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1, 2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 xml:space="preserve">. Untersuchungen haben eine Rolle von Mutationen der Gene </w:t>
      </w:r>
      <w:r w:rsidRPr="002D7232">
        <w:rPr>
          <w:rFonts w:ascii="Arial" w:hAnsi="Arial" w:cs="Arial"/>
          <w:bCs/>
          <w:i/>
          <w:color w:val="000000"/>
        </w:rPr>
        <w:t>gyrA</w:t>
      </w:r>
      <w:r>
        <w:rPr>
          <w:rFonts w:ascii="Arial" w:hAnsi="Arial" w:cs="Arial"/>
          <w:bCs/>
          <w:color w:val="000000"/>
        </w:rPr>
        <w:t xml:space="preserve"> und </w:t>
      </w:r>
      <w:r w:rsidRPr="002D7232">
        <w:rPr>
          <w:rFonts w:ascii="Arial" w:hAnsi="Arial" w:cs="Arial"/>
          <w:bCs/>
          <w:i/>
          <w:color w:val="000000"/>
        </w:rPr>
        <w:t>parC</w:t>
      </w:r>
      <w:r>
        <w:rPr>
          <w:rFonts w:ascii="Arial" w:hAnsi="Arial" w:cs="Arial"/>
          <w:bCs/>
          <w:color w:val="000000"/>
        </w:rPr>
        <w:t xml:space="preserve"> bei der Resistenzentstehung aufgezeigt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 </w:instrTex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begin">
          <w:fldData xml:space="preserve">PEVuZE5vdGU+PENpdGU+PEF1dGhvcj5HZW9yZ2lvdTwvQXV0aG9yPjxZZWFyPjE5OTY8L1llYXI+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</w:fldData>
        </w:fldChar>
      </w:r>
      <w:r w:rsidRPr="0080037A">
        <w:rPr>
          <w:rFonts w:ascii="Arial" w:hAnsi="Arial" w:cs="Arial"/>
          <w:bCs/>
          <w:color w:val="000000"/>
          <w:vertAlign w:val="superscript"/>
        </w:rPr>
        <w:instrText xml:space="preserve"> ADDIN EN.CITE.DATA </w:instrText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 w:rsidRPr="0080037A">
        <w:rPr>
          <w:rFonts w:ascii="Arial" w:hAnsi="Arial" w:cs="Arial"/>
          <w:bCs/>
          <w:color w:val="000000"/>
          <w:vertAlign w:val="superscript"/>
        </w:rPr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separate"/>
      </w:r>
      <w:r w:rsidRPr="0080037A">
        <w:rPr>
          <w:rFonts w:ascii="Arial" w:hAnsi="Arial" w:cs="Arial"/>
          <w:bCs/>
          <w:noProof/>
          <w:color w:val="000000"/>
          <w:vertAlign w:val="superscript"/>
        </w:rPr>
        <w:t>3</w:t>
      </w:r>
      <w:r w:rsidRPr="0080037A">
        <w:rPr>
          <w:rFonts w:ascii="Arial" w:hAnsi="Arial" w:cs="Arial"/>
          <w:bCs/>
          <w:color w:val="000000"/>
          <w:vertAlign w:val="superscript"/>
        </w:rPr>
        <w:fldChar w:fldCharType="end"/>
      </w:r>
      <w:r>
        <w:rPr>
          <w:rFonts w:ascii="Arial" w:hAnsi="Arial" w:cs="Arial"/>
          <w:bCs/>
          <w:color w:val="000000"/>
        </w:rPr>
        <w:t>. Ggf. wird eine molekulare Untersuchung im Rahmen von Studien des NRZMHi zu einem späteren Zeitpunkt durchgeführt.</w:t>
      </w:r>
    </w:p>
    <w:p w14:paraId="237373F0" w14:textId="77777777" w:rsidR="00DA1653" w:rsidRDefault="00DA1653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</w:rPr>
      </w:pPr>
    </w:p>
    <w:p w14:paraId="1F338718" w14:textId="77777777" w:rsidR="00DA1653" w:rsidRPr="0080037A" w:rsidRDefault="00DA1653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bCs/>
          <w:color w:val="000000"/>
          <w:szCs w:val="22"/>
          <w:lang w:val="en-US"/>
        </w:rPr>
      </w:pPr>
      <w:r w:rsidRPr="0080037A">
        <w:rPr>
          <w:rFonts w:ascii="Arial" w:hAnsi="Arial" w:cs="Arial"/>
          <w:bCs/>
          <w:color w:val="000000"/>
          <w:szCs w:val="22"/>
          <w:lang w:val="en-US"/>
        </w:rPr>
        <w:t>Literatur:</w:t>
      </w:r>
    </w:p>
    <w:p w14:paraId="16D27372" w14:textId="77777777" w:rsidR="00DA1653" w:rsidRPr="0095210A" w:rsidRDefault="00DA1653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1. Turnak MR, Bandak SI, Bouchillon SK, Allen BS, Hoban DJ. Antimicrobial susceptibilities of clinical isolates of Haemophilus influenzae and Moraxella catarrhalis collected during 1999-2000 from 13 countries. Clin Microbiol Infect. 2001;7:671-677.</w:t>
      </w:r>
    </w:p>
    <w:p w14:paraId="22A39A15" w14:textId="77777777" w:rsidR="00DA1653" w:rsidRPr="0095210A" w:rsidRDefault="00DA1653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>2. Biedenbach DJ, Jones RN. Five-year analysis of Haemophilus influenzae isolates with reduced susceptibility to fluoroquinolones: prevalence results from the SENTRY antimicrobial surveillance program. Diagn Microbiol Infect Dis. 2003;46:55-61.</w:t>
      </w:r>
    </w:p>
    <w:p w14:paraId="795ADDE9" w14:textId="77777777" w:rsidR="00DA1653" w:rsidRPr="00A537E4" w:rsidRDefault="00DA1653" w:rsidP="00317A92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US"/>
        </w:rPr>
      </w:pPr>
      <w:r w:rsidRPr="0095210A">
        <w:rPr>
          <w:rFonts w:ascii="Arial" w:hAnsi="Arial" w:cs="Arial"/>
          <w:sz w:val="20"/>
          <w:szCs w:val="20"/>
          <w:lang w:val="en-US"/>
        </w:rPr>
        <w:t xml:space="preserve">3. Georgiou M, Munoz R, Roman F, Canton R, Gomez-Lus R, Campos J, et al. Ciprofloxacin-resistant Haemophilus influenzae strains possess mutations in analogous positions of GyrA and ParC. </w:t>
      </w:r>
      <w:r w:rsidRPr="00A537E4">
        <w:rPr>
          <w:rFonts w:ascii="Arial" w:hAnsi="Arial" w:cs="Arial"/>
          <w:sz w:val="20"/>
          <w:szCs w:val="20"/>
          <w:lang w:val="en-US"/>
        </w:rPr>
        <w:t>Antimicrob Agents Chemother. 1996;40:1741-1744.</w:t>
      </w:r>
    </w:p>
    <w:p w14:paraId="2E001C05" w14:textId="77777777" w:rsidR="00DA1653" w:rsidRPr="00A537E4" w:rsidRDefault="00DA1653" w:rsidP="006F68A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US"/>
        </w:rPr>
      </w:pPr>
    </w:p>
    <w:p w14:paraId="76C43E9D" w14:textId="77777777" w:rsidR="00DA1653" w:rsidRPr="007E1C70" w:rsidRDefault="00DA1653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 w:rsidRPr="00A537E4">
        <w:rPr>
          <w:rFonts w:ascii="Arial" w:hAnsi="Arial" w:cs="Arial"/>
          <w:color w:val="000000"/>
          <w:lang w:val="en-US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Pr="007E1C70">
        <w:rPr>
          <w:rFonts w:ascii="Arial" w:hAnsi="Arial" w:cs="Arial"/>
        </w:rPr>
        <w:t>Mit freundlichen Grüßen</w:t>
      </w:r>
    </w:p>
    <w:p w14:paraId="61A313D4" w14:textId="77777777" w:rsidR="00DA1653" w:rsidRPr="007E1C70" w:rsidRDefault="00DA1653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83CA387" w14:textId="77777777" w:rsidR="00DA1653" w:rsidRPr="001F11A5" w:rsidRDefault="00DA1653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595A4104" w14:textId="77777777" w:rsidR="00DA1653" w:rsidRPr="007E1C70" w:rsidRDefault="00DA1653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767D2186" w14:textId="77777777" w:rsidR="00DA1653" w:rsidRPr="00A16931" w:rsidRDefault="00DA1653" w:rsidP="007E1C70">
      <w:pPr>
        <w:rPr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</w:p>
    <w:p w14:paraId="07B70C06" w14:textId="43BA33B4" w:rsidR="00DA1653" w:rsidRPr="00723521" w:rsidRDefault="00DA1653" w:rsidP="00E20E7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end"/>
      </w:r>
    </w:p>
    <w:p w14:paraId="10E4C892" w14:textId="77777777" w:rsidR="004F3ECD" w:rsidRPr="00FA44F4" w:rsidRDefault="0091404B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6"/>
          <w:szCs w:val="22"/>
        </w:rPr>
      </w:pPr>
      <w:r>
        <w:rPr>
          <w:rFonts w:ascii="Arial" w:hAnsi="Arial" w:cs="Arial"/>
        </w:rPr>
        <w:fldChar w:fldCharType="end"/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"D:\\Development\\NRZMHiDB\\HaemophilusWeb\\ReportTemplates\\includes\\Fax - Fußnote.docx" </w:instrText>
      </w:r>
      <w:r>
        <w:rPr>
          <w:rFonts w:ascii="Arial" w:hAnsi="Arial" w:cs="Arial"/>
        </w:rPr>
        <w:fldChar w:fldCharType="separate"/>
      </w:r>
      <w:r w:rsidR="004F3ECD" w:rsidRPr="00FA44F4">
        <w:rPr>
          <w:rFonts w:ascii="Arial" w:hAnsi="Arial" w:cs="Arial"/>
          <w:b/>
          <w:sz w:val="16"/>
          <w:szCs w:val="22"/>
        </w:rPr>
        <w:t>Dieses Faxdokument ist ohne Unterschrift gültig; Das Original wurde vom zuständigen akademischen Personal validiert.</w:t>
      </w:r>
    </w:p>
    <w:p w14:paraId="66C3FC66" w14:textId="7E8D39EB" w:rsidR="007E1298" w:rsidRPr="009C44A9" w:rsidRDefault="0091404B" w:rsidP="0091404B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0C66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B412E" w14:textId="77777777" w:rsidR="00FD1E22" w:rsidRDefault="00FD1E22">
      <w:r>
        <w:separator/>
      </w:r>
    </w:p>
  </w:endnote>
  <w:endnote w:type="continuationSeparator" w:id="0">
    <w:p w14:paraId="11BF07FE" w14:textId="77777777" w:rsidR="00FD1E22" w:rsidRDefault="00FD1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C0083" w14:textId="3A81BDA7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CE824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75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837CE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837CE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1C9C8DDD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3CFB1CE5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08904D38" w14:textId="77777777" w:rsidR="003E20A1" w:rsidRPr="006A7241" w:rsidRDefault="003E20A1" w:rsidP="00442A30">
    <w:pPr>
      <w:rPr>
        <w:sz w:val="17"/>
        <w:szCs w:val="17"/>
      </w:rPr>
    </w:pPr>
  </w:p>
  <w:p w14:paraId="22EF1086" w14:textId="77777777"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82432" w14:textId="4E338272"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000000">
      <w:rPr>
        <w:noProof/>
      </w:rPr>
      <w:pict w14:anchorId="70D126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1074" type="#_x0000_t75" alt="ML-13135-01_DAkkS-Symbol_grau1-1" style="position:absolute;margin-left:401.25pt;margin-top:-13.1pt;width:111pt;height:63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B837CE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B837CE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14:paraId="71E15EE3" w14:textId="77777777"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6E022AAA" w14:textId="77777777"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642BB3DE" w14:textId="77777777" w:rsidR="00664DA3" w:rsidRPr="006A7241" w:rsidRDefault="00664DA3" w:rsidP="00442A30">
    <w:pPr>
      <w:rPr>
        <w:sz w:val="17"/>
        <w:szCs w:val="17"/>
      </w:rPr>
    </w:pPr>
  </w:p>
  <w:p w14:paraId="7BA02C14" w14:textId="77777777"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77FF5" w14:textId="4A087C0B"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7A53C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71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B837CE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B837CE">
      <w:rPr>
        <w:rStyle w:val="Seitenzahl"/>
        <w:noProof/>
        <w:sz w:val="17"/>
        <w:szCs w:val="17"/>
      </w:rPr>
      <w:t>3</w:t>
    </w:r>
    <w:r w:rsidRPr="006A7241">
      <w:rPr>
        <w:rStyle w:val="Seitenzahl"/>
        <w:sz w:val="17"/>
        <w:szCs w:val="17"/>
      </w:rPr>
      <w:fldChar w:fldCharType="end"/>
    </w:r>
  </w:p>
  <w:p w14:paraId="5814913A" w14:textId="77777777"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281432E4" w14:textId="77777777"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9F11FFC" w14:textId="77777777" w:rsidR="003E20A1" w:rsidRPr="006A7241" w:rsidRDefault="003E20A1" w:rsidP="00442A30">
    <w:pPr>
      <w:rPr>
        <w:sz w:val="17"/>
        <w:szCs w:val="17"/>
      </w:rPr>
    </w:pPr>
  </w:p>
  <w:p w14:paraId="2264C125" w14:textId="77777777"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26982" w14:textId="77777777" w:rsidR="00FD1E22" w:rsidRDefault="00FD1E22">
      <w:r>
        <w:separator/>
      </w:r>
    </w:p>
  </w:footnote>
  <w:footnote w:type="continuationSeparator" w:id="0">
    <w:p w14:paraId="1F004721" w14:textId="77777777" w:rsidR="00FD1E22" w:rsidRDefault="00FD1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DD97C" w14:textId="5B32586D" w:rsidR="00B837CE" w:rsidRDefault="003B11D8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26CC0B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33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D12D38D">
        <v:shape id="Grafik 1" o:spid="_x0000_s1132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837C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00BD3B80" w14:textId="77777777" w:rsidR="00B837CE" w:rsidRDefault="00B837C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6A03B9E" w14:textId="77777777" w:rsidR="00B837CE" w:rsidRPr="00635E31" w:rsidRDefault="00B837C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7C1C1D59" w14:textId="77777777" w:rsidR="00B837CE" w:rsidRDefault="00B837CE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5D9EDBF0" w14:textId="77777777" w:rsidR="00B837CE" w:rsidRDefault="00B837CE" w:rsidP="00AD2792">
    <w:pPr>
      <w:rPr>
        <w:sz w:val="12"/>
        <w:szCs w:val="12"/>
      </w:rPr>
    </w:pPr>
  </w:p>
  <w:p w14:paraId="326862BA" w14:textId="77777777" w:rsidR="00B837CE" w:rsidRDefault="00B837CE" w:rsidP="00AD2792">
    <w:pPr>
      <w:pStyle w:val="Kopfzeile"/>
      <w:rPr>
        <w:sz w:val="12"/>
        <w:szCs w:val="12"/>
      </w:rPr>
    </w:pPr>
  </w:p>
  <w:p w14:paraId="69A0398F" w14:textId="77777777" w:rsidR="00B837CE" w:rsidRDefault="00B837C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63E84A47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364.1pt;margin-top:2.3pt;width:156.8pt;height:304.25pt;z-index: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_x0000_s1127">
            <w:txbxContent>
              <w:p w14:paraId="61767D9A" w14:textId="77777777" w:rsidR="00B837CE" w:rsidRDefault="00B837C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19BD67CC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243B156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49F6FADF" w14:textId="77777777" w:rsidR="00B837CE" w:rsidRDefault="00B837C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303138E" w14:textId="77777777" w:rsidR="00B837CE" w:rsidRDefault="00B837C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812008F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5AC3CD9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BA734EF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08A6A871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7C98B503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09653C9D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0BD304B7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968A45E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E76735A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21342F4B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A0723CA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2EF4EA87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4D61756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2449ED00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4315D9AA" w14:textId="77777777" w:rsidR="00B837CE" w:rsidRDefault="00B837C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84C1F3B" w14:textId="77777777" w:rsidR="00B837CE" w:rsidRPr="00635E31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5B56F76B" w14:textId="77777777" w:rsidR="00B837CE" w:rsidRPr="00635E31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325EADAC" w14:textId="77777777" w:rsidR="00B837CE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7539653D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42CD016F" w14:textId="77777777" w:rsidR="00B837CE" w:rsidRDefault="00B837C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4DBCDB09" w14:textId="77777777" w:rsidR="00B837CE" w:rsidRPr="00AD2792" w:rsidRDefault="00B837CE" w:rsidP="00AD2792"/>
  <w:p w14:paraId="165A7334" w14:textId="11890C11" w:rsidR="000C6668" w:rsidRPr="001623D5" w:rsidRDefault="003B11D8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E1A12" w14:textId="23974F4E" w:rsidR="00B837CE" w:rsidRDefault="003B11D8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0569D0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11" o:spid="_x0000_s113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179901D">
        <v:shape id="Grafik 12" o:spid="_x0000_s1130" type="#_x0000_t75" alt="RKI_Logo-NRZKL-Deu_RGB-1.JPG" style="position:absolute;margin-left:449.25pt;margin-top:6.75pt;width:55pt;height:55pt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837C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487B056C" w14:textId="77777777" w:rsidR="00B837CE" w:rsidRDefault="00B837CE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28BD4D4" w14:textId="77777777" w:rsidR="00B837CE" w:rsidRPr="00A059AE" w:rsidRDefault="00B837CE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3970A5A1" w14:textId="77777777" w:rsidR="00B837CE" w:rsidRPr="00000C19" w:rsidRDefault="00B837CE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318ED872" w14:textId="77777777" w:rsidR="00B837CE" w:rsidRPr="00000C19" w:rsidRDefault="00B837CE" w:rsidP="00D551B5">
    <w:pPr>
      <w:rPr>
        <w:sz w:val="12"/>
        <w:szCs w:val="12"/>
      </w:rPr>
    </w:pPr>
  </w:p>
  <w:p w14:paraId="44EE8240" w14:textId="2DFF6BB5" w:rsidR="008E63A1" w:rsidRPr="003E20A1" w:rsidRDefault="003B11D8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D316" w14:textId="59586C1A" w:rsidR="00B837CE" w:rsidRDefault="0087660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09C8DE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129" type="#_x0000_t75" alt="nrzmhi_logo_500" style="position:absolute;margin-left:385.15pt;margin-top:2.25pt;width:63.4pt;height:63.4pt;z-index:-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71558607">
        <v:shape id="Grafik 4" o:spid="_x0000_s1128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837CE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5AA0E7F4" w14:textId="77777777" w:rsidR="00B837CE" w:rsidRDefault="00B837CE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69EF6A4F" w14:textId="77777777" w:rsidR="00B837CE" w:rsidRPr="00635E31" w:rsidRDefault="00B837CE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20CE3D68" w14:textId="77777777" w:rsidR="00B837CE" w:rsidRDefault="00B837CE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2316770E" w14:textId="77777777" w:rsidR="00B837CE" w:rsidRDefault="00B837CE" w:rsidP="00AD2792">
    <w:pPr>
      <w:rPr>
        <w:sz w:val="12"/>
        <w:szCs w:val="12"/>
      </w:rPr>
    </w:pPr>
  </w:p>
  <w:p w14:paraId="2FE2175F" w14:textId="77777777" w:rsidR="00B837CE" w:rsidRDefault="00B837CE" w:rsidP="00AD2792">
    <w:pPr>
      <w:pStyle w:val="Kopfzeile"/>
      <w:rPr>
        <w:sz w:val="12"/>
        <w:szCs w:val="12"/>
      </w:rPr>
    </w:pPr>
  </w:p>
  <w:p w14:paraId="0FA775B3" w14:textId="77777777" w:rsidR="00B837CE" w:rsidRDefault="00B837CE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7C1D383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24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71DC2E7D" w14:textId="77777777" w:rsidR="00B837CE" w:rsidRDefault="00B837CE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26F072D0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17163B6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60B2844" w14:textId="77777777" w:rsidR="00B837CE" w:rsidRDefault="00B837CE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51488F4" w14:textId="77777777" w:rsidR="00B837CE" w:rsidRDefault="00B837CE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4FD6C0B9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CAC4901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879965C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6B8A2FF2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F5E3FBD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4DC013FF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5CCBEB69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161309D1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736C5543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E0FF057" w14:textId="77777777" w:rsidR="00B837CE" w:rsidRDefault="00B837CE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6483FCF7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68C74E2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456CE42F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7D7AAFFE" w14:textId="77777777" w:rsidR="00B837CE" w:rsidRDefault="00B837CE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66BEAA11" w14:textId="77777777" w:rsidR="00B837CE" w:rsidRDefault="00B837CE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B8F45B0" w14:textId="77777777" w:rsidR="00B837CE" w:rsidRPr="00635E31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02713FEA" w14:textId="77777777" w:rsidR="00B837CE" w:rsidRPr="00635E31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4DADB8B7" w14:textId="77777777" w:rsidR="00B837CE" w:rsidRDefault="00B837CE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1C9433FB" w14:textId="77777777" w:rsidR="00B837CE" w:rsidRDefault="00B837CE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>
      <w:rPr>
        <w:sz w:val="12"/>
        <w:szCs w:val="12"/>
      </w:rPr>
      <w:tab/>
    </w:r>
  </w:p>
  <w:p w14:paraId="265B13DE" w14:textId="77777777" w:rsidR="00B837CE" w:rsidRDefault="00B837CE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0F15FC33" w14:textId="77777777" w:rsidR="00B837CE" w:rsidRPr="00AD2792" w:rsidRDefault="00B837CE" w:rsidP="00AD2792"/>
  <w:p w14:paraId="66FB9C22" w14:textId="55A772C7" w:rsidR="000B1866" w:rsidRPr="001623D5" w:rsidRDefault="00876605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82658337">
    <w:abstractNumId w:val="1"/>
  </w:num>
  <w:num w:numId="2" w16cid:durableId="103507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07D5"/>
    <w:rsid w:val="00055E76"/>
    <w:rsid w:val="00057250"/>
    <w:rsid w:val="00064D60"/>
    <w:rsid w:val="000658AA"/>
    <w:rsid w:val="00080138"/>
    <w:rsid w:val="00080F55"/>
    <w:rsid w:val="00084A63"/>
    <w:rsid w:val="00085E86"/>
    <w:rsid w:val="00094720"/>
    <w:rsid w:val="00095387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2E4F65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4429"/>
    <w:rsid w:val="003961C7"/>
    <w:rsid w:val="003A1691"/>
    <w:rsid w:val="003B11D8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3ECD"/>
    <w:rsid w:val="004F69A6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B6BF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B7E"/>
    <w:rsid w:val="00700969"/>
    <w:rsid w:val="00701568"/>
    <w:rsid w:val="007104BC"/>
    <w:rsid w:val="00745278"/>
    <w:rsid w:val="007508A1"/>
    <w:rsid w:val="00755644"/>
    <w:rsid w:val="0076291A"/>
    <w:rsid w:val="0078044B"/>
    <w:rsid w:val="00794050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76605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B7862"/>
    <w:rsid w:val="008D3559"/>
    <w:rsid w:val="008E63A1"/>
    <w:rsid w:val="008F3167"/>
    <w:rsid w:val="009047BA"/>
    <w:rsid w:val="00911449"/>
    <w:rsid w:val="0091404B"/>
    <w:rsid w:val="00921B94"/>
    <w:rsid w:val="00924820"/>
    <w:rsid w:val="00937343"/>
    <w:rsid w:val="009377D6"/>
    <w:rsid w:val="00944730"/>
    <w:rsid w:val="00961C67"/>
    <w:rsid w:val="00964655"/>
    <w:rsid w:val="00965DA0"/>
    <w:rsid w:val="00966F36"/>
    <w:rsid w:val="00974193"/>
    <w:rsid w:val="0097786D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37CE"/>
    <w:rsid w:val="00B95650"/>
    <w:rsid w:val="00BA248C"/>
    <w:rsid w:val="00BA66DD"/>
    <w:rsid w:val="00BA6847"/>
    <w:rsid w:val="00BB04C0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46ADC"/>
    <w:rsid w:val="00D61F4A"/>
    <w:rsid w:val="00D62940"/>
    <w:rsid w:val="00D6335B"/>
    <w:rsid w:val="00D6577B"/>
    <w:rsid w:val="00D66474"/>
    <w:rsid w:val="00D66BD4"/>
    <w:rsid w:val="00D7430B"/>
    <w:rsid w:val="00D96E22"/>
    <w:rsid w:val="00DA1653"/>
    <w:rsid w:val="00DA2B48"/>
    <w:rsid w:val="00DA7025"/>
    <w:rsid w:val="00DC5002"/>
    <w:rsid w:val="00DD0E2A"/>
    <w:rsid w:val="00DD2D09"/>
    <w:rsid w:val="00DD49A9"/>
    <w:rsid w:val="00DD796C"/>
    <w:rsid w:val="00DE0C44"/>
    <w:rsid w:val="00E00EC6"/>
    <w:rsid w:val="00E06A3C"/>
    <w:rsid w:val="00E3226E"/>
    <w:rsid w:val="00E53E0F"/>
    <w:rsid w:val="00E61E89"/>
    <w:rsid w:val="00E62540"/>
    <w:rsid w:val="00E646F3"/>
    <w:rsid w:val="00E67F95"/>
    <w:rsid w:val="00E705F4"/>
    <w:rsid w:val="00E80EED"/>
    <w:rsid w:val="00E821D9"/>
    <w:rsid w:val="00E9420E"/>
    <w:rsid w:val="00E97708"/>
    <w:rsid w:val="00EA0622"/>
    <w:rsid w:val="00EA076A"/>
    <w:rsid w:val="00EA3765"/>
    <w:rsid w:val="00EA506F"/>
    <w:rsid w:val="00EB041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46B68"/>
    <w:rsid w:val="00F54378"/>
    <w:rsid w:val="00F6375F"/>
    <w:rsid w:val="00F6615F"/>
    <w:rsid w:val="00F74CE0"/>
    <w:rsid w:val="00F74D81"/>
    <w:rsid w:val="00F76A71"/>
    <w:rsid w:val="00F96824"/>
    <w:rsid w:val="00FB7460"/>
    <w:rsid w:val="00FD1E22"/>
    <w:rsid w:val="00FD1EFD"/>
    <w:rsid w:val="00FD3A65"/>
    <w:rsid w:val="00FD41A9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CCA372C"/>
  <w15:docId w15:val="{25957145-239E-44DD-9938-6BDB4689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17CE4F-3524-4199-B193-F58F94130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3</Pages>
  <Words>540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36</cp:revision>
  <cp:lastPrinted>2015-05-19T09:27:00Z</cp:lastPrinted>
  <dcterms:created xsi:type="dcterms:W3CDTF">2015-05-19T21:00:00Z</dcterms:created>
  <dcterms:modified xsi:type="dcterms:W3CDTF">2024-08-10T07:57:00Z</dcterms:modified>
</cp:coreProperties>
</file>