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9844A" w14:textId="77777777" w:rsidR="00E7596A" w:rsidRPr="004659AD" w:rsidRDefault="00E759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3D84F402" w14:textId="77777777" w:rsidR="00E7596A" w:rsidRPr="004659AD" w:rsidRDefault="00E7596A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3091C493" w14:textId="77777777" w:rsidR="00E7596A" w:rsidRPr="00CF0FB3" w:rsidRDefault="00E7596A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632EF8B1" w14:textId="77777777" w:rsidR="00E7596A" w:rsidRDefault="00E7596A" w:rsidP="00644979">
      <w:pPr>
        <w:rPr>
          <w:rFonts w:ascii="Arial" w:hAnsi="Arial" w:cs="Arial"/>
        </w:rPr>
      </w:pPr>
    </w:p>
    <w:p w14:paraId="1C078E79" w14:textId="77777777" w:rsidR="00E7596A" w:rsidRPr="007E1298" w:rsidRDefault="00E7596A" w:rsidP="00644979">
      <w:pPr>
        <w:rPr>
          <w:rFonts w:ascii="Arial" w:hAnsi="Arial" w:cs="Arial"/>
          <w:b/>
          <w:bCs/>
        </w:rPr>
      </w:pPr>
    </w:p>
    <w:p w14:paraId="68F16835" w14:textId="77777777" w:rsidR="00E7596A" w:rsidRDefault="00E759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037B88F" w14:textId="77777777" w:rsidR="00E7596A" w:rsidRDefault="00E759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4B010BA" w14:textId="77777777" w:rsidR="00E7596A" w:rsidRDefault="00E759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17E940D" w14:textId="77777777" w:rsidR="00E7596A" w:rsidRPr="003136E9" w:rsidRDefault="00E7596A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E7596A" w:rsidRPr="0076291A" w14:paraId="58C332D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28073" w14:textId="77777777" w:rsidR="00E7596A" w:rsidRPr="0076291A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6B1CA" w14:textId="77777777" w:rsidR="00E7596A" w:rsidRPr="0076291A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F6F72" w14:textId="77777777" w:rsidR="00E7596A" w:rsidRPr="0076291A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7596A" w:rsidRPr="00F923CE" w14:paraId="25E3596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163ED" w14:textId="77777777" w:rsidR="00E7596A" w:rsidRPr="00F923CE" w:rsidRDefault="00E7596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E7596A" w:rsidRPr="00F923CE" w14:paraId="29CBB0C7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AC51A" w14:textId="77777777" w:rsidR="00E7596A" w:rsidRPr="00F923CE" w:rsidRDefault="00E7596A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83EC0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C3074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7596A" w:rsidRPr="00F923CE" w14:paraId="5EE38B3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98595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65CF3" w14:textId="1AE28AF9" w:rsidR="00E7596A" w:rsidRPr="0051595E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E7596A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78BC7B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7596A" w:rsidRPr="00F923CE" w14:paraId="56BA285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13A63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9CDA4" w14:textId="77777777" w:rsidR="00E7596A" w:rsidRPr="00D30BF0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2F914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7596A" w:rsidRPr="00F923CE" w14:paraId="3012EDC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A74A9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A562E" w14:textId="77777777" w:rsidR="00E7596A" w:rsidRPr="00D30BF0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8F3EF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7596A" w:rsidRPr="00F923CE" w14:paraId="209B414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85F27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74B09" w14:textId="77777777" w:rsidR="00E7596A" w:rsidRPr="00D30BF0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F67961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7596A" w:rsidRPr="00F923CE" w14:paraId="4D1A62B9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4F040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1B9D1" w14:textId="77777777" w:rsidR="00E7596A" w:rsidRPr="00D30BF0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E2566C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7596A" w:rsidRPr="00F923CE" w14:paraId="6717695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A25DB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B0373" w14:textId="77777777" w:rsidR="00E7596A" w:rsidRPr="00D30BF0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011CB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7596A" w:rsidRPr="00F923CE" w14:paraId="380BBAC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22613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B6219" w14:textId="77777777" w:rsidR="00E7596A" w:rsidRPr="00D30BF0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F1F98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7596A" w:rsidRPr="00F923CE" w14:paraId="57FBFBA0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90C61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CC5E6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0C82B" w14:textId="77777777" w:rsidR="00E7596A" w:rsidRPr="00F923CE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7596A" w:rsidRPr="00D30BF0" w14:paraId="7E0D5327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1970" w14:textId="77777777" w:rsidR="00E7596A" w:rsidRPr="00D30BF0" w:rsidRDefault="00E7596A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E89B" w14:textId="77777777" w:rsidR="00E7596A" w:rsidRPr="00D30BF0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7596A" w:rsidRPr="00D30BF0" w14:paraId="5237B35F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FEFE" w14:textId="77777777" w:rsidR="00E7596A" w:rsidRPr="00D30BF0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51FA" w14:textId="77777777" w:rsidR="00E7596A" w:rsidRPr="00D30BF0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DFC0" w14:textId="77777777" w:rsidR="00E7596A" w:rsidRPr="00D30BF0" w:rsidRDefault="00E7596A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E7596A" w:rsidRPr="00D30BF0" w14:paraId="38938FD5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DE92FA2" w14:textId="77777777" w:rsidR="00E7596A" w:rsidRPr="00D30BF0" w:rsidRDefault="00E759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D537D0" w14:textId="77777777" w:rsidR="00E7596A" w:rsidRPr="00D30BF0" w:rsidRDefault="00E759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AF7DC" w14:textId="77777777" w:rsidR="00E7596A" w:rsidRPr="00D30BF0" w:rsidRDefault="00E759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E7596A" w:rsidRPr="00D30BF0" w14:paraId="000F2D08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001C136" w14:textId="77777777" w:rsidR="00E7596A" w:rsidRPr="00D30BF0" w:rsidRDefault="00E759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5DFE7F" w14:textId="77777777" w:rsidR="00E7596A" w:rsidRPr="00D30BF0" w:rsidRDefault="00E7596A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2BB8" w14:textId="77777777" w:rsidR="00E7596A" w:rsidRPr="00D30BF0" w:rsidRDefault="00E7596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E7596A" w:rsidRPr="00D30BF0" w14:paraId="3807660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613F30B2" w14:textId="77777777" w:rsidR="00E7596A" w:rsidRPr="00D30BF0" w:rsidRDefault="00E7596A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E7596A" w14:paraId="7751C93B" w14:textId="77777777" w:rsidTr="001421A2">
              <w:tc>
                <w:tcPr>
                  <w:tcW w:w="1914" w:type="dxa"/>
                  <w:shd w:val="clear" w:color="auto" w:fill="auto"/>
                </w:tcPr>
                <w:p w14:paraId="503BFD9F" w14:textId="77777777" w:rsidR="00E7596A" w:rsidRPr="00665A18" w:rsidRDefault="00E7596A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87DA5E3" w14:textId="77777777" w:rsidR="00E7596A" w:rsidRPr="00665A18" w:rsidRDefault="00E7596A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7A1DF7C" w14:textId="77777777" w:rsidR="00E7596A" w:rsidRPr="00D30BF0" w:rsidRDefault="00E7596A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0EE2B793" w14:textId="77777777" w:rsidR="00E7596A" w:rsidRDefault="00E759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AA93462" w14:textId="77777777" w:rsidR="00E7596A" w:rsidRPr="0001760C" w:rsidRDefault="00E759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384B4CFF" w14:textId="77777777" w:rsidR="00E7596A" w:rsidRPr="0001760C" w:rsidRDefault="00E759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BD5B1B9" w14:textId="77777777" w:rsidR="00E7596A" w:rsidRPr="0001760C" w:rsidRDefault="00E7596A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00FCCF1" w14:textId="77777777" w:rsidR="00E7596A" w:rsidRPr="00644979" w:rsidRDefault="00E7596A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bookmarkStart w:id="1" w:name="_GoBack"/>
      <w:bookmarkEnd w:id="1"/>
    </w:p>
    <w:p w14:paraId="0C97A7EE" w14:textId="798440AD" w:rsidR="00EF6C6A" w:rsidRPr="001623D5" w:rsidRDefault="00E7596A" w:rsidP="00EF6C6A">
      <w:pPr>
        <w:pStyle w:val="Kopfzeile"/>
      </w:pPr>
      <w:r>
        <w:fldChar w:fldCharType="end"/>
      </w:r>
    </w:p>
    <w:p w14:paraId="311211EE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D46A158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7CADD7F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A8643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0C1880A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30B1EEB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328DE3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42FA38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8607F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EB7AF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D974C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D62CE36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9D44C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85CB4D0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67913BD8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49B1B4B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6EDC39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503475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6085463E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E421220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7BE2C8A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 überprüft. Es konnte eine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-Resistenz bestätigt werden. Fälle von verminderter </w:t>
      </w:r>
      <w:proofErr w:type="spellStart"/>
      <w:r w:rsidRPr="00626CF1">
        <w:rPr>
          <w:rFonts w:ascii="Arial" w:hAnsi="Arial" w:cs="Arial"/>
          <w:bCs/>
          <w:color w:val="000000"/>
        </w:rPr>
        <w:t>Imipenem</w:t>
      </w:r>
      <w:proofErr w:type="spellEnd"/>
      <w:r w:rsidRPr="00626CF1">
        <w:rPr>
          <w:rFonts w:ascii="Arial" w:hAnsi="Arial" w:cs="Arial"/>
          <w:bCs/>
          <w:color w:val="000000"/>
        </w:rPr>
        <w:t>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</w:t>
      </w:r>
      <w:proofErr w:type="spellStart"/>
      <w:r w:rsidRPr="00626CF1">
        <w:rPr>
          <w:rFonts w:ascii="Arial" w:hAnsi="Arial" w:cs="Arial"/>
          <w:bCs/>
          <w:color w:val="000000"/>
        </w:rPr>
        <w:t>Lactamase</w:t>
      </w:r>
      <w:proofErr w:type="spellEnd"/>
      <w:r w:rsidRPr="00626CF1">
        <w:rPr>
          <w:rFonts w:ascii="Arial" w:hAnsi="Arial" w:cs="Arial"/>
          <w:bCs/>
          <w:color w:val="000000"/>
        </w:rPr>
        <w:t>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</w:t>
      </w:r>
      <w:proofErr w:type="spellStart"/>
      <w:r w:rsidRPr="00626CF1">
        <w:rPr>
          <w:rFonts w:ascii="Arial" w:hAnsi="Arial" w:cs="Arial"/>
          <w:bCs/>
          <w:color w:val="000000"/>
        </w:rPr>
        <w:t>phaenotypisch</w:t>
      </w:r>
      <w:proofErr w:type="spellEnd"/>
      <w:r w:rsidRPr="00626CF1">
        <w:rPr>
          <w:rFonts w:ascii="Arial" w:hAnsi="Arial" w:cs="Arial"/>
          <w:bCs/>
          <w:color w:val="000000"/>
        </w:rPr>
        <w:t xml:space="preserve"> nicht nachgewiesen wurde. </w:t>
      </w:r>
    </w:p>
    <w:p w14:paraId="35BF9EF2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3418A9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proofErr w:type="spellStart"/>
      <w:r w:rsidRPr="00626CF1">
        <w:rPr>
          <w:rFonts w:ascii="Arial" w:hAnsi="Arial" w:cs="Arial"/>
          <w:lang w:val="en-GB"/>
        </w:rPr>
        <w:t>Literatur</w:t>
      </w:r>
      <w:proofErr w:type="spellEnd"/>
      <w:r w:rsidRPr="00626CF1">
        <w:rPr>
          <w:rFonts w:ascii="Arial" w:hAnsi="Arial" w:cs="Arial"/>
          <w:lang w:val="en-GB"/>
        </w:rPr>
        <w:t>:</w:t>
      </w:r>
    </w:p>
    <w:p w14:paraId="546DE904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Cerquetti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M,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Giufrè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M, Cardines R, Mastrantonio P. First characterization of heterogeneous resistance to imipenem in invasive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Haemophilus influenzae isolates. </w:t>
      </w:r>
      <w:proofErr w:type="spellStart"/>
      <w:r w:rsidRPr="00626CF1">
        <w:rPr>
          <w:rFonts w:ascii="Arial" w:hAnsi="Arial" w:cs="Arial"/>
          <w:sz w:val="20"/>
          <w:szCs w:val="20"/>
        </w:rPr>
        <w:t>Antimicrob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Agents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Chemother</w:t>
      </w:r>
      <w:proofErr w:type="spellEnd"/>
      <w:r w:rsidRPr="00626CF1">
        <w:rPr>
          <w:rFonts w:ascii="Arial" w:hAnsi="Arial" w:cs="Arial"/>
          <w:sz w:val="20"/>
          <w:szCs w:val="20"/>
        </w:rPr>
        <w:t>. 2007 Sep;51(9):3155-61.</w:t>
      </w:r>
    </w:p>
    <w:p w14:paraId="17912076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, S., Renzi, G., et al. (2017). Imipenem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heteroresistance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in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Haemophilus influenzae is linked to a combination of altered PBP3, slow drug influx and direct efflux regulation. </w:t>
      </w:r>
      <w:proofErr w:type="spellStart"/>
      <w:r w:rsidRPr="00626CF1">
        <w:rPr>
          <w:rFonts w:ascii="Arial" w:hAnsi="Arial" w:cs="Arial"/>
          <w:sz w:val="20"/>
          <w:szCs w:val="20"/>
        </w:rPr>
        <w:t>Clin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Microbiol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26CF1">
        <w:rPr>
          <w:rFonts w:ascii="Arial" w:hAnsi="Arial" w:cs="Arial"/>
          <w:sz w:val="20"/>
          <w:szCs w:val="20"/>
        </w:rPr>
        <w:t>Infect</w:t>
      </w:r>
      <w:proofErr w:type="spellEnd"/>
      <w:r w:rsidRPr="00626CF1">
        <w:rPr>
          <w:rFonts w:ascii="Arial" w:hAnsi="Arial" w:cs="Arial"/>
          <w:sz w:val="20"/>
          <w:szCs w:val="20"/>
        </w:rPr>
        <w:t>. 23(2): p. 118 e9-118 e19.</w:t>
      </w:r>
    </w:p>
    <w:p w14:paraId="359718D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626CF1">
        <w:rPr>
          <w:rFonts w:ascii="Arial" w:hAnsi="Arial" w:cs="Arial"/>
          <w:sz w:val="20"/>
          <w:szCs w:val="20"/>
        </w:rPr>
        <w:t>Lâm</w:t>
      </w:r>
      <w:proofErr w:type="spellEnd"/>
      <w:r w:rsidRPr="00626CF1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 xml:space="preserve">Molecular epidemiology of imipenem resistance in invasive Haemophilus influenzae infections in Germany in 2016. J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Antimicrob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Chemother. 75(8): p. 2076-2086.</w:t>
      </w:r>
    </w:p>
    <w:p w14:paraId="00A014D9" w14:textId="77777777" w:rsid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Ubukata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K,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Shibasaki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Y, Yamamoto K, Chiba N, Hasegawa K, Takeuchi Y, </w:t>
      </w:r>
      <w:proofErr w:type="spellStart"/>
      <w:r w:rsidRPr="00626CF1">
        <w:rPr>
          <w:rFonts w:ascii="Arial" w:hAnsi="Arial" w:cs="Arial"/>
          <w:sz w:val="20"/>
          <w:szCs w:val="20"/>
          <w:lang w:val="en-GB"/>
        </w:rPr>
        <w:t>Sunakawa</w:t>
      </w:r>
      <w:proofErr w:type="spellEnd"/>
      <w:r w:rsidRPr="00626CF1">
        <w:rPr>
          <w:rFonts w:ascii="Arial" w:hAnsi="Arial" w:cs="Arial"/>
          <w:sz w:val="20"/>
          <w:szCs w:val="20"/>
          <w:lang w:val="en-GB"/>
        </w:rPr>
        <w:t xml:space="preserve"> K, Inoue M, Konno M. Association of amino acid substitutions in penicillin-binding protein 3 with beta-lactam resistance in beta-lactamase-negative ampicillin-resistant Haemophilus influenzae. </w:t>
      </w:r>
      <w:proofErr w:type="spellStart"/>
      <w:r w:rsidRPr="00626CF1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626CF1">
        <w:rPr>
          <w:rFonts w:ascii="Arial" w:hAnsi="Arial" w:cs="Arial"/>
          <w:sz w:val="20"/>
          <w:szCs w:val="20"/>
          <w:lang w:val="en-US"/>
        </w:rPr>
        <w:t xml:space="preserve"> Agents Chemother. 2001 45(6):1693-9.</w:t>
      </w:r>
    </w:p>
    <w:p w14:paraId="071ABE0E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27F9E5BF" w14:textId="77777777" w:rsidR="00A772A2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38EF8EE1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94913F2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38F0C52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01D884BA" w14:textId="77777777"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3C78C" w14:textId="77777777" w:rsidR="00B8248A" w:rsidRDefault="00B8248A">
      <w:r>
        <w:separator/>
      </w:r>
    </w:p>
  </w:endnote>
  <w:endnote w:type="continuationSeparator" w:id="0">
    <w:p w14:paraId="71C33788" w14:textId="77777777" w:rsidR="00B8248A" w:rsidRDefault="00B82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FCDC8" w14:textId="77777777"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E68E8" w14:textId="11AEECA1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8248A">
      <w:rPr>
        <w:noProof/>
      </w:rPr>
      <w:pict w14:anchorId="336F5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7596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7596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22B60A7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527AE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E596C33" w14:textId="77777777" w:rsidR="006F7346" w:rsidRPr="006A7241" w:rsidRDefault="006F7346" w:rsidP="006F7346">
    <w:pPr>
      <w:rPr>
        <w:sz w:val="17"/>
        <w:szCs w:val="17"/>
      </w:rPr>
    </w:pPr>
  </w:p>
  <w:p w14:paraId="67989367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3F96B" w14:textId="253F314E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B8248A">
      <w:rPr>
        <w:noProof/>
      </w:rPr>
      <w:pict w14:anchorId="5DE31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7596A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7596A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614632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2D7F00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6E120C" w14:textId="77777777" w:rsidR="006F7346" w:rsidRPr="006A7241" w:rsidRDefault="006F7346" w:rsidP="006F7346">
    <w:pPr>
      <w:rPr>
        <w:sz w:val="17"/>
        <w:szCs w:val="17"/>
      </w:rPr>
    </w:pPr>
  </w:p>
  <w:p w14:paraId="44B71154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6EAD3" w14:textId="77777777" w:rsidR="00B8248A" w:rsidRDefault="00B8248A">
      <w:r>
        <w:separator/>
      </w:r>
    </w:p>
  </w:footnote>
  <w:footnote w:type="continuationSeparator" w:id="0">
    <w:p w14:paraId="4A54049E" w14:textId="77777777" w:rsidR="00B8248A" w:rsidRDefault="00B82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C150A" w14:textId="77777777"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95290" w14:textId="77777777" w:rsidR="00EB2180" w:rsidRDefault="00EB218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B8248A">
      <w:rPr>
        <w:noProof/>
      </w:rPr>
      <w:pict w14:anchorId="1AA0F1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8248A">
      <w:rPr>
        <w:noProof/>
      </w:rPr>
      <w:pict w14:anchorId="2B4C914F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F112DF5" w14:textId="77777777" w:rsidR="00EB2180" w:rsidRDefault="00EB2180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11D136D" w14:textId="77777777" w:rsidR="00EB2180" w:rsidRDefault="00EB2180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637F2D83" w14:textId="77777777" w:rsidR="00EB2180" w:rsidRPr="00000C19" w:rsidRDefault="00EB2180" w:rsidP="00D551B5">
    <w:pPr>
      <w:rPr>
        <w:sz w:val="12"/>
        <w:szCs w:val="12"/>
      </w:rPr>
    </w:pPr>
  </w:p>
  <w:p w14:paraId="2101F087" w14:textId="77777777" w:rsidR="00EB2180" w:rsidRPr="00000C19" w:rsidRDefault="00EB2180" w:rsidP="00D551B5">
    <w:pPr>
      <w:rPr>
        <w:sz w:val="12"/>
        <w:szCs w:val="12"/>
      </w:rPr>
    </w:pPr>
  </w:p>
  <w:p w14:paraId="62754122" w14:textId="77777777" w:rsidR="008E63A1" w:rsidRPr="006F7346" w:rsidRDefault="00EB2180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12F88" w14:textId="77777777" w:rsidR="00EB2180" w:rsidRDefault="00EB218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B8248A">
      <w:rPr>
        <w:noProof/>
      </w:rPr>
      <w:pict w14:anchorId="51F9ED9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B2E1A2B" w14:textId="77777777" w:rsidR="00EB2180" w:rsidRDefault="00EB218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2AECEC4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73F2BD0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D80B901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E465186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AB26CC0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A02F13F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DEDBC27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457FBD6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E650826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74F6779D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2E57ABC3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46516B4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24E070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2C31C00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22161ABF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50CD6B2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1895452E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18BB95F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8534C2C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E9E2BF3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508B555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A217697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0CF4A3D" w14:textId="77777777" w:rsidR="00EB2180" w:rsidRDefault="00EB218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B5FAF4B" w14:textId="77777777" w:rsidR="00EB2180" w:rsidRDefault="00EB21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0D4C5BC" w14:textId="77777777" w:rsidR="00EB2180" w:rsidRDefault="00EB218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DB28FF2" w14:textId="77777777" w:rsidR="00EB2180" w:rsidRPr="00EA022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648F7CD" w14:textId="77777777" w:rsidR="00EB2180" w:rsidRPr="00EA022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185758DA" w14:textId="77777777" w:rsidR="00EB2180" w:rsidRDefault="00EB218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9F873D1" w14:textId="77777777" w:rsidR="00EB2180" w:rsidRDefault="00EB218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B8248A">
      <w:rPr>
        <w:noProof/>
      </w:rPr>
      <w:pict w14:anchorId="7C1C92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B8248A">
      <w:rPr>
        <w:noProof/>
      </w:rPr>
      <w:pict w14:anchorId="6F2447CA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E3965FE" w14:textId="77777777" w:rsidR="00EB2180" w:rsidRDefault="00EB218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B0ACF8F" w14:textId="77777777" w:rsidR="00EB2180" w:rsidRDefault="00EB218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68C99EC0" w14:textId="77777777" w:rsidR="00EB2180" w:rsidRDefault="00EB2180" w:rsidP="00AD2792">
    <w:pPr>
      <w:rPr>
        <w:sz w:val="12"/>
        <w:szCs w:val="12"/>
      </w:rPr>
    </w:pPr>
  </w:p>
  <w:p w14:paraId="19DC2B0E" w14:textId="77777777" w:rsidR="00EB2180" w:rsidRDefault="00EB2180" w:rsidP="00AD2792">
    <w:pPr>
      <w:pStyle w:val="Kopfzeile"/>
      <w:rPr>
        <w:sz w:val="12"/>
        <w:szCs w:val="12"/>
      </w:rPr>
    </w:pPr>
  </w:p>
  <w:p w14:paraId="2E6C82DE" w14:textId="77777777" w:rsidR="00EB2180" w:rsidRDefault="00EB2180" w:rsidP="00AD2792">
    <w:pPr>
      <w:pStyle w:val="Kopfzeile"/>
      <w:rPr>
        <w:sz w:val="12"/>
        <w:szCs w:val="12"/>
      </w:rPr>
    </w:pPr>
  </w:p>
  <w:p w14:paraId="13E53CC4" w14:textId="77777777" w:rsidR="00EB2180" w:rsidRDefault="00EB218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5C58F4EE" w14:textId="77777777" w:rsidR="00EB2180" w:rsidRDefault="00EB218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BB94479" w14:textId="77777777" w:rsidR="00EB2180" w:rsidRPr="00AD2792" w:rsidRDefault="00EB2180" w:rsidP="00AD2792"/>
  <w:p w14:paraId="6D84B304" w14:textId="77777777" w:rsidR="000B1866" w:rsidRPr="00EF6C6A" w:rsidRDefault="00EB2180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CF1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1F7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248A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C59C5"/>
    <w:rsid w:val="00DD0E2A"/>
    <w:rsid w:val="00DD2D09"/>
    <w:rsid w:val="00DD49A9"/>
    <w:rsid w:val="00DD4D2C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7596A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6CDF4779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400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18</cp:revision>
  <cp:lastPrinted>2015-05-19T09:27:00Z</cp:lastPrinted>
  <dcterms:created xsi:type="dcterms:W3CDTF">2015-05-19T21:00:00Z</dcterms:created>
  <dcterms:modified xsi:type="dcterms:W3CDTF">2021-12-17T07:06:00Z</dcterms:modified>
</cp:coreProperties>
</file>