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294" w14:textId="77777777" w:rsidR="00B27AB4" w:rsidRDefault="00B44BC2" w:rsidP="00644979">
      <w:pPr>
        <w:rPr>
          <w:rFonts w:ascii="Arial" w:hAnsi="Arial" w:cs="Arial"/>
        </w:rPr>
      </w:pPr>
      <w:r>
        <w:fldChar w:fldCharType="begin"/>
      </w:r>
      <w:r>
        <w:instrText xml:space="preserve"> INCLUDETEXT  "D:\\Development\\NRZMHiDB\\HaemophilusWeb\\ReportTemplates\\includes\\Seite 1.docx" </w:instrText>
      </w:r>
      <w:r>
        <w:fldChar w:fldCharType="separate"/>
      </w:r>
      <w:r w:rsidR="00B27AB4">
        <w:rPr>
          <w:rFonts w:ascii="Arial" w:hAnsi="Arial" w:cs="Arial"/>
        </w:rPr>
        <w:t>{</w:t>
      </w:r>
      <w:proofErr w:type="spellStart"/>
      <w:r w:rsidR="00B27AB4">
        <w:rPr>
          <w:rFonts w:ascii="Arial" w:hAnsi="Arial" w:cs="Arial"/>
        </w:rPr>
        <w:t>SenderName</w:t>
      </w:r>
      <w:proofErr w:type="spellEnd"/>
      <w:r w:rsidR="00B27AB4">
        <w:rPr>
          <w:rFonts w:ascii="Arial" w:hAnsi="Arial" w:cs="Arial"/>
        </w:rPr>
        <w:t>}</w:t>
      </w:r>
    </w:p>
    <w:p w14:paraId="1FC69CDA" w14:textId="77777777" w:rsidR="00B27AB4" w:rsidRPr="004659AD" w:rsidRDefault="00B27AB4" w:rsidP="00270250">
      <w:pPr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SenderDepartment</w:t>
      </w:r>
      <w:proofErr w:type="spellEnd"/>
      <w:r>
        <w:rPr>
          <w:rFonts w:ascii="Arial" w:hAnsi="Arial" w:cs="Arial"/>
        </w:rPr>
        <w:t>}</w:t>
      </w:r>
    </w:p>
    <w:p w14:paraId="217C1CCE" w14:textId="77777777" w:rsidR="00B27AB4" w:rsidRPr="004659AD" w:rsidRDefault="00B27AB4" w:rsidP="00644979">
      <w:pPr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SenderStreet</w:t>
      </w:r>
      <w:proofErr w:type="spellEnd"/>
      <w:r>
        <w:rPr>
          <w:rFonts w:ascii="Arial" w:hAnsi="Arial" w:cs="Arial"/>
        </w:rPr>
        <w:t>}</w:t>
      </w:r>
    </w:p>
    <w:p w14:paraId="3169DADC" w14:textId="77777777" w:rsidR="00B27AB4" w:rsidRPr="00270250" w:rsidRDefault="00B27AB4" w:rsidP="00644979">
      <w:pPr>
        <w:rPr>
          <w:rFonts w:ascii="Arial" w:hAnsi="Arial" w:cs="Arial"/>
          <w:bCs/>
        </w:rPr>
      </w:pPr>
      <w:r w:rsidRPr="00CF0FB3">
        <w:rPr>
          <w:rFonts w:ascii="Arial" w:hAnsi="Arial" w:cs="Arial"/>
          <w:bCs/>
        </w:rPr>
        <w:t>{</w:t>
      </w:r>
      <w:proofErr w:type="spellStart"/>
      <w:r w:rsidRPr="00CF0FB3">
        <w:rPr>
          <w:rFonts w:ascii="Arial" w:hAnsi="Arial" w:cs="Arial"/>
          <w:bCs/>
        </w:rPr>
        <w:t>SenderCity</w:t>
      </w:r>
      <w:proofErr w:type="spellEnd"/>
      <w:r w:rsidRPr="00CF0FB3">
        <w:rPr>
          <w:rFonts w:ascii="Arial" w:hAnsi="Arial" w:cs="Arial"/>
          <w:bCs/>
        </w:rPr>
        <w:t>}</w:t>
      </w:r>
    </w:p>
    <w:p w14:paraId="44FE0376" w14:textId="77777777" w:rsidR="00B27AB4" w:rsidRPr="007E1298" w:rsidRDefault="00B27AB4" w:rsidP="00644979">
      <w:pPr>
        <w:rPr>
          <w:rFonts w:ascii="Arial" w:hAnsi="Arial" w:cs="Arial"/>
          <w:b/>
          <w:bCs/>
        </w:rPr>
      </w:pPr>
    </w:p>
    <w:p w14:paraId="5FD7A207" w14:textId="77777777" w:rsidR="00B27AB4" w:rsidRDefault="00B27AB4" w:rsidP="00644979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</w:p>
    <w:p w14:paraId="6E6FD06A" w14:textId="77777777" w:rsidR="00B27AB4" w:rsidRDefault="00B27AB4" w:rsidP="009B6F20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Würzburg, den {Date}</w:t>
      </w:r>
    </w:p>
    <w:p w14:paraId="529B6599" w14:textId="77777777" w:rsidR="00B27AB4" w:rsidRPr="003136E9" w:rsidRDefault="00000000" w:rsidP="009B6F20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240" w:after="160"/>
        <w:ind w:right="2381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noProof/>
        </w:rPr>
        <w:pict w14:anchorId="3400B67A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margin-left:249.4pt;margin-top:47pt;width:90.7pt;height:99.2pt;z-index:-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1A653F7D" w14:textId="77777777" w:rsidR="00B27AB4" w:rsidRDefault="00B27AB4" w:rsidP="00FA0749">
                  <w:pPr>
                    <w:jc w:val="center"/>
                    <w:rPr>
                      <w:sz w:val="16"/>
                      <w:szCs w:val="16"/>
                    </w:rPr>
                  </w:pP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{#</w:t>
                  </w:r>
                  <w:proofErr w:type="gramStart"/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  <w:r w:rsidRPr="006F7F3C">
                    <w:rPr>
                      <w:sz w:val="16"/>
                      <w:szCs w:val="16"/>
                    </w:rPr>
                    <w:t>{</w:t>
                  </w:r>
                  <w:proofErr w:type="gramEnd"/>
                  <w:r w:rsidRPr="006F7F3C">
                    <w:rPr>
                      <w:sz w:val="16"/>
                      <w:szCs w:val="16"/>
                    </w:rPr>
                    <w:t>%</w:t>
                  </w:r>
                  <w:proofErr w:type="spellStart"/>
                  <w:r w:rsidRPr="006F7F3C">
                    <w:rPr>
                      <w:sz w:val="16"/>
                      <w:szCs w:val="16"/>
                    </w:rPr>
                    <w:t>DemisIdQrImage</w:t>
                  </w:r>
                  <w:proofErr w:type="spellEnd"/>
                  <w:r w:rsidRPr="006F7F3C">
                    <w:rPr>
                      <w:sz w:val="16"/>
                      <w:szCs w:val="16"/>
                    </w:rPr>
                    <w:t>}</w:t>
                  </w:r>
                </w:p>
                <w:p w14:paraId="394157BB" w14:textId="77777777" w:rsidR="00B27AB4" w:rsidRPr="000E6D63" w:rsidRDefault="00B27AB4" w:rsidP="00FA0749">
                  <w:pPr>
                    <w:jc w:val="center"/>
                    <w:rPr>
                      <w:sz w:val="12"/>
                      <w:szCs w:val="12"/>
                    </w:rPr>
                  </w:pPr>
                  <w:r w:rsidRPr="000E6D63">
                    <w:rPr>
                      <w:sz w:val="12"/>
                      <w:szCs w:val="12"/>
                    </w:rPr>
                    <w:t>Meldungs-ID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</w:t>
                  </w:r>
                  <w:r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/</w:t>
                  </w:r>
                  <w:proofErr w:type="spellStart"/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proofErr w:type="spellEnd"/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</w:p>
              </w:txbxContent>
            </v:textbox>
          </v:shape>
        </w:pict>
      </w:r>
      <w:r w:rsidR="00B27AB4" w:rsidRPr="00282FF8">
        <w:rPr>
          <w:rFonts w:ascii="Arial" w:hAnsi="Arial" w:cs="Arial"/>
          <w:b/>
          <w:bCs/>
          <w:color w:val="000000"/>
          <w:sz w:val="28"/>
          <w:szCs w:val="28"/>
        </w:rPr>
        <w:t xml:space="preserve">Untersuchungsbefund </w:t>
      </w:r>
      <w:r w:rsidR="00B27AB4">
        <w:rPr>
          <w:rFonts w:ascii="Arial" w:hAnsi="Arial" w:cs="Arial"/>
          <w:b/>
          <w:bCs/>
          <w:color w:val="000000"/>
          <w:sz w:val="28"/>
          <w:szCs w:val="28"/>
        </w:rPr>
        <w:t>zu KL</w:t>
      </w:r>
      <w:r w:rsidR="00B27AB4" w:rsidRPr="00CA336F">
        <w:rPr>
          <w:rFonts w:ascii="Arial" w:hAnsi="Arial" w:cs="Arial"/>
          <w:b/>
          <w:bCs/>
          <w:color w:val="000000"/>
          <w:sz w:val="28"/>
          <w:szCs w:val="28"/>
        </w:rPr>
        <w:t>{</w:t>
      </w:r>
      <w:proofErr w:type="spellStart"/>
      <w:r w:rsidR="00B27AB4" w:rsidRPr="00CA336F">
        <w:rPr>
          <w:rFonts w:ascii="Arial" w:hAnsi="Arial" w:cs="Arial"/>
          <w:b/>
          <w:bCs/>
          <w:color w:val="000000"/>
          <w:sz w:val="28"/>
          <w:szCs w:val="28"/>
        </w:rPr>
        <w:t>LaboratoryNumber</w:t>
      </w:r>
      <w:proofErr w:type="spellEnd"/>
      <w:r w:rsidR="00B27AB4" w:rsidRPr="00CA336F">
        <w:rPr>
          <w:rFonts w:ascii="Arial" w:hAnsi="Arial" w:cs="Arial"/>
          <w:b/>
          <w:bCs/>
          <w:color w:val="000000"/>
          <w:sz w:val="28"/>
          <w:szCs w:val="28"/>
        </w:rPr>
        <w:t>}</w:t>
      </w:r>
      <w:r w:rsidR="00B27AB4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B27AB4" w:rsidRPr="00282FF8">
        <w:rPr>
          <w:rFonts w:ascii="Arial" w:hAnsi="Arial" w:cs="Arial"/>
          <w:b/>
          <w:bCs/>
          <w:color w:val="000000"/>
          <w:sz w:val="28"/>
          <w:szCs w:val="28"/>
        </w:rPr>
        <w:t>-</w:t>
      </w:r>
      <w:r w:rsidR="00B27AB4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B27AB4" w:rsidRPr="00282FF8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Endbefund</w:t>
      </w:r>
    </w:p>
    <w:tbl>
      <w:tblPr>
        <w:tblW w:w="667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4078"/>
      </w:tblGrid>
      <w:tr w:rsidR="00B27AB4" w:rsidRPr="00F923CE" w14:paraId="37ABD5AC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95786C" w14:textId="77777777" w:rsidR="00B27AB4" w:rsidRPr="00F923CE" w:rsidRDefault="00B27AB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Labor-Nr. des </w:t>
            </w:r>
            <w:proofErr w:type="spellStart"/>
            <w:r w:rsidRPr="00893894">
              <w:rPr>
                <w:rFonts w:ascii="Arial" w:hAnsi="Arial" w:cs="Arial"/>
                <w:color w:val="000000"/>
                <w:sz w:val="16"/>
                <w:szCs w:val="16"/>
              </w:rPr>
              <w:t>NRZMHi</w:t>
            </w:r>
            <w:proofErr w:type="spellEnd"/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3998E8" w14:textId="77777777" w:rsidR="00B27AB4" w:rsidRPr="0051595E" w:rsidRDefault="00B27AB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KL</w:t>
            </w:r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LaboratoryNumber</w:t>
            </w:r>
            <w:proofErr w:type="spellEnd"/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B27AB4" w:rsidRPr="00F923CE" w14:paraId="0793C0FE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30F5B5" w14:textId="77777777" w:rsidR="00B27AB4" w:rsidRPr="00F923CE" w:rsidRDefault="00B27AB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isoliert aus: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4F12DF" w14:textId="77777777" w:rsidR="00B27AB4" w:rsidRPr="00D30BF0" w:rsidRDefault="00B27AB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SamplingLocation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B27AB4" w:rsidRPr="00F923CE" w14:paraId="4932A059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5F8ACB" w14:textId="77777777" w:rsidR="00B27AB4" w:rsidRPr="00F923CE" w:rsidRDefault="00B27AB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der Materialentnahme: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5C6244" w14:textId="77777777" w:rsidR="00B27AB4" w:rsidRPr="00D30BF0" w:rsidRDefault="00B27AB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SamplingDate</w:t>
            </w:r>
            <w:proofErr w:type="spellEnd"/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B27AB4" w:rsidRPr="00F923CE" w14:paraId="3E967EF6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3E4169" w14:textId="77777777" w:rsidR="00B27AB4" w:rsidRPr="00F923CE" w:rsidRDefault="00B27AB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des Materialeingangs: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603323" w14:textId="77777777" w:rsidR="00B27AB4" w:rsidRPr="00D30BF0" w:rsidRDefault="00B27AB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ReceivingDate</w:t>
            </w:r>
            <w:proofErr w:type="spellEnd"/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B27AB4" w:rsidRPr="00F923CE" w14:paraId="4B23012B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917484" w14:textId="77777777" w:rsidR="00B27AB4" w:rsidRPr="00F923CE" w:rsidRDefault="00B27AB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Initialen / PLZ d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es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2FBAEE" w14:textId="77777777" w:rsidR="00B27AB4" w:rsidRPr="00D30BF0" w:rsidRDefault="00B27AB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{Patient}</w:t>
            </w:r>
          </w:p>
        </w:tc>
      </w:tr>
      <w:tr w:rsidR="00B27AB4" w:rsidRPr="00F923CE" w14:paraId="12AF79ED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F0BE1E" w14:textId="77777777" w:rsidR="00B27AB4" w:rsidRPr="00F923CE" w:rsidRDefault="00B27AB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Geburtsdatum des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BA4329" w14:textId="77777777" w:rsidR="00B27AB4" w:rsidRPr="00D30BF0" w:rsidRDefault="00B27AB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PatientBirthDate</w:t>
            </w:r>
            <w:proofErr w:type="spellEnd"/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B27AB4" w:rsidRPr="00F923CE" w14:paraId="61841A35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E54080" w14:textId="77777777" w:rsidR="00B27AB4" w:rsidRPr="00F923CE" w:rsidRDefault="00B27AB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Labor-Nr. des Einsenders: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E872AD" w14:textId="77777777" w:rsidR="00B27AB4" w:rsidRPr="00D30BF0" w:rsidRDefault="00B27AB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SenderLaboratoryNumber</w:t>
            </w:r>
            <w:proofErr w:type="spellEnd"/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}</w:t>
            </w:r>
          </w:p>
        </w:tc>
      </w:tr>
    </w:tbl>
    <w:p w14:paraId="23EE4869" w14:textId="77777777" w:rsidR="00B27AB4" w:rsidRPr="009B6F20" w:rsidRDefault="00B27AB4" w:rsidP="009B6F20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u w:val="single"/>
        </w:rPr>
      </w:pPr>
      <w:r w:rsidRPr="00D30BF0">
        <w:rPr>
          <w:rFonts w:ascii="Arial" w:hAnsi="Arial" w:cs="Arial"/>
          <w:b/>
          <w:bCs/>
          <w:color w:val="000000"/>
          <w:u w:val="single"/>
        </w:rPr>
        <w:t>Keimidentifizierung und Typisierung</w:t>
      </w:r>
      <w:r>
        <w:rPr>
          <w:rFonts w:ascii="Arial" w:hAnsi="Arial" w:cs="Arial"/>
          <w:b/>
          <w:bCs/>
          <w:color w:val="000000"/>
          <w:u w:val="single"/>
        </w:rPr>
        <w:t>:</w:t>
      </w:r>
      <w:r>
        <w:rPr>
          <w:rFonts w:ascii="Arial" w:hAnsi="Arial" w:cs="Arial"/>
          <w:b/>
          <w:bCs/>
          <w:color w:val="000000"/>
          <w:u w:val="single"/>
        </w:rPr>
        <w:br/>
      </w:r>
    </w:p>
    <w:tbl>
      <w:tblPr>
        <w:tblW w:w="738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9"/>
        <w:gridCol w:w="1986"/>
        <w:gridCol w:w="2693"/>
      </w:tblGrid>
      <w:tr w:rsidR="00B27AB4" w:rsidRPr="00D30BF0" w14:paraId="2847E003" w14:textId="77777777" w:rsidTr="009B6F20">
        <w:trPr>
          <w:trHeight w:val="315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075C9FDE" w14:textId="77777777" w:rsidR="00B27AB4" w:rsidRPr="00D30BF0" w:rsidRDefault="00B27AB4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Identifizierung</w:t>
            </w: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76DB236" w14:textId="77777777" w:rsidR="00B27AB4" w:rsidRPr="00D30BF0" w:rsidRDefault="00B27AB4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5A7BB1" w14:textId="77777777" w:rsidR="00B27AB4" w:rsidRPr="00D30BF0" w:rsidRDefault="00B27AB4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{</w:t>
            </w:r>
            <w:proofErr w:type="spellStart"/>
            <w:r w:rsidRPr="00D40314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EvaluationString</w:t>
            </w:r>
            <w:proofErr w:type="spellEnd"/>
            <w:r w:rsidRPr="00D40314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}</w:t>
            </w:r>
          </w:p>
        </w:tc>
      </w:tr>
      <w:tr w:rsidR="00B27AB4" w:rsidRPr="00D30BF0" w14:paraId="0E8EFBFE" w14:textId="77777777" w:rsidTr="009B6F20">
        <w:trPr>
          <w:trHeight w:val="33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68699B18" w14:textId="77777777" w:rsidR="00B27AB4" w:rsidRPr="00D30BF0" w:rsidRDefault="00B27AB4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Serotyp (Agglutination)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66FD6EA" w14:textId="77777777" w:rsidR="00B27AB4" w:rsidRPr="00D30BF0" w:rsidRDefault="00B27AB4" w:rsidP="001421A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 – f: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497C3" w14:textId="77777777" w:rsidR="00B27AB4" w:rsidRPr="00D30BF0" w:rsidRDefault="00B27AB4" w:rsidP="001421A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</w:t>
            </w:r>
            <w:proofErr w:type="spellStart"/>
            <w:r w:rsidRPr="00D4031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AgglutinationString</w:t>
            </w:r>
            <w:proofErr w:type="spellEnd"/>
            <w:r w:rsidRPr="00D4031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</w:tr>
      <w:tr w:rsidR="00B27AB4" w:rsidRPr="00D30BF0" w14:paraId="4193818D" w14:textId="77777777" w:rsidTr="009B6F20">
        <w:trPr>
          <w:trHeight w:val="60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000000"/>
              <w:right w:val="double" w:sz="6" w:space="0" w:color="auto"/>
            </w:tcBorders>
            <w:shd w:val="clear" w:color="000000" w:fill="BFBFBF"/>
            <w:vAlign w:val="center"/>
            <w:hideMark/>
          </w:tcPr>
          <w:p w14:paraId="1E660555" w14:textId="77777777" w:rsidR="00B27AB4" w:rsidRPr="00D30BF0" w:rsidRDefault="00B27AB4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Molekulare    Charakterisierung</w:t>
            </w:r>
          </w:p>
        </w:tc>
        <w:tc>
          <w:tcPr>
            <w:tcW w:w="46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tbl>
            <w:tblPr>
              <w:tblW w:w="4594" w:type="dxa"/>
              <w:tblLayout w:type="fixed"/>
              <w:tblCellMar>
                <w:top w:w="68" w:type="dxa"/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4"/>
              <w:gridCol w:w="2680"/>
            </w:tblGrid>
            <w:tr w:rsidR="00B27AB4" w14:paraId="59FEABA3" w14:textId="77777777" w:rsidTr="001421A2">
              <w:tc>
                <w:tcPr>
                  <w:tcW w:w="1914" w:type="dxa"/>
                  <w:shd w:val="clear" w:color="auto" w:fill="auto"/>
                </w:tcPr>
                <w:p w14:paraId="4AE76159" w14:textId="77777777" w:rsidR="00B27AB4" w:rsidRPr="00665A18" w:rsidRDefault="00B27AB4" w:rsidP="001421A2">
                  <w:pP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</w:pP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{#</w:t>
                  </w:r>
                  <w:proofErr w:type="gramStart"/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Typings}</w:t>
                  </w: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{</w:t>
                  </w:r>
                  <w:proofErr w:type="gramEnd"/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Attribute}</w:t>
                  </w:r>
                  <w:r w:rsidRPr="00665A18">
                    <w:rPr>
                      <w:rFonts w:ascii="Arial" w:hAnsi="Arial" w:cs="Arial"/>
                      <w:b/>
                      <w:bCs/>
                      <w:i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2680" w:type="dxa"/>
                  <w:shd w:val="clear" w:color="auto" w:fill="auto"/>
                  <w:tcMar>
                    <w:left w:w="68" w:type="dxa"/>
                  </w:tcMar>
                </w:tcPr>
                <w:p w14:paraId="298E7A83" w14:textId="77777777" w:rsidR="00B27AB4" w:rsidRPr="00665A18" w:rsidRDefault="00B27AB4" w:rsidP="001421A2">
                  <w:pPr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  <w:t>{Value}</w:t>
                  </w: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  <w:t>{/</w:t>
                  </w:r>
                  <w:proofErr w:type="spellStart"/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Typings</w:t>
                  </w:r>
                  <w:proofErr w:type="spellEnd"/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  <w:t>}</w:t>
                  </w:r>
                </w:p>
              </w:tc>
            </w:tr>
          </w:tbl>
          <w:p w14:paraId="1A0B60F6" w14:textId="77777777" w:rsidR="00B27AB4" w:rsidRPr="00D30BF0" w:rsidRDefault="00B27AB4" w:rsidP="001421A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52DDE34D" w14:textId="77777777" w:rsidR="00B27AB4" w:rsidRDefault="00B27AB4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  <w:bCs/>
          <w:color w:val="000000"/>
        </w:rPr>
      </w:pPr>
      <w:r w:rsidRPr="0001760C">
        <w:rPr>
          <w:rFonts w:ascii="Arial" w:hAnsi="Arial" w:cs="Arial"/>
          <w:bCs/>
          <w:color w:val="000000"/>
          <w:u w:val="single"/>
        </w:rPr>
        <w:t>Interpretation</w:t>
      </w:r>
      <w:r w:rsidRPr="0001760C">
        <w:rPr>
          <w:rFonts w:ascii="Arial" w:hAnsi="Arial" w:cs="Arial"/>
          <w:bCs/>
          <w:color w:val="000000"/>
        </w:rPr>
        <w:t xml:space="preserve">: </w:t>
      </w:r>
      <w:r>
        <w:rPr>
          <w:rFonts w:ascii="Arial" w:hAnsi="Arial" w:cs="Arial"/>
          <w:bCs/>
          <w:color w:val="000000"/>
        </w:rPr>
        <w:t>{Interpretation}</w:t>
      </w:r>
    </w:p>
    <w:p w14:paraId="2565DC16" w14:textId="77777777" w:rsidR="00B27AB4" w:rsidRPr="0001760C" w:rsidRDefault="00B27AB4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</w:rPr>
      </w:pPr>
      <w:r>
        <w:rPr>
          <w:rFonts w:ascii="Arial" w:hAnsi="Arial" w:cs="Arial"/>
          <w:bCs/>
          <w:color w:val="000000"/>
        </w:rPr>
        <w:t>{</w:t>
      </w:r>
      <w:proofErr w:type="spellStart"/>
      <w:r>
        <w:rPr>
          <w:rFonts w:ascii="Arial" w:hAnsi="Arial" w:cs="Arial"/>
          <w:bCs/>
          <w:color w:val="000000"/>
        </w:rPr>
        <w:t>InterpretationDisclaimer</w:t>
      </w:r>
      <w:proofErr w:type="spellEnd"/>
      <w:r>
        <w:rPr>
          <w:rFonts w:ascii="Arial" w:hAnsi="Arial" w:cs="Arial"/>
          <w:bCs/>
          <w:color w:val="000000"/>
        </w:rPr>
        <w:t>}</w:t>
      </w:r>
    </w:p>
    <w:p w14:paraId="4FB90D09" w14:textId="77777777" w:rsidR="00B27AB4" w:rsidRPr="0001760C" w:rsidRDefault="00B27AB4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</w:rPr>
      </w:pPr>
    </w:p>
    <w:p w14:paraId="0935F255" w14:textId="77777777" w:rsidR="00B27AB4" w:rsidRPr="0001760C" w:rsidRDefault="00B27AB4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</w:rPr>
      </w:pPr>
    </w:p>
    <w:p w14:paraId="759E551B" w14:textId="77777777" w:rsidR="00B27AB4" w:rsidRPr="00644979" w:rsidRDefault="00B27AB4" w:rsidP="00644979">
      <w:r w:rsidRPr="0001760C">
        <w:rPr>
          <w:rFonts w:ascii="Arial" w:hAnsi="Arial" w:cs="Arial"/>
        </w:rPr>
        <w:t>Untersuchungen zur Antibiotika-Resistenz</w:t>
      </w:r>
      <w:r>
        <w:rPr>
          <w:rFonts w:ascii="Arial" w:hAnsi="Arial" w:cs="Arial"/>
        </w:rPr>
        <w:t>: siehe nachfolgende Seite.</w:t>
      </w:r>
    </w:p>
    <w:p w14:paraId="30C6F7A2" w14:textId="3F5A7379" w:rsidR="00EF6C6A" w:rsidRPr="001623D5" w:rsidRDefault="00B44BC2" w:rsidP="00EF6C6A">
      <w:pPr>
        <w:pStyle w:val="Kopfzeile"/>
      </w:pPr>
      <w:r>
        <w:fldChar w:fldCharType="end"/>
      </w:r>
    </w:p>
    <w:p w14:paraId="5C16D8C4" w14:textId="77777777" w:rsidR="00410FA9" w:rsidRPr="00C75525" w:rsidRDefault="0037378F" w:rsidP="009F6C75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br w:type="page"/>
      </w:r>
      <w:r w:rsidR="000B1866" w:rsidRPr="000B1866">
        <w:rPr>
          <w:rFonts w:ascii="Arial" w:hAnsi="Arial" w:cs="Arial"/>
          <w:b/>
          <w:u w:val="single"/>
        </w:rPr>
        <w:lastRenderedPageBreak/>
        <w:t>Untersuchungen zur Antibiotika-</w:t>
      </w:r>
      <w:r w:rsidR="00C75525" w:rsidRPr="00C75525">
        <w:rPr>
          <w:rFonts w:ascii="Arial" w:hAnsi="Arial" w:cs="Arial"/>
          <w:b/>
          <w:u w:val="single"/>
        </w:rPr>
        <w:t xml:space="preserve"> </w:t>
      </w:r>
      <w:r w:rsidR="00C75525" w:rsidRPr="000B1866">
        <w:rPr>
          <w:rFonts w:ascii="Arial" w:hAnsi="Arial" w:cs="Arial"/>
          <w:b/>
          <w:u w:val="single"/>
        </w:rPr>
        <w:t>Resistenz</w:t>
      </w:r>
    </w:p>
    <w:p w14:paraId="7386CC03" w14:textId="77777777" w:rsidR="000B1866" w:rsidRDefault="000B1866" w:rsidP="009F6C75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</w:rPr>
      </w:pPr>
    </w:p>
    <w:tbl>
      <w:tblPr>
        <w:tblW w:w="931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doub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9"/>
        <w:gridCol w:w="2588"/>
        <w:gridCol w:w="1559"/>
        <w:gridCol w:w="142"/>
        <w:gridCol w:w="1417"/>
        <w:gridCol w:w="1221"/>
      </w:tblGrid>
      <w:tr w:rsidR="00C75525" w:rsidRPr="00F923CE" w14:paraId="0021F64D" w14:textId="77777777" w:rsidTr="00C75525">
        <w:trPr>
          <w:trHeight w:val="318"/>
        </w:trPr>
        <w:tc>
          <w:tcPr>
            <w:tcW w:w="2389" w:type="dxa"/>
            <w:vMerge w:val="restart"/>
            <w:shd w:val="clear" w:color="000000" w:fill="BFBFBF"/>
            <w:vAlign w:val="center"/>
          </w:tcPr>
          <w:p w14:paraId="154D961D" w14:textId="77777777" w:rsidR="00CF0FB3" w:rsidRPr="005B3C64" w:rsidRDefault="00CF0FB3" w:rsidP="00BA66DD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5B3C64">
              <w:rPr>
                <w:rFonts w:ascii="Symbol" w:hAnsi="Symbol" w:cs="Arial"/>
                <w:b/>
                <w:bCs/>
                <w:iCs/>
                <w:sz w:val="22"/>
                <w:szCs w:val="22"/>
              </w:rPr>
              <w:t></w:t>
            </w:r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-</w:t>
            </w:r>
            <w:proofErr w:type="spellStart"/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Laktamase</w:t>
            </w:r>
            <w:proofErr w:type="spellEnd"/>
          </w:p>
        </w:tc>
        <w:tc>
          <w:tcPr>
            <w:tcW w:w="2588" w:type="dxa"/>
            <w:vMerge w:val="restart"/>
            <w:vAlign w:val="center"/>
          </w:tcPr>
          <w:p w14:paraId="5C84964C" w14:textId="77777777" w:rsidR="00CF0FB3" w:rsidRDefault="00CF0FB3" w:rsidP="00D6058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</w:t>
            </w:r>
            <w:proofErr w:type="spellStart"/>
            <w:r w:rsidRPr="005C7F2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BetalactamaseString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4339" w:type="dxa"/>
            <w:gridSpan w:val="4"/>
            <w:tcBorders>
              <w:bottom w:val="nil"/>
            </w:tcBorders>
            <w:shd w:val="clear" w:color="auto" w:fill="C0C0C0"/>
            <w:vAlign w:val="center"/>
          </w:tcPr>
          <w:p w14:paraId="6586D18D" w14:textId="77777777" w:rsidR="00CF0FB3" w:rsidRDefault="00CF0FB3" w:rsidP="00CF0FB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Grenzwerte nach EUCAST</w:t>
            </w:r>
          </w:p>
        </w:tc>
      </w:tr>
      <w:tr w:rsidR="00C75525" w:rsidRPr="00F923CE" w14:paraId="5EA27616" w14:textId="77777777" w:rsidTr="00C75525">
        <w:trPr>
          <w:trHeight w:val="318"/>
        </w:trPr>
        <w:tc>
          <w:tcPr>
            <w:tcW w:w="2389" w:type="dxa"/>
            <w:vMerge/>
            <w:shd w:val="clear" w:color="000000" w:fill="BFBFBF"/>
            <w:vAlign w:val="center"/>
          </w:tcPr>
          <w:p w14:paraId="31F2A6EA" w14:textId="77777777" w:rsidR="00CF0FB3" w:rsidRPr="005B3C64" w:rsidRDefault="00CF0FB3" w:rsidP="00BA66DD">
            <w:pPr>
              <w:rPr>
                <w:rFonts w:ascii="Symbol" w:hAnsi="Symbol" w:cs="Arial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2588" w:type="dxa"/>
            <w:vMerge/>
            <w:vAlign w:val="center"/>
          </w:tcPr>
          <w:p w14:paraId="44FA28AA" w14:textId="77777777" w:rsidR="00CF0FB3" w:rsidRPr="00F923CE" w:rsidRDefault="00CF0FB3" w:rsidP="00BA66DD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right w:val="nil"/>
            </w:tcBorders>
            <w:shd w:val="clear" w:color="auto" w:fill="C0C0C0"/>
          </w:tcPr>
          <w:p w14:paraId="4BF6D8D3" w14:textId="77777777" w:rsidR="00CF0FB3" w:rsidRDefault="00CF0FB3" w:rsidP="00C755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C0C0C0"/>
          </w:tcPr>
          <w:p w14:paraId="57E8F30A" w14:textId="77777777" w:rsidR="00CF0FB3" w:rsidRDefault="00CF0FB3" w:rsidP="00C755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</w:t>
            </w:r>
          </w:p>
        </w:tc>
        <w:tc>
          <w:tcPr>
            <w:tcW w:w="1221" w:type="dxa"/>
            <w:tcBorders>
              <w:top w:val="nil"/>
              <w:left w:val="nil"/>
            </w:tcBorders>
            <w:shd w:val="clear" w:color="auto" w:fill="C0C0C0"/>
          </w:tcPr>
          <w:p w14:paraId="1EC09F0D" w14:textId="77777777" w:rsidR="00CF0FB3" w:rsidRDefault="00C75525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gültig seit</w:t>
            </w:r>
          </w:p>
        </w:tc>
      </w:tr>
      <w:tr w:rsidR="00C75525" w:rsidRPr="00F923CE" w14:paraId="5C98D8CB" w14:textId="77777777" w:rsidTr="00C75525">
        <w:trPr>
          <w:trHeight w:val="300"/>
        </w:trPr>
        <w:tc>
          <w:tcPr>
            <w:tcW w:w="2389" w:type="dxa"/>
            <w:shd w:val="clear" w:color="000000" w:fill="BFBFBF"/>
          </w:tcPr>
          <w:p w14:paraId="199904F5" w14:textId="77777777" w:rsidR="00CF0FB3" w:rsidRPr="005B3C64" w:rsidRDefault="00CF0FB3" w:rsidP="00C75525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{#</w:t>
            </w:r>
            <w:proofErr w:type="gramStart"/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ETests}{</w:t>
            </w:r>
            <w:proofErr w:type="gramEnd"/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Antibiotic}</w:t>
            </w:r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Etest</w:t>
            </w:r>
            <w:proofErr w:type="spellEnd"/>
          </w:p>
        </w:tc>
        <w:tc>
          <w:tcPr>
            <w:tcW w:w="2588" w:type="dxa"/>
          </w:tcPr>
          <w:p w14:paraId="1E5FF21D" w14:textId="77777777" w:rsidR="00CF0FB3" w:rsidRPr="00F923CE" w:rsidRDefault="00CF0FB3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{Measurement}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µg/ml,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Result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1559" w:type="dxa"/>
            <w:shd w:val="clear" w:color="auto" w:fill="auto"/>
          </w:tcPr>
          <w:p w14:paraId="61D80478" w14:textId="77777777" w:rsidR="00CF0FB3" w:rsidRDefault="00CF0FB3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≤{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MicBreakpointSusceptible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</w:t>
            </w:r>
          </w:p>
        </w:tc>
        <w:tc>
          <w:tcPr>
            <w:tcW w:w="1559" w:type="dxa"/>
            <w:gridSpan w:val="2"/>
            <w:shd w:val="clear" w:color="auto" w:fill="auto"/>
          </w:tcPr>
          <w:p w14:paraId="373069CD" w14:textId="77777777" w:rsidR="00CF0FB3" w:rsidRPr="000F3FD1" w:rsidRDefault="00CF0FB3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&gt;{</w:t>
            </w:r>
            <w:proofErr w:type="spellStart"/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MicBreakpointResistent</w:t>
            </w:r>
            <w:proofErr w:type="spellEnd"/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} µg/ml</w:t>
            </w:r>
          </w:p>
        </w:tc>
        <w:tc>
          <w:tcPr>
            <w:tcW w:w="1221" w:type="dxa"/>
          </w:tcPr>
          <w:p w14:paraId="5757C120" w14:textId="77777777" w:rsidR="00CF0FB3" w:rsidRPr="000F3FD1" w:rsidRDefault="00CF0FB3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{</w:t>
            </w:r>
            <w:proofErr w:type="spellStart"/>
            <w:r w:rsidRPr="003E3234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ValidFromYear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}</w:t>
            </w:r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{/</w:t>
            </w:r>
            <w:proofErr w:type="spellStart"/>
            <w:proofErr w:type="gramEnd"/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ETests</w:t>
            </w:r>
            <w:proofErr w:type="spellEnd"/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}</w:t>
            </w:r>
          </w:p>
        </w:tc>
      </w:tr>
    </w:tbl>
    <w:p w14:paraId="4E2DD4EA" w14:textId="77777777" w:rsidR="00BD739F" w:rsidRPr="000B3A73" w:rsidRDefault="00BD739F" w:rsidP="00BD739F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17"/>
        <w:jc w:val="both"/>
        <w:rPr>
          <w:rFonts w:ascii="Arial" w:hAnsi="Arial" w:cs="Arial"/>
          <w:bCs/>
          <w:color w:val="000000"/>
          <w:sz w:val="22"/>
          <w:szCs w:val="22"/>
        </w:rPr>
      </w:pPr>
      <w:r w:rsidRPr="000B3A73">
        <w:rPr>
          <w:rFonts w:ascii="Arial" w:hAnsi="Arial" w:cs="Arial"/>
          <w:bCs/>
          <w:color w:val="000000"/>
          <w:sz w:val="22"/>
          <w:szCs w:val="22"/>
          <w:u w:val="single"/>
        </w:rPr>
        <w:t>Interpretation</w:t>
      </w:r>
      <w:r w:rsidRPr="000B3A73">
        <w:rPr>
          <w:rFonts w:ascii="Arial" w:hAnsi="Arial" w:cs="Arial"/>
          <w:bCs/>
          <w:color w:val="000000"/>
          <w:sz w:val="22"/>
          <w:szCs w:val="22"/>
        </w:rPr>
        <w:t xml:space="preserve">: Die Resistenztestung spricht für ein </w:t>
      </w:r>
      <w:r w:rsidRPr="000B3A73">
        <w:rPr>
          <w:rFonts w:ascii="Symbol" w:hAnsi="Symbol" w:cs="Arial"/>
          <w:bCs/>
          <w:iCs/>
          <w:sz w:val="22"/>
          <w:szCs w:val="22"/>
        </w:rPr>
        <w:t>b</w:t>
      </w:r>
      <w:r w:rsidRPr="000B3A73">
        <w:rPr>
          <w:rFonts w:ascii="Arial" w:hAnsi="Arial" w:cs="Arial"/>
          <w:bCs/>
          <w:color w:val="000000"/>
          <w:sz w:val="22"/>
          <w:szCs w:val="22"/>
        </w:rPr>
        <w:noBreakHyphen/>
      </w:r>
      <w:proofErr w:type="spellStart"/>
      <w:r w:rsidRPr="000B3A73">
        <w:rPr>
          <w:rFonts w:ascii="Arial" w:hAnsi="Arial" w:cs="Arial"/>
          <w:bCs/>
          <w:color w:val="000000"/>
          <w:sz w:val="22"/>
          <w:szCs w:val="22"/>
        </w:rPr>
        <w:t>Laktamase</w:t>
      </w:r>
      <w:proofErr w:type="spellEnd"/>
      <w:r w:rsidRPr="000B3A73">
        <w:rPr>
          <w:rFonts w:ascii="Arial" w:hAnsi="Arial" w:cs="Arial"/>
          <w:bCs/>
          <w:color w:val="000000"/>
          <w:sz w:val="22"/>
          <w:szCs w:val="22"/>
        </w:rPr>
        <w:t xml:space="preserve">-negatives Ampicillin-sensibles Isolat. Die MHK für Ampicillin befand sich jedoch am Grenzwert. Eine </w:t>
      </w:r>
      <w:r w:rsidRPr="000B3A73">
        <w:rPr>
          <w:rFonts w:ascii="Symbol" w:hAnsi="Symbol" w:cs="Arial"/>
          <w:bCs/>
          <w:iCs/>
          <w:sz w:val="22"/>
          <w:szCs w:val="22"/>
        </w:rPr>
        <w:t>b</w:t>
      </w:r>
      <w:r w:rsidRPr="000B3A73">
        <w:rPr>
          <w:rFonts w:ascii="Arial" w:hAnsi="Arial" w:cs="Arial"/>
          <w:bCs/>
          <w:color w:val="000000"/>
          <w:sz w:val="22"/>
          <w:szCs w:val="22"/>
        </w:rPr>
        <w:noBreakHyphen/>
      </w:r>
      <w:proofErr w:type="spellStart"/>
      <w:r w:rsidRPr="000B3A73">
        <w:rPr>
          <w:rFonts w:ascii="Arial" w:hAnsi="Arial" w:cs="Arial"/>
          <w:bCs/>
          <w:color w:val="000000"/>
          <w:sz w:val="22"/>
          <w:szCs w:val="22"/>
        </w:rPr>
        <w:t>Laktamase</w:t>
      </w:r>
      <w:proofErr w:type="spellEnd"/>
      <w:r w:rsidRPr="000B3A73">
        <w:rPr>
          <w:rFonts w:ascii="Arial" w:hAnsi="Arial" w:cs="Arial"/>
          <w:bCs/>
          <w:color w:val="000000"/>
          <w:sz w:val="22"/>
          <w:szCs w:val="22"/>
        </w:rPr>
        <w:t xml:space="preserve">-unabhängige </w:t>
      </w:r>
      <w:proofErr w:type="spellStart"/>
      <w:r w:rsidRPr="000B3A73">
        <w:rPr>
          <w:rFonts w:ascii="Arial" w:hAnsi="Arial" w:cs="Arial"/>
          <w:bCs/>
          <w:color w:val="000000"/>
          <w:sz w:val="22"/>
          <w:szCs w:val="22"/>
        </w:rPr>
        <w:t>low</w:t>
      </w:r>
      <w:proofErr w:type="spellEnd"/>
      <w:r w:rsidRPr="000B3A73">
        <w:rPr>
          <w:rFonts w:ascii="Arial" w:hAnsi="Arial" w:cs="Arial"/>
          <w:bCs/>
          <w:color w:val="000000"/>
          <w:sz w:val="22"/>
          <w:szCs w:val="22"/>
        </w:rPr>
        <w:t xml:space="preserve"> </w:t>
      </w:r>
      <w:proofErr w:type="spellStart"/>
      <w:r w:rsidRPr="000B3A73">
        <w:rPr>
          <w:rFonts w:ascii="Arial" w:hAnsi="Arial" w:cs="Arial"/>
          <w:bCs/>
          <w:color w:val="000000"/>
          <w:sz w:val="22"/>
          <w:szCs w:val="22"/>
        </w:rPr>
        <w:t>level</w:t>
      </w:r>
      <w:proofErr w:type="spellEnd"/>
      <w:r w:rsidRPr="000B3A73">
        <w:rPr>
          <w:rFonts w:ascii="Arial" w:hAnsi="Arial" w:cs="Arial"/>
          <w:bCs/>
          <w:color w:val="000000"/>
          <w:sz w:val="22"/>
          <w:szCs w:val="22"/>
        </w:rPr>
        <w:t xml:space="preserve"> Resistenz gegen Ampicillin (sog. </w:t>
      </w:r>
      <w:proofErr w:type="spellStart"/>
      <w:r w:rsidRPr="000B3A73">
        <w:rPr>
          <w:rFonts w:ascii="Arial" w:hAnsi="Arial" w:cs="Arial"/>
          <w:bCs/>
          <w:color w:val="000000"/>
          <w:sz w:val="22"/>
          <w:szCs w:val="22"/>
        </w:rPr>
        <w:t>lowBLNAR</w:t>
      </w:r>
      <w:proofErr w:type="spellEnd"/>
      <w:r w:rsidRPr="000B3A73">
        <w:rPr>
          <w:rFonts w:ascii="Arial" w:hAnsi="Arial" w:cs="Arial"/>
          <w:bCs/>
          <w:color w:val="000000"/>
          <w:sz w:val="22"/>
          <w:szCs w:val="22"/>
        </w:rPr>
        <w:t>) ist nicht auszuschließen. BLNAR </w:t>
      </w:r>
      <w:r w:rsidRPr="000B3A73">
        <w:rPr>
          <w:rFonts w:ascii="Arial" w:hAnsi="Arial" w:cs="Arial"/>
          <w:bCs/>
          <w:i/>
          <w:color w:val="000000"/>
          <w:sz w:val="22"/>
          <w:szCs w:val="22"/>
        </w:rPr>
        <w:t>H. influenzae</w:t>
      </w:r>
      <w:r w:rsidRPr="000B3A73">
        <w:rPr>
          <w:rFonts w:ascii="Arial" w:hAnsi="Arial" w:cs="Arial"/>
          <w:bCs/>
          <w:color w:val="000000"/>
          <w:sz w:val="22"/>
          <w:szCs w:val="22"/>
        </w:rPr>
        <w:noBreakHyphen/>
        <w:t>Isolate weisen einen β</w:t>
      </w:r>
      <w:r w:rsidRPr="000B3A73">
        <w:rPr>
          <w:rFonts w:ascii="Arial" w:hAnsi="Arial" w:cs="Arial"/>
          <w:bCs/>
          <w:color w:val="000000"/>
          <w:sz w:val="22"/>
          <w:szCs w:val="22"/>
        </w:rPr>
        <w:noBreakHyphen/>
      </w:r>
      <w:proofErr w:type="spellStart"/>
      <w:r w:rsidRPr="000B3A73">
        <w:rPr>
          <w:rFonts w:ascii="Arial" w:hAnsi="Arial" w:cs="Arial"/>
          <w:bCs/>
          <w:color w:val="000000"/>
          <w:sz w:val="22"/>
          <w:szCs w:val="22"/>
        </w:rPr>
        <w:t>Lactamase</w:t>
      </w:r>
      <w:proofErr w:type="spellEnd"/>
      <w:r w:rsidRPr="000B3A73">
        <w:rPr>
          <w:rFonts w:ascii="Arial" w:hAnsi="Arial" w:cs="Arial"/>
          <w:bCs/>
          <w:color w:val="000000"/>
          <w:sz w:val="22"/>
          <w:szCs w:val="22"/>
        </w:rPr>
        <w:t>-unabhängigen Resistenzmechanismus auf, welcher durch Mutation des Zellwandproteins PBP3 hervorgerufen wird. Sie sind resistent gegen Ampicillin/</w:t>
      </w:r>
      <w:proofErr w:type="spellStart"/>
      <w:r w:rsidRPr="000B3A73">
        <w:rPr>
          <w:rFonts w:ascii="Arial" w:hAnsi="Arial" w:cs="Arial"/>
          <w:bCs/>
          <w:color w:val="000000"/>
          <w:sz w:val="22"/>
          <w:szCs w:val="22"/>
        </w:rPr>
        <w:t>Sulbactam</w:t>
      </w:r>
      <w:proofErr w:type="spellEnd"/>
      <w:r w:rsidRPr="000B3A73">
        <w:rPr>
          <w:rFonts w:ascii="Arial" w:hAnsi="Arial" w:cs="Arial"/>
          <w:bCs/>
          <w:color w:val="000000"/>
          <w:sz w:val="22"/>
          <w:szCs w:val="22"/>
        </w:rPr>
        <w:t xml:space="preserve"> sowie Amoxicillin/Clavulansäure und könnten eine verminderte Sensibilität gegen Cephalosporine aufweisen</w:t>
      </w:r>
      <w:r w:rsidRPr="000B3A73">
        <w:rPr>
          <w:rFonts w:ascii="Arial" w:hAnsi="Arial" w:cs="Arial"/>
          <w:bCs/>
          <w:color w:val="000000"/>
          <w:sz w:val="22"/>
          <w:szCs w:val="22"/>
          <w:vertAlign w:val="superscript"/>
        </w:rPr>
        <w:t>1,2</w:t>
      </w:r>
      <w:r w:rsidRPr="000B3A73">
        <w:rPr>
          <w:rFonts w:ascii="Arial" w:hAnsi="Arial" w:cs="Arial"/>
          <w:bCs/>
          <w:color w:val="000000"/>
          <w:sz w:val="22"/>
          <w:szCs w:val="22"/>
        </w:rPr>
        <w:t>.</w:t>
      </w:r>
    </w:p>
    <w:p w14:paraId="4F4DE9E7" w14:textId="77777777" w:rsidR="00BD739F" w:rsidRPr="00BD739F" w:rsidRDefault="00BD739F" w:rsidP="00BD739F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17"/>
        <w:jc w:val="both"/>
        <w:rPr>
          <w:rFonts w:ascii="Arial" w:hAnsi="Arial" w:cs="Arial"/>
          <w:bCs/>
          <w:color w:val="000000"/>
        </w:rPr>
      </w:pPr>
      <w:r w:rsidRPr="000B3A73">
        <w:rPr>
          <w:rFonts w:ascii="Arial" w:hAnsi="Arial" w:cs="Arial"/>
          <w:bCs/>
          <w:color w:val="000000"/>
          <w:sz w:val="22"/>
          <w:szCs w:val="22"/>
        </w:rPr>
        <w:t xml:space="preserve">Aufgrund Ihrer Angaben wurde die Empfindlichkeit von </w:t>
      </w:r>
      <w:proofErr w:type="spellStart"/>
      <w:r w:rsidRPr="000B3A73">
        <w:rPr>
          <w:rFonts w:ascii="Arial" w:hAnsi="Arial" w:cs="Arial"/>
          <w:bCs/>
          <w:color w:val="000000"/>
          <w:sz w:val="22"/>
          <w:szCs w:val="22"/>
        </w:rPr>
        <w:t>Cefotaxim</w:t>
      </w:r>
      <w:proofErr w:type="spellEnd"/>
      <w:r w:rsidRPr="000B3A73">
        <w:rPr>
          <w:rFonts w:ascii="Arial" w:hAnsi="Arial" w:cs="Arial"/>
          <w:bCs/>
          <w:color w:val="000000"/>
          <w:sz w:val="22"/>
          <w:szCs w:val="22"/>
        </w:rPr>
        <w:t xml:space="preserve"> und </w:t>
      </w:r>
      <w:proofErr w:type="spellStart"/>
      <w:r w:rsidRPr="000B3A73">
        <w:rPr>
          <w:rFonts w:ascii="Arial" w:hAnsi="Arial" w:cs="Arial"/>
          <w:bCs/>
          <w:color w:val="000000"/>
          <w:sz w:val="22"/>
          <w:szCs w:val="22"/>
        </w:rPr>
        <w:t>Imipenem</w:t>
      </w:r>
      <w:proofErr w:type="spellEnd"/>
      <w:r w:rsidRPr="000B3A73">
        <w:rPr>
          <w:rFonts w:ascii="Arial" w:hAnsi="Arial" w:cs="Arial"/>
          <w:bCs/>
          <w:color w:val="000000"/>
          <w:sz w:val="22"/>
          <w:szCs w:val="22"/>
        </w:rPr>
        <w:t xml:space="preserve"> überprüft. In diesem Fall konnte eine – sehr selten vorkommende – Resistenz gegen Cefotaxim</w:t>
      </w:r>
      <w:r w:rsidRPr="000B3A73">
        <w:rPr>
          <w:rFonts w:ascii="Arial" w:hAnsi="Arial" w:cs="Arial"/>
          <w:bCs/>
          <w:color w:val="000000"/>
          <w:sz w:val="22"/>
          <w:szCs w:val="22"/>
          <w:vertAlign w:val="superscript"/>
        </w:rPr>
        <w:t>3,4</w:t>
      </w:r>
      <w:r w:rsidRPr="000B3A73">
        <w:rPr>
          <w:rFonts w:ascii="Arial" w:hAnsi="Arial" w:cs="Arial"/>
          <w:bCs/>
          <w:color w:val="000000"/>
          <w:sz w:val="22"/>
          <w:szCs w:val="22"/>
        </w:rPr>
        <w:t xml:space="preserve"> wie auch gegen </w:t>
      </w:r>
      <w:proofErr w:type="spellStart"/>
      <w:r w:rsidRPr="000B3A73">
        <w:rPr>
          <w:rFonts w:ascii="Arial" w:hAnsi="Arial" w:cs="Arial"/>
          <w:bCs/>
          <w:color w:val="000000"/>
          <w:sz w:val="22"/>
          <w:szCs w:val="22"/>
        </w:rPr>
        <w:t>Imipenem</w:t>
      </w:r>
      <w:proofErr w:type="spellEnd"/>
      <w:r w:rsidRPr="000B3A73">
        <w:rPr>
          <w:rFonts w:ascii="Arial" w:hAnsi="Arial" w:cs="Arial"/>
          <w:bCs/>
          <w:color w:val="000000"/>
          <w:sz w:val="22"/>
          <w:szCs w:val="22"/>
        </w:rPr>
        <w:t xml:space="preserve"> bestätigt werden. Die </w:t>
      </w:r>
      <w:proofErr w:type="spellStart"/>
      <w:r w:rsidRPr="000B3A73">
        <w:rPr>
          <w:rFonts w:ascii="Arial" w:hAnsi="Arial" w:cs="Arial"/>
          <w:bCs/>
          <w:color w:val="000000"/>
          <w:sz w:val="22"/>
          <w:szCs w:val="22"/>
        </w:rPr>
        <w:t>Imipenem</w:t>
      </w:r>
      <w:proofErr w:type="spellEnd"/>
      <w:r w:rsidRPr="000B3A73">
        <w:rPr>
          <w:rFonts w:ascii="Arial" w:hAnsi="Arial" w:cs="Arial"/>
          <w:bCs/>
          <w:color w:val="000000"/>
          <w:sz w:val="22"/>
          <w:szCs w:val="22"/>
        </w:rPr>
        <w:t>-Resistenz kann durch verschiedene Mechanismen hervorgerufen werden</w:t>
      </w:r>
      <w:r w:rsidRPr="000B3A73">
        <w:rPr>
          <w:rFonts w:ascii="Arial" w:hAnsi="Arial" w:cs="Arial"/>
          <w:bCs/>
          <w:color w:val="000000"/>
          <w:sz w:val="22"/>
          <w:szCs w:val="22"/>
          <w:vertAlign w:val="superscript"/>
        </w:rPr>
        <w:t>4</w:t>
      </w:r>
      <w:r w:rsidRPr="000B3A73">
        <w:rPr>
          <w:rFonts w:ascii="Arial" w:hAnsi="Arial" w:cs="Arial"/>
          <w:bCs/>
          <w:color w:val="000000"/>
          <w:sz w:val="22"/>
          <w:szCs w:val="22"/>
        </w:rPr>
        <w:t>, insbesondere die Mutation des Penicillin-Bindeproteins PBP3 kann eine Rolle spielen</w:t>
      </w:r>
      <w:r w:rsidRPr="000B3A73">
        <w:rPr>
          <w:rFonts w:ascii="Arial" w:hAnsi="Arial" w:cs="Arial"/>
          <w:bCs/>
          <w:color w:val="000000"/>
          <w:sz w:val="22"/>
          <w:szCs w:val="22"/>
          <w:vertAlign w:val="superscript"/>
        </w:rPr>
        <w:t xml:space="preserve"> 5,6</w:t>
      </w:r>
      <w:r w:rsidRPr="000B3A73">
        <w:rPr>
          <w:rFonts w:ascii="Arial" w:hAnsi="Arial" w:cs="Arial"/>
          <w:bCs/>
          <w:color w:val="000000"/>
          <w:sz w:val="22"/>
          <w:szCs w:val="22"/>
        </w:rPr>
        <w:t>.</w:t>
      </w:r>
      <w:r w:rsidRPr="00BD739F">
        <w:rPr>
          <w:rFonts w:ascii="Arial" w:hAnsi="Arial" w:cs="Arial"/>
          <w:bCs/>
          <w:color w:val="000000"/>
        </w:rPr>
        <w:t xml:space="preserve"> </w:t>
      </w:r>
    </w:p>
    <w:p w14:paraId="7B131509" w14:textId="77777777" w:rsidR="00BD739F" w:rsidRPr="00BD739F" w:rsidRDefault="00BD739F" w:rsidP="00BD739F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17"/>
        <w:jc w:val="both"/>
        <w:rPr>
          <w:rFonts w:ascii="Arial" w:hAnsi="Arial" w:cs="Arial"/>
          <w:bCs/>
          <w:color w:val="000000"/>
          <w:lang w:val="en-GB"/>
        </w:rPr>
      </w:pPr>
      <w:proofErr w:type="spellStart"/>
      <w:r w:rsidRPr="00BD739F">
        <w:rPr>
          <w:rFonts w:ascii="Arial" w:hAnsi="Arial" w:cs="Arial"/>
          <w:lang w:val="en-GB"/>
        </w:rPr>
        <w:t>Literatur</w:t>
      </w:r>
      <w:proofErr w:type="spellEnd"/>
      <w:r w:rsidRPr="00BD739F">
        <w:rPr>
          <w:rFonts w:ascii="Arial" w:hAnsi="Arial" w:cs="Arial"/>
          <w:lang w:val="en-GB"/>
        </w:rPr>
        <w:t>:</w:t>
      </w:r>
    </w:p>
    <w:p w14:paraId="261AFD79" w14:textId="77777777" w:rsidR="00BD739F" w:rsidRPr="00C675E9" w:rsidRDefault="00BD739F" w:rsidP="00BD739F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ind w:right="16"/>
        <w:rPr>
          <w:rFonts w:ascii="Arial" w:hAnsi="Arial" w:cs="Arial"/>
          <w:sz w:val="18"/>
          <w:szCs w:val="18"/>
          <w:lang w:val="en-GB"/>
        </w:rPr>
      </w:pPr>
      <w:r w:rsidRPr="00C675E9">
        <w:rPr>
          <w:rFonts w:ascii="Arial" w:hAnsi="Arial" w:cs="Arial"/>
          <w:sz w:val="18"/>
          <w:szCs w:val="18"/>
          <w:lang w:val="en-GB"/>
        </w:rPr>
        <w:t xml:space="preserve">1. Tristram S, Jacobs MR, Appelbaum PC. Antimicrobial resistance in Haemophilus influenzae. Clin </w:t>
      </w:r>
      <w:proofErr w:type="spellStart"/>
      <w:r w:rsidRPr="00C675E9">
        <w:rPr>
          <w:rFonts w:ascii="Arial" w:hAnsi="Arial" w:cs="Arial"/>
          <w:sz w:val="18"/>
          <w:szCs w:val="18"/>
          <w:lang w:val="en-GB"/>
        </w:rPr>
        <w:t>Microbiol</w:t>
      </w:r>
      <w:proofErr w:type="spellEnd"/>
      <w:r w:rsidRPr="00C675E9">
        <w:rPr>
          <w:rFonts w:ascii="Arial" w:hAnsi="Arial" w:cs="Arial"/>
          <w:sz w:val="18"/>
          <w:szCs w:val="18"/>
          <w:lang w:val="en-GB"/>
        </w:rPr>
        <w:t xml:space="preserve"> Rev. 2007 Apr;20(2):368-89.</w:t>
      </w:r>
    </w:p>
    <w:p w14:paraId="747AC087" w14:textId="77777777" w:rsidR="00BD739F" w:rsidRPr="00C675E9" w:rsidRDefault="00BD739F" w:rsidP="00BD739F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ind w:right="16"/>
        <w:rPr>
          <w:rFonts w:ascii="Arial" w:hAnsi="Arial" w:cs="Arial"/>
          <w:sz w:val="18"/>
          <w:szCs w:val="18"/>
          <w:lang w:val="en-US"/>
        </w:rPr>
      </w:pPr>
      <w:r w:rsidRPr="00C675E9">
        <w:rPr>
          <w:rFonts w:ascii="Arial" w:hAnsi="Arial" w:cs="Arial"/>
          <w:sz w:val="18"/>
          <w:szCs w:val="18"/>
          <w:lang w:val="en-US"/>
        </w:rPr>
        <w:t>2.</w:t>
      </w:r>
      <w:r w:rsidRPr="00C675E9">
        <w:rPr>
          <w:sz w:val="18"/>
          <w:szCs w:val="18"/>
          <w:lang w:val="en-US"/>
        </w:rPr>
        <w:t xml:space="preserve"> </w:t>
      </w:r>
      <w:proofErr w:type="spellStart"/>
      <w:r w:rsidRPr="00C675E9">
        <w:rPr>
          <w:rFonts w:ascii="Arial" w:hAnsi="Arial" w:cs="Arial"/>
          <w:sz w:val="18"/>
          <w:szCs w:val="18"/>
          <w:lang w:val="en-US"/>
        </w:rPr>
        <w:t>Ubukata</w:t>
      </w:r>
      <w:proofErr w:type="spellEnd"/>
      <w:r w:rsidRPr="00C675E9">
        <w:rPr>
          <w:rFonts w:ascii="Arial" w:hAnsi="Arial" w:cs="Arial"/>
          <w:sz w:val="18"/>
          <w:szCs w:val="18"/>
          <w:lang w:val="en-US"/>
        </w:rPr>
        <w:t xml:space="preserve"> K, Shibasaki Y, Yamamoto K, Chiba N, Hasegawa K, Takeuchi Y, </w:t>
      </w:r>
      <w:proofErr w:type="spellStart"/>
      <w:r w:rsidRPr="00C675E9">
        <w:rPr>
          <w:rFonts w:ascii="Arial" w:hAnsi="Arial" w:cs="Arial"/>
          <w:sz w:val="18"/>
          <w:szCs w:val="18"/>
          <w:lang w:val="en-US"/>
        </w:rPr>
        <w:t>Sunakawa</w:t>
      </w:r>
      <w:proofErr w:type="spellEnd"/>
      <w:r w:rsidRPr="00C675E9">
        <w:rPr>
          <w:rFonts w:ascii="Arial" w:hAnsi="Arial" w:cs="Arial"/>
          <w:sz w:val="18"/>
          <w:szCs w:val="18"/>
          <w:lang w:val="en-US"/>
        </w:rPr>
        <w:t xml:space="preserve"> K, Inoue M, Konno M. Association of amino acid substitutions in penicillin-binding protein 3 with beta-lactam resistance in beta-lactamase-negative ampicillin-resistant </w:t>
      </w:r>
      <w:proofErr w:type="spellStart"/>
      <w:r w:rsidRPr="00C675E9">
        <w:rPr>
          <w:rFonts w:ascii="Arial" w:hAnsi="Arial" w:cs="Arial"/>
          <w:sz w:val="18"/>
          <w:szCs w:val="18"/>
          <w:lang w:val="en-US"/>
        </w:rPr>
        <w:t>Haemophilus</w:t>
      </w:r>
      <w:proofErr w:type="spellEnd"/>
      <w:r w:rsidRPr="00C675E9">
        <w:rPr>
          <w:rFonts w:ascii="Arial" w:hAnsi="Arial" w:cs="Arial"/>
          <w:sz w:val="18"/>
          <w:szCs w:val="18"/>
          <w:lang w:val="en-US"/>
        </w:rPr>
        <w:t xml:space="preserve"> influenzae. </w:t>
      </w:r>
      <w:proofErr w:type="spellStart"/>
      <w:r w:rsidRPr="00C675E9">
        <w:rPr>
          <w:rFonts w:ascii="Arial" w:hAnsi="Arial" w:cs="Arial"/>
          <w:sz w:val="18"/>
          <w:szCs w:val="18"/>
          <w:lang w:val="en-US"/>
        </w:rPr>
        <w:t>Antimicrob</w:t>
      </w:r>
      <w:proofErr w:type="spellEnd"/>
      <w:r w:rsidRPr="00C675E9">
        <w:rPr>
          <w:rFonts w:ascii="Arial" w:hAnsi="Arial" w:cs="Arial"/>
          <w:sz w:val="18"/>
          <w:szCs w:val="18"/>
          <w:lang w:val="en-US"/>
        </w:rPr>
        <w:t xml:space="preserve"> Agents </w:t>
      </w:r>
      <w:proofErr w:type="spellStart"/>
      <w:r w:rsidRPr="00C675E9">
        <w:rPr>
          <w:rFonts w:ascii="Arial" w:hAnsi="Arial" w:cs="Arial"/>
          <w:sz w:val="18"/>
          <w:szCs w:val="18"/>
          <w:lang w:val="en-US"/>
        </w:rPr>
        <w:t>Chemother</w:t>
      </w:r>
      <w:proofErr w:type="spellEnd"/>
      <w:r w:rsidRPr="00C675E9">
        <w:rPr>
          <w:rFonts w:ascii="Arial" w:hAnsi="Arial" w:cs="Arial"/>
          <w:sz w:val="18"/>
          <w:szCs w:val="18"/>
          <w:lang w:val="en-US"/>
        </w:rPr>
        <w:t>. 2001 45(6):1693-9.</w:t>
      </w:r>
    </w:p>
    <w:p w14:paraId="2438F661" w14:textId="77777777" w:rsidR="00BD739F" w:rsidRPr="00C675E9" w:rsidRDefault="00BD739F" w:rsidP="00BD739F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ind w:right="16"/>
        <w:rPr>
          <w:rFonts w:ascii="Arial" w:hAnsi="Arial" w:cs="Arial"/>
          <w:sz w:val="18"/>
          <w:szCs w:val="18"/>
        </w:rPr>
      </w:pPr>
      <w:r w:rsidRPr="00C675E9">
        <w:rPr>
          <w:rFonts w:ascii="Arial" w:hAnsi="Arial" w:cs="Arial"/>
          <w:sz w:val="18"/>
          <w:szCs w:val="18"/>
          <w:lang w:val="en-US"/>
        </w:rPr>
        <w:t xml:space="preserve">3. Leclercq R, </w:t>
      </w:r>
      <w:proofErr w:type="spellStart"/>
      <w:r w:rsidRPr="00C675E9">
        <w:rPr>
          <w:rFonts w:ascii="Arial" w:hAnsi="Arial" w:cs="Arial"/>
          <w:sz w:val="18"/>
          <w:szCs w:val="18"/>
          <w:lang w:val="en-US"/>
        </w:rPr>
        <w:t>Cantón</w:t>
      </w:r>
      <w:proofErr w:type="spellEnd"/>
      <w:r w:rsidRPr="00C675E9">
        <w:rPr>
          <w:rFonts w:ascii="Arial" w:hAnsi="Arial" w:cs="Arial"/>
          <w:sz w:val="18"/>
          <w:szCs w:val="18"/>
          <w:lang w:val="en-US"/>
        </w:rPr>
        <w:t xml:space="preserve"> R, Brown DF, Giske CG, Heisig P, MacGowan AP, Mouton JW, Nordmann P, </w:t>
      </w:r>
      <w:proofErr w:type="spellStart"/>
      <w:r w:rsidRPr="00C675E9">
        <w:rPr>
          <w:rFonts w:ascii="Arial" w:hAnsi="Arial" w:cs="Arial"/>
          <w:sz w:val="18"/>
          <w:szCs w:val="18"/>
          <w:lang w:val="en-US"/>
        </w:rPr>
        <w:t>Rodloff</w:t>
      </w:r>
      <w:proofErr w:type="spellEnd"/>
      <w:r w:rsidRPr="00C675E9">
        <w:rPr>
          <w:rFonts w:ascii="Arial" w:hAnsi="Arial" w:cs="Arial"/>
          <w:sz w:val="18"/>
          <w:szCs w:val="18"/>
          <w:lang w:val="en-US"/>
        </w:rPr>
        <w:t xml:space="preserve"> AC, </w:t>
      </w:r>
      <w:proofErr w:type="spellStart"/>
      <w:r w:rsidRPr="00C675E9">
        <w:rPr>
          <w:rFonts w:ascii="Arial" w:hAnsi="Arial" w:cs="Arial"/>
          <w:sz w:val="18"/>
          <w:szCs w:val="18"/>
          <w:lang w:val="en-US"/>
        </w:rPr>
        <w:t>Rossolini</w:t>
      </w:r>
      <w:proofErr w:type="spellEnd"/>
      <w:r w:rsidRPr="00C675E9">
        <w:rPr>
          <w:rFonts w:ascii="Arial" w:hAnsi="Arial" w:cs="Arial"/>
          <w:sz w:val="18"/>
          <w:szCs w:val="18"/>
          <w:lang w:val="en-US"/>
        </w:rPr>
        <w:t xml:space="preserve"> GM, </w:t>
      </w:r>
      <w:proofErr w:type="spellStart"/>
      <w:r w:rsidRPr="00C675E9">
        <w:rPr>
          <w:rFonts w:ascii="Arial" w:hAnsi="Arial" w:cs="Arial"/>
          <w:sz w:val="18"/>
          <w:szCs w:val="18"/>
          <w:lang w:val="en-US"/>
        </w:rPr>
        <w:t>Soussy</w:t>
      </w:r>
      <w:proofErr w:type="spellEnd"/>
      <w:r w:rsidRPr="00C675E9">
        <w:rPr>
          <w:rFonts w:ascii="Arial" w:hAnsi="Arial" w:cs="Arial"/>
          <w:sz w:val="18"/>
          <w:szCs w:val="18"/>
          <w:lang w:val="en-US"/>
        </w:rPr>
        <w:t xml:space="preserve"> CJ, Steinbakk M, Winstanley TG, </w:t>
      </w:r>
      <w:proofErr w:type="spellStart"/>
      <w:r w:rsidRPr="00C675E9">
        <w:rPr>
          <w:rFonts w:ascii="Arial" w:hAnsi="Arial" w:cs="Arial"/>
          <w:sz w:val="18"/>
          <w:szCs w:val="18"/>
          <w:lang w:val="en-US"/>
        </w:rPr>
        <w:t>Kahlmeter</w:t>
      </w:r>
      <w:proofErr w:type="spellEnd"/>
      <w:r w:rsidRPr="00C675E9">
        <w:rPr>
          <w:rFonts w:ascii="Arial" w:hAnsi="Arial" w:cs="Arial"/>
          <w:sz w:val="18"/>
          <w:szCs w:val="18"/>
          <w:lang w:val="en-US"/>
        </w:rPr>
        <w:t xml:space="preserve"> G. EUCAST expert rules in antimicrobial susceptibility testing. </w:t>
      </w:r>
      <w:proofErr w:type="spellStart"/>
      <w:r w:rsidRPr="00C675E9">
        <w:rPr>
          <w:rFonts w:ascii="Arial" w:hAnsi="Arial" w:cs="Arial"/>
          <w:sz w:val="18"/>
          <w:szCs w:val="18"/>
        </w:rPr>
        <w:t>Clin</w:t>
      </w:r>
      <w:proofErr w:type="spellEnd"/>
      <w:r w:rsidRPr="00C675E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675E9">
        <w:rPr>
          <w:rFonts w:ascii="Arial" w:hAnsi="Arial" w:cs="Arial"/>
          <w:sz w:val="18"/>
          <w:szCs w:val="18"/>
        </w:rPr>
        <w:t>Microbiol</w:t>
      </w:r>
      <w:proofErr w:type="spellEnd"/>
      <w:r w:rsidRPr="00C675E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675E9">
        <w:rPr>
          <w:rFonts w:ascii="Arial" w:hAnsi="Arial" w:cs="Arial"/>
          <w:sz w:val="18"/>
          <w:szCs w:val="18"/>
        </w:rPr>
        <w:t>Infect</w:t>
      </w:r>
      <w:proofErr w:type="spellEnd"/>
      <w:r w:rsidRPr="00C675E9">
        <w:rPr>
          <w:rFonts w:ascii="Arial" w:hAnsi="Arial" w:cs="Arial"/>
          <w:sz w:val="18"/>
          <w:szCs w:val="18"/>
        </w:rPr>
        <w:t>. 2013 19(2): 141–160.</w:t>
      </w:r>
    </w:p>
    <w:p w14:paraId="38509A1E" w14:textId="77777777" w:rsidR="00BD739F" w:rsidRPr="00C675E9" w:rsidRDefault="00BD739F" w:rsidP="00BD739F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sz w:val="18"/>
          <w:szCs w:val="18"/>
          <w:lang w:val="en-US"/>
        </w:rPr>
      </w:pPr>
      <w:r w:rsidRPr="00C675E9">
        <w:rPr>
          <w:rFonts w:ascii="Arial" w:hAnsi="Arial" w:cs="Arial"/>
          <w:sz w:val="18"/>
          <w:szCs w:val="18"/>
        </w:rPr>
        <w:t xml:space="preserve">4. Nürnberg, S., Claus, H., Krone, M., Vogel, U., and Lam, T.T. (2021). </w:t>
      </w:r>
      <w:r w:rsidRPr="00C675E9">
        <w:rPr>
          <w:rFonts w:ascii="Arial" w:hAnsi="Arial" w:cs="Arial"/>
          <w:sz w:val="18"/>
          <w:szCs w:val="18"/>
          <w:lang w:val="en-US"/>
        </w:rPr>
        <w:t xml:space="preserve">Cefotaxime resistance in invasive </w:t>
      </w:r>
      <w:proofErr w:type="spellStart"/>
      <w:r w:rsidRPr="00C675E9">
        <w:rPr>
          <w:rFonts w:ascii="Arial" w:hAnsi="Arial" w:cs="Arial"/>
          <w:sz w:val="18"/>
          <w:szCs w:val="18"/>
          <w:lang w:val="en-US"/>
        </w:rPr>
        <w:t>Haemophilus</w:t>
      </w:r>
      <w:proofErr w:type="spellEnd"/>
      <w:r w:rsidRPr="00C675E9">
        <w:rPr>
          <w:rFonts w:ascii="Arial" w:hAnsi="Arial" w:cs="Arial"/>
          <w:sz w:val="18"/>
          <w:szCs w:val="18"/>
          <w:lang w:val="en-US"/>
        </w:rPr>
        <w:t xml:space="preserve"> influenzae isolates in Germany 2016-19: prevalence, epidemiology and relevance of PBP3 substitutions. J </w:t>
      </w:r>
      <w:proofErr w:type="spellStart"/>
      <w:r w:rsidRPr="00C675E9">
        <w:rPr>
          <w:rFonts w:ascii="Arial" w:hAnsi="Arial" w:cs="Arial"/>
          <w:sz w:val="18"/>
          <w:szCs w:val="18"/>
          <w:lang w:val="en-US"/>
        </w:rPr>
        <w:t>Antimicrob</w:t>
      </w:r>
      <w:proofErr w:type="spellEnd"/>
      <w:r w:rsidRPr="00C675E9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C675E9">
        <w:rPr>
          <w:rFonts w:ascii="Arial" w:hAnsi="Arial" w:cs="Arial"/>
          <w:sz w:val="18"/>
          <w:szCs w:val="18"/>
          <w:lang w:val="en-US"/>
        </w:rPr>
        <w:t>Chemother</w:t>
      </w:r>
      <w:proofErr w:type="spellEnd"/>
      <w:r w:rsidRPr="00C675E9">
        <w:rPr>
          <w:rFonts w:ascii="Arial" w:hAnsi="Arial" w:cs="Arial"/>
          <w:sz w:val="18"/>
          <w:szCs w:val="18"/>
          <w:lang w:val="en-US"/>
        </w:rPr>
        <w:t>. 76(4): p. 920-929.</w:t>
      </w:r>
    </w:p>
    <w:p w14:paraId="07353131" w14:textId="77777777" w:rsidR="00BD739F" w:rsidRPr="00C675E9" w:rsidRDefault="00BD739F" w:rsidP="00BD739F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sz w:val="18"/>
          <w:szCs w:val="18"/>
        </w:rPr>
      </w:pPr>
      <w:r w:rsidRPr="00C675E9">
        <w:rPr>
          <w:rFonts w:ascii="Arial" w:hAnsi="Arial" w:cs="Arial"/>
          <w:sz w:val="18"/>
          <w:szCs w:val="18"/>
          <w:lang w:val="en-GB"/>
        </w:rPr>
        <w:t xml:space="preserve">5. Cherkaoui, A., Diene, S.M., Renzoni, A., </w:t>
      </w:r>
      <w:proofErr w:type="spellStart"/>
      <w:r w:rsidRPr="00C675E9">
        <w:rPr>
          <w:rFonts w:ascii="Arial" w:hAnsi="Arial" w:cs="Arial"/>
          <w:sz w:val="18"/>
          <w:szCs w:val="18"/>
          <w:lang w:val="en-GB"/>
        </w:rPr>
        <w:t>Emonet</w:t>
      </w:r>
      <w:proofErr w:type="spellEnd"/>
      <w:r w:rsidRPr="00C675E9">
        <w:rPr>
          <w:rFonts w:ascii="Arial" w:hAnsi="Arial" w:cs="Arial"/>
          <w:sz w:val="18"/>
          <w:szCs w:val="18"/>
          <w:lang w:val="en-GB"/>
        </w:rPr>
        <w:t xml:space="preserve">, S., Renzi, G., et al. (2017). Imipenem </w:t>
      </w:r>
      <w:proofErr w:type="spellStart"/>
      <w:r w:rsidRPr="00C675E9">
        <w:rPr>
          <w:rFonts w:ascii="Arial" w:hAnsi="Arial" w:cs="Arial"/>
          <w:sz w:val="18"/>
          <w:szCs w:val="18"/>
          <w:lang w:val="en-GB"/>
        </w:rPr>
        <w:t>heteroresistance</w:t>
      </w:r>
      <w:proofErr w:type="spellEnd"/>
      <w:r w:rsidRPr="00C675E9">
        <w:rPr>
          <w:rFonts w:ascii="Arial" w:hAnsi="Arial" w:cs="Arial"/>
          <w:sz w:val="18"/>
          <w:szCs w:val="18"/>
          <w:lang w:val="en-GB"/>
        </w:rPr>
        <w:t xml:space="preserve"> in </w:t>
      </w:r>
      <w:proofErr w:type="spellStart"/>
      <w:r w:rsidRPr="00C675E9">
        <w:rPr>
          <w:rFonts w:ascii="Arial" w:hAnsi="Arial" w:cs="Arial"/>
          <w:sz w:val="18"/>
          <w:szCs w:val="18"/>
          <w:lang w:val="en-GB"/>
        </w:rPr>
        <w:t>nontypeable</w:t>
      </w:r>
      <w:proofErr w:type="spellEnd"/>
      <w:r w:rsidRPr="00C675E9">
        <w:rPr>
          <w:rFonts w:ascii="Arial" w:hAnsi="Arial" w:cs="Arial"/>
          <w:sz w:val="18"/>
          <w:szCs w:val="18"/>
          <w:lang w:val="en-GB"/>
        </w:rPr>
        <w:t xml:space="preserve"> Haemophilus influenzae is linked to a combination of altered PBP3, slow drug influx and direct efflux regulation. </w:t>
      </w:r>
      <w:proofErr w:type="spellStart"/>
      <w:r w:rsidRPr="00C675E9">
        <w:rPr>
          <w:rFonts w:ascii="Arial" w:hAnsi="Arial" w:cs="Arial"/>
          <w:sz w:val="18"/>
          <w:szCs w:val="18"/>
        </w:rPr>
        <w:t>Clin</w:t>
      </w:r>
      <w:proofErr w:type="spellEnd"/>
      <w:r w:rsidRPr="00C675E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675E9">
        <w:rPr>
          <w:rFonts w:ascii="Arial" w:hAnsi="Arial" w:cs="Arial"/>
          <w:sz w:val="18"/>
          <w:szCs w:val="18"/>
        </w:rPr>
        <w:t>Microbiol</w:t>
      </w:r>
      <w:proofErr w:type="spellEnd"/>
      <w:r w:rsidRPr="00C675E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C675E9">
        <w:rPr>
          <w:rFonts w:ascii="Arial" w:hAnsi="Arial" w:cs="Arial"/>
          <w:sz w:val="18"/>
          <w:szCs w:val="18"/>
        </w:rPr>
        <w:t>Infect</w:t>
      </w:r>
      <w:proofErr w:type="spellEnd"/>
      <w:r w:rsidRPr="00C675E9">
        <w:rPr>
          <w:rFonts w:ascii="Arial" w:hAnsi="Arial" w:cs="Arial"/>
          <w:sz w:val="18"/>
          <w:szCs w:val="18"/>
        </w:rPr>
        <w:t>. 23(2): p. 118 e9-118 e19.</w:t>
      </w:r>
    </w:p>
    <w:p w14:paraId="1EACD26F" w14:textId="77777777" w:rsidR="00BD739F" w:rsidRPr="00EF7471" w:rsidRDefault="00BD739F" w:rsidP="00BD739F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  <w:sz w:val="18"/>
          <w:szCs w:val="18"/>
          <w:lang w:val="en-GB"/>
        </w:rPr>
      </w:pPr>
      <w:r w:rsidRPr="00C675E9">
        <w:rPr>
          <w:rFonts w:ascii="Arial" w:hAnsi="Arial" w:cs="Arial"/>
          <w:sz w:val="18"/>
          <w:szCs w:val="18"/>
        </w:rPr>
        <w:t xml:space="preserve">6. </w:t>
      </w:r>
      <w:proofErr w:type="spellStart"/>
      <w:r w:rsidRPr="00C675E9">
        <w:rPr>
          <w:rFonts w:ascii="Arial" w:hAnsi="Arial" w:cs="Arial"/>
          <w:sz w:val="18"/>
          <w:szCs w:val="18"/>
        </w:rPr>
        <w:t>Lâm</w:t>
      </w:r>
      <w:proofErr w:type="spellEnd"/>
      <w:r w:rsidRPr="00C675E9">
        <w:rPr>
          <w:rFonts w:ascii="Arial" w:hAnsi="Arial" w:cs="Arial"/>
          <w:sz w:val="18"/>
          <w:szCs w:val="18"/>
        </w:rPr>
        <w:t xml:space="preserve">, T.T., Nürnberg, S., Claus, H., and Vogel, U. (2020). </w:t>
      </w:r>
      <w:r w:rsidRPr="00C675E9">
        <w:rPr>
          <w:rFonts w:ascii="Arial" w:hAnsi="Arial" w:cs="Arial"/>
          <w:sz w:val="18"/>
          <w:szCs w:val="18"/>
          <w:lang w:val="en-GB"/>
        </w:rPr>
        <w:t xml:space="preserve">Molecular epidemiology of imipenem resistance in invasive Haemophilus influenzae infections in Germany in 2016. </w:t>
      </w:r>
      <w:r w:rsidRPr="00EF7471">
        <w:rPr>
          <w:rFonts w:ascii="Arial" w:hAnsi="Arial" w:cs="Arial"/>
          <w:sz w:val="18"/>
          <w:szCs w:val="18"/>
          <w:lang w:val="en-GB"/>
        </w:rPr>
        <w:t xml:space="preserve">J </w:t>
      </w:r>
      <w:proofErr w:type="spellStart"/>
      <w:r w:rsidRPr="00EF7471">
        <w:rPr>
          <w:rFonts w:ascii="Arial" w:hAnsi="Arial" w:cs="Arial"/>
          <w:sz w:val="18"/>
          <w:szCs w:val="18"/>
          <w:lang w:val="en-GB"/>
        </w:rPr>
        <w:t>Antimicrob</w:t>
      </w:r>
      <w:proofErr w:type="spellEnd"/>
      <w:r w:rsidRPr="00EF7471">
        <w:rPr>
          <w:rFonts w:ascii="Arial" w:hAnsi="Arial" w:cs="Arial"/>
          <w:sz w:val="18"/>
          <w:szCs w:val="18"/>
          <w:lang w:val="en-GB"/>
        </w:rPr>
        <w:t xml:space="preserve"> </w:t>
      </w:r>
      <w:proofErr w:type="spellStart"/>
      <w:r w:rsidRPr="00EF7471">
        <w:rPr>
          <w:rFonts w:ascii="Arial" w:hAnsi="Arial" w:cs="Arial"/>
          <w:sz w:val="18"/>
          <w:szCs w:val="18"/>
          <w:lang w:val="en-GB"/>
        </w:rPr>
        <w:t>Chemother</w:t>
      </w:r>
      <w:proofErr w:type="spellEnd"/>
      <w:r w:rsidRPr="00EF7471">
        <w:rPr>
          <w:rFonts w:ascii="Arial" w:hAnsi="Arial" w:cs="Arial"/>
          <w:sz w:val="18"/>
          <w:szCs w:val="18"/>
          <w:lang w:val="en-GB"/>
        </w:rPr>
        <w:t>. 75(8): p. 2076-2086.</w:t>
      </w:r>
    </w:p>
    <w:p w14:paraId="4E49389F" w14:textId="77777777" w:rsidR="00EF7471" w:rsidRPr="00EF7471" w:rsidRDefault="00C675E9" w:rsidP="007E1C70">
      <w:pPr>
        <w:rPr>
          <w:rFonts w:ascii="Arial" w:hAnsi="Arial" w:cs="Arial"/>
          <w:lang w:val="en-GB"/>
        </w:rPr>
      </w:pPr>
      <w:r>
        <w:rPr>
          <w:rFonts w:ascii="Arial" w:hAnsi="Arial" w:cs="Arial"/>
          <w:color w:val="000000"/>
        </w:rPr>
        <w:fldChar w:fldCharType="begin"/>
      </w:r>
      <w:r w:rsidRPr="00EF7471">
        <w:rPr>
          <w:rFonts w:ascii="Arial" w:hAnsi="Arial" w:cs="Arial"/>
          <w:color w:val="000000"/>
          <w:lang w:val="en-GB"/>
        </w:rPr>
        <w:instrText xml:space="preserve"> INCLUDETEXT  "D:\\Development\\NRZMHiDB\\HaemophilusWeb\\ReportTemplates\\includes\\Signature.docx" </w:instrText>
      </w:r>
      <w:r>
        <w:rPr>
          <w:rFonts w:ascii="Arial" w:hAnsi="Arial" w:cs="Arial"/>
          <w:color w:val="000000"/>
        </w:rPr>
        <w:fldChar w:fldCharType="separate"/>
      </w:r>
      <w:r w:rsidR="00EF7471" w:rsidRPr="00EF7471">
        <w:rPr>
          <w:rFonts w:ascii="Arial" w:hAnsi="Arial" w:cs="Arial"/>
          <w:lang w:val="en-GB"/>
        </w:rPr>
        <w:t xml:space="preserve">Mit </w:t>
      </w:r>
      <w:proofErr w:type="spellStart"/>
      <w:r w:rsidR="00EF7471" w:rsidRPr="00EF7471">
        <w:rPr>
          <w:rFonts w:ascii="Arial" w:hAnsi="Arial" w:cs="Arial"/>
          <w:lang w:val="en-GB"/>
        </w:rPr>
        <w:t>freundlichen</w:t>
      </w:r>
      <w:proofErr w:type="spellEnd"/>
      <w:r w:rsidR="00EF7471" w:rsidRPr="00EF7471">
        <w:rPr>
          <w:rFonts w:ascii="Arial" w:hAnsi="Arial" w:cs="Arial"/>
          <w:lang w:val="en-GB"/>
        </w:rPr>
        <w:t xml:space="preserve"> </w:t>
      </w:r>
      <w:proofErr w:type="spellStart"/>
      <w:r w:rsidR="00EF7471" w:rsidRPr="00EF7471">
        <w:rPr>
          <w:rFonts w:ascii="Arial" w:hAnsi="Arial" w:cs="Arial"/>
          <w:lang w:val="en-GB"/>
        </w:rPr>
        <w:t>Grüßen</w:t>
      </w:r>
      <w:proofErr w:type="spellEnd"/>
    </w:p>
    <w:p w14:paraId="6A0E0BD1" w14:textId="77777777" w:rsidR="00EF7471" w:rsidRPr="00EF7471" w:rsidRDefault="00EF7471" w:rsidP="007E1C70">
      <w:pPr>
        <w:rPr>
          <w:rFonts w:ascii="Arial" w:hAnsi="Arial" w:cs="Arial"/>
          <w:lang w:val="en-GB"/>
        </w:rPr>
      </w:pPr>
      <w:r w:rsidRPr="00EF7471">
        <w:rPr>
          <w:rFonts w:ascii="Arial" w:hAnsi="Arial" w:cs="Arial"/>
          <w:lang w:val="en-GB"/>
        </w:rPr>
        <w:br/>
      </w:r>
    </w:p>
    <w:p w14:paraId="37E84BE2" w14:textId="77777777" w:rsidR="00EF7471" w:rsidRPr="00EF7471" w:rsidRDefault="00EF7471" w:rsidP="007E1C70">
      <w:pPr>
        <w:rPr>
          <w:rFonts w:ascii="Arial" w:hAnsi="Arial" w:cs="Arial"/>
          <w:lang w:val="en-GB"/>
        </w:rPr>
      </w:pPr>
      <w:r w:rsidRPr="00EF7471">
        <w:rPr>
          <w:rFonts w:ascii="Arial" w:hAnsi="Arial" w:cs="Arial"/>
          <w:lang w:val="en-GB"/>
        </w:rPr>
        <w:t>{Signer}</w:t>
      </w:r>
      <w:r w:rsidRPr="00EF7471">
        <w:rPr>
          <w:rFonts w:ascii="Arial" w:hAnsi="Arial" w:cs="Arial"/>
          <w:sz w:val="12"/>
          <w:szCs w:val="12"/>
          <w:lang w:val="en-GB"/>
        </w:rPr>
        <w:t>{#HasCommentOrAnnouncement}</w:t>
      </w:r>
    </w:p>
    <w:p w14:paraId="65B3F9B6" w14:textId="77777777" w:rsidR="00EF7471" w:rsidRPr="007E1C70" w:rsidRDefault="00EF7471" w:rsidP="00F30DEC">
      <w:pPr>
        <w:pBdr>
          <w:top w:val="single" w:sz="4" w:space="1" w:color="auto"/>
        </w:pBdr>
        <w:spacing w:before="120"/>
        <w:rPr>
          <w:rFonts w:ascii="Arial" w:hAnsi="Arial" w:cs="Arial"/>
          <w:lang w:val="en-US"/>
        </w:rPr>
      </w:pPr>
      <w:r w:rsidRPr="001F11A5">
        <w:rPr>
          <w:rFonts w:ascii="Arial" w:hAnsi="Arial" w:cs="Arial"/>
          <w:b/>
          <w:bCs/>
          <w:sz w:val="18"/>
          <w:szCs w:val="18"/>
          <w:lang w:val="en-US"/>
        </w:rPr>
        <w:t>{Announcement}</w:t>
      </w:r>
      <w:r w:rsidRPr="00F30DEC">
        <w:rPr>
          <w:rFonts w:ascii="Arial" w:hAnsi="Arial" w:cs="Arial"/>
          <w:sz w:val="12"/>
          <w:szCs w:val="12"/>
          <w:lang w:val="en-US"/>
        </w:rPr>
        <w:t>{#HasComment}</w:t>
      </w:r>
    </w:p>
    <w:p w14:paraId="6E45373B" w14:textId="20A4C1AB" w:rsidR="007E1298" w:rsidRPr="00064F4D" w:rsidRDefault="00EF7471" w:rsidP="00EF7471">
      <w:pPr>
        <w:rPr>
          <w:rFonts w:ascii="Arial" w:hAnsi="Arial" w:cs="Arial"/>
          <w:color w:val="000000"/>
          <w:lang w:val="en-GB"/>
        </w:rPr>
      </w:pPr>
      <w:proofErr w:type="spellStart"/>
      <w:proofErr w:type="gramStart"/>
      <w:r w:rsidRPr="00F30DEC">
        <w:rPr>
          <w:rFonts w:ascii="Arial" w:hAnsi="Arial" w:cs="Arial"/>
          <w:b/>
          <w:bCs/>
          <w:sz w:val="16"/>
          <w:szCs w:val="16"/>
          <w:lang w:val="en-US"/>
        </w:rPr>
        <w:t>Kommentar</w:t>
      </w:r>
      <w:proofErr w:type="spellEnd"/>
      <w:r w:rsidRPr="00F30DEC">
        <w:rPr>
          <w:rFonts w:ascii="Arial" w:hAnsi="Arial" w:cs="Arial"/>
          <w:sz w:val="16"/>
          <w:szCs w:val="16"/>
          <w:lang w:val="en-US"/>
        </w:rPr>
        <w:t>: {</w:t>
      </w:r>
      <w:proofErr w:type="gramEnd"/>
      <w:r w:rsidRPr="00F30DEC">
        <w:rPr>
          <w:rFonts w:ascii="Arial" w:hAnsi="Arial" w:cs="Arial"/>
          <w:sz w:val="16"/>
          <w:szCs w:val="16"/>
          <w:lang w:val="en-US"/>
        </w:rPr>
        <w:t>Comment}</w:t>
      </w:r>
      <w:r w:rsidRPr="00F30DEC">
        <w:rPr>
          <w:rFonts w:ascii="Arial" w:hAnsi="Arial" w:cs="Arial"/>
          <w:sz w:val="12"/>
          <w:szCs w:val="12"/>
          <w:lang w:val="en-US"/>
        </w:rPr>
        <w:t>{/</w:t>
      </w:r>
      <w:proofErr w:type="spellStart"/>
      <w:proofErr w:type="gramStart"/>
      <w:r w:rsidRPr="00F30DEC">
        <w:rPr>
          <w:rFonts w:ascii="Arial" w:hAnsi="Arial" w:cs="Arial"/>
          <w:sz w:val="12"/>
          <w:szCs w:val="12"/>
          <w:lang w:val="en-US"/>
        </w:rPr>
        <w:t>HasComment</w:t>
      </w:r>
      <w:proofErr w:type="spellEnd"/>
      <w:r w:rsidRPr="00F30DEC">
        <w:rPr>
          <w:rFonts w:ascii="Arial" w:hAnsi="Arial" w:cs="Arial"/>
          <w:sz w:val="12"/>
          <w:szCs w:val="12"/>
          <w:lang w:val="en-US"/>
        </w:rPr>
        <w:t>}{</w:t>
      </w:r>
      <w:proofErr w:type="gramEnd"/>
      <w:r w:rsidRPr="00F30DEC">
        <w:rPr>
          <w:rFonts w:ascii="Arial" w:hAnsi="Arial" w:cs="Arial"/>
          <w:sz w:val="12"/>
          <w:szCs w:val="12"/>
          <w:lang w:val="en-US"/>
        </w:rPr>
        <w:t>/</w:t>
      </w:r>
      <w:proofErr w:type="spellStart"/>
      <w:r w:rsidRPr="00F30DEC">
        <w:rPr>
          <w:rFonts w:ascii="Arial" w:hAnsi="Arial" w:cs="Arial"/>
          <w:sz w:val="12"/>
          <w:szCs w:val="12"/>
          <w:lang w:val="en-US"/>
        </w:rPr>
        <w:t>HasCommentOrAnnouncement</w:t>
      </w:r>
      <w:proofErr w:type="spellEnd"/>
      <w:r w:rsidRPr="00F30DEC">
        <w:rPr>
          <w:rFonts w:ascii="Arial" w:hAnsi="Arial" w:cs="Arial"/>
          <w:sz w:val="12"/>
          <w:szCs w:val="12"/>
          <w:lang w:val="en-US"/>
        </w:rPr>
        <w:t>}</w:t>
      </w:r>
      <w:r w:rsidR="00C675E9">
        <w:rPr>
          <w:rFonts w:ascii="Arial" w:hAnsi="Arial" w:cs="Arial"/>
          <w:color w:val="000000"/>
        </w:rPr>
        <w:fldChar w:fldCharType="end"/>
      </w:r>
    </w:p>
    <w:sectPr w:rsidR="007E1298" w:rsidRPr="00064F4D" w:rsidSect="0050415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092" w:right="1416" w:bottom="1418" w:left="1259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A2DF1" w14:textId="77777777" w:rsidR="004A44BF" w:rsidRDefault="004A44BF">
      <w:r>
        <w:separator/>
      </w:r>
    </w:p>
  </w:endnote>
  <w:endnote w:type="continuationSeparator" w:id="0">
    <w:p w14:paraId="7C964BB9" w14:textId="77777777" w:rsidR="004A44BF" w:rsidRDefault="004A4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95FB2" w14:textId="77777777" w:rsidR="00A739E0" w:rsidRDefault="00A739E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D71A7" w14:textId="5514AAD0" w:rsidR="00292ABE" w:rsidRPr="006A7241" w:rsidRDefault="00BA33DD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292ABE" w:rsidRPr="006A7241">
      <w:rPr>
        <w:sz w:val="17"/>
        <w:szCs w:val="17"/>
      </w:rPr>
      <w:t>www.nrzmhi.de</w:t>
    </w:r>
    <w:r w:rsidR="00000000">
      <w:rPr>
        <w:noProof/>
      </w:rPr>
      <w:pict w14:anchorId="7A915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93190432" o:spid="_x0000_s1111" type="#_x0000_t75" alt="ML-13135-01_DAkkS-Symbol_grau1-1" style="position:absolute;margin-left:401.25pt;margin-top:-13.1pt;width:111pt;height:63pt;z-index: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292ABE" w:rsidRPr="006A7241">
      <w:rPr>
        <w:sz w:val="17"/>
        <w:szCs w:val="17"/>
      </w:rPr>
      <w:t xml:space="preserve"> </w:t>
    </w:r>
    <w:r w:rsidR="00292ABE" w:rsidRPr="006A7241">
      <w:rPr>
        <w:sz w:val="17"/>
        <w:szCs w:val="17"/>
      </w:rPr>
      <w:tab/>
      <w:t xml:space="preserve">Befund </w:t>
    </w:r>
    <w:r w:rsidR="00292ABE">
      <w:rPr>
        <w:sz w:val="17"/>
        <w:szCs w:val="17"/>
      </w:rPr>
      <w:t xml:space="preserve">vom {Date} </w:t>
    </w:r>
    <w:r w:rsidR="00292ABE" w:rsidRPr="006A7241">
      <w:rPr>
        <w:sz w:val="17"/>
        <w:szCs w:val="17"/>
      </w:rPr>
      <w:t>zu</w:t>
    </w:r>
    <w:r w:rsidR="00292ABE">
      <w:rPr>
        <w:sz w:val="17"/>
        <w:szCs w:val="17"/>
      </w:rPr>
      <w:t xml:space="preserve"> </w:t>
    </w:r>
    <w:r w:rsidR="00292ABE" w:rsidRPr="007B3CB5">
      <w:rPr>
        <w:sz w:val="17"/>
        <w:szCs w:val="17"/>
      </w:rPr>
      <w:t>{</w:t>
    </w:r>
    <w:proofErr w:type="spellStart"/>
    <w:r w:rsidR="00292ABE" w:rsidRPr="007B3CB5">
      <w:rPr>
        <w:sz w:val="17"/>
        <w:szCs w:val="17"/>
      </w:rPr>
      <w:t>LaboratoryNumberWithPrefix</w:t>
    </w:r>
    <w:proofErr w:type="spellEnd"/>
    <w:r w:rsidR="00292ABE" w:rsidRPr="007B3CB5">
      <w:rPr>
        <w:sz w:val="17"/>
        <w:szCs w:val="17"/>
      </w:rPr>
      <w:t>}</w:t>
    </w:r>
    <w:r w:rsidR="00292ABE" w:rsidRPr="006A7241">
      <w:rPr>
        <w:sz w:val="17"/>
        <w:szCs w:val="17"/>
      </w:rPr>
      <w:t xml:space="preserve">; Seite </w:t>
    </w:r>
    <w:r w:rsidR="00292ABE" w:rsidRPr="006A7241">
      <w:rPr>
        <w:rStyle w:val="Seitenzahl"/>
        <w:sz w:val="17"/>
        <w:szCs w:val="17"/>
      </w:rPr>
      <w:fldChar w:fldCharType="begin"/>
    </w:r>
    <w:r w:rsidR="00292ABE" w:rsidRPr="006A7241">
      <w:rPr>
        <w:rStyle w:val="Seitenzahl"/>
        <w:sz w:val="17"/>
        <w:szCs w:val="17"/>
      </w:rPr>
      <w:instrText xml:space="preserve"> PAGE </w:instrText>
    </w:r>
    <w:r w:rsidR="00292ABE" w:rsidRPr="006A7241">
      <w:rPr>
        <w:rStyle w:val="Seitenzahl"/>
        <w:sz w:val="17"/>
        <w:szCs w:val="17"/>
      </w:rPr>
      <w:fldChar w:fldCharType="separate"/>
    </w:r>
    <w:r w:rsidR="000B3A73">
      <w:rPr>
        <w:rStyle w:val="Seitenzahl"/>
        <w:noProof/>
        <w:sz w:val="17"/>
        <w:szCs w:val="17"/>
      </w:rPr>
      <w:t>2</w:t>
    </w:r>
    <w:r w:rsidR="00292ABE" w:rsidRPr="006A7241">
      <w:rPr>
        <w:rStyle w:val="Seitenzahl"/>
        <w:sz w:val="17"/>
        <w:szCs w:val="17"/>
      </w:rPr>
      <w:fldChar w:fldCharType="end"/>
    </w:r>
    <w:r w:rsidR="00292ABE" w:rsidRPr="006A7241">
      <w:rPr>
        <w:rStyle w:val="Seitenzahl"/>
        <w:sz w:val="17"/>
        <w:szCs w:val="17"/>
      </w:rPr>
      <w:t xml:space="preserve"> von </w:t>
    </w:r>
    <w:r w:rsidR="00292ABE" w:rsidRPr="006A7241">
      <w:rPr>
        <w:rStyle w:val="Seitenzahl"/>
        <w:sz w:val="17"/>
        <w:szCs w:val="17"/>
      </w:rPr>
      <w:fldChar w:fldCharType="begin"/>
    </w:r>
    <w:r w:rsidR="00292ABE" w:rsidRPr="006A7241">
      <w:rPr>
        <w:rStyle w:val="Seitenzahl"/>
        <w:sz w:val="17"/>
        <w:szCs w:val="17"/>
      </w:rPr>
      <w:instrText xml:space="preserve"> NUMPAGES </w:instrText>
    </w:r>
    <w:r w:rsidR="00292ABE" w:rsidRPr="006A7241">
      <w:rPr>
        <w:rStyle w:val="Seitenzahl"/>
        <w:sz w:val="17"/>
        <w:szCs w:val="17"/>
      </w:rPr>
      <w:fldChar w:fldCharType="separate"/>
    </w:r>
    <w:r w:rsidR="000B3A73">
      <w:rPr>
        <w:rStyle w:val="Seitenzahl"/>
        <w:noProof/>
        <w:sz w:val="17"/>
        <w:szCs w:val="17"/>
      </w:rPr>
      <w:t>2</w:t>
    </w:r>
    <w:r w:rsidR="00292ABE" w:rsidRPr="006A7241">
      <w:rPr>
        <w:rStyle w:val="Seitenzahl"/>
        <w:sz w:val="17"/>
        <w:szCs w:val="17"/>
      </w:rPr>
      <w:fldChar w:fldCharType="end"/>
    </w:r>
  </w:p>
  <w:p w14:paraId="6DEDF6B8" w14:textId="77777777" w:rsidR="00292ABE" w:rsidRPr="006A7241" w:rsidRDefault="00292ABE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5D1EF5FD" w14:textId="77777777" w:rsidR="00292ABE" w:rsidRPr="006A7241" w:rsidRDefault="00292ABE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07CFE293" w14:textId="77777777" w:rsidR="00292ABE" w:rsidRPr="006A7241" w:rsidRDefault="00292ABE" w:rsidP="00442A30">
    <w:pPr>
      <w:rPr>
        <w:sz w:val="17"/>
        <w:szCs w:val="17"/>
      </w:rPr>
    </w:pPr>
  </w:p>
  <w:p w14:paraId="28332382" w14:textId="561A009A" w:rsidR="008E63A1" w:rsidRPr="006F7346" w:rsidRDefault="00BA33DD" w:rsidP="006F7346">
    <w:pPr>
      <w:pStyle w:val="Fuzeile"/>
    </w:pP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3C7B1" w14:textId="4648862C" w:rsidR="00292ABE" w:rsidRPr="006A7241" w:rsidRDefault="0039412C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292ABE" w:rsidRPr="006A7241">
      <w:rPr>
        <w:sz w:val="17"/>
        <w:szCs w:val="17"/>
      </w:rPr>
      <w:t>www.nrzmhi.de</w:t>
    </w:r>
    <w:r w:rsidR="00000000">
      <w:rPr>
        <w:noProof/>
      </w:rPr>
      <w:pict w14:anchorId="0EB97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802621467" o:spid="_x0000_s1110" type="#_x0000_t75" alt="ML-13135-01_DAkkS-Symbol_grau1-1" style="position:absolute;margin-left:401.25pt;margin-top:-13.1pt;width:111pt;height:63p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292ABE" w:rsidRPr="006A7241">
      <w:rPr>
        <w:sz w:val="17"/>
        <w:szCs w:val="17"/>
      </w:rPr>
      <w:t xml:space="preserve"> </w:t>
    </w:r>
    <w:r w:rsidR="00292ABE" w:rsidRPr="006A7241">
      <w:rPr>
        <w:sz w:val="17"/>
        <w:szCs w:val="17"/>
      </w:rPr>
      <w:tab/>
      <w:t xml:space="preserve">Befund </w:t>
    </w:r>
    <w:r w:rsidR="00292ABE">
      <w:rPr>
        <w:sz w:val="17"/>
        <w:szCs w:val="17"/>
      </w:rPr>
      <w:t xml:space="preserve">vom {Date} </w:t>
    </w:r>
    <w:r w:rsidR="00292ABE" w:rsidRPr="006A7241">
      <w:rPr>
        <w:sz w:val="17"/>
        <w:szCs w:val="17"/>
      </w:rPr>
      <w:t>zu</w:t>
    </w:r>
    <w:r w:rsidR="00292ABE">
      <w:rPr>
        <w:sz w:val="17"/>
        <w:szCs w:val="17"/>
      </w:rPr>
      <w:t xml:space="preserve"> </w:t>
    </w:r>
    <w:r w:rsidR="00292ABE" w:rsidRPr="007B3CB5">
      <w:rPr>
        <w:sz w:val="17"/>
        <w:szCs w:val="17"/>
      </w:rPr>
      <w:t>{</w:t>
    </w:r>
    <w:proofErr w:type="spellStart"/>
    <w:r w:rsidR="00292ABE" w:rsidRPr="007B3CB5">
      <w:rPr>
        <w:sz w:val="17"/>
        <w:szCs w:val="17"/>
      </w:rPr>
      <w:t>LaboratoryNumberWithPrefix</w:t>
    </w:r>
    <w:proofErr w:type="spellEnd"/>
    <w:r w:rsidR="00292ABE" w:rsidRPr="007B3CB5">
      <w:rPr>
        <w:sz w:val="17"/>
        <w:szCs w:val="17"/>
      </w:rPr>
      <w:t>}</w:t>
    </w:r>
    <w:r w:rsidR="00292ABE" w:rsidRPr="006A7241">
      <w:rPr>
        <w:sz w:val="17"/>
        <w:szCs w:val="17"/>
      </w:rPr>
      <w:t xml:space="preserve">; Seite </w:t>
    </w:r>
    <w:r w:rsidR="00292ABE" w:rsidRPr="006A7241">
      <w:rPr>
        <w:rStyle w:val="Seitenzahl"/>
        <w:sz w:val="17"/>
        <w:szCs w:val="17"/>
      </w:rPr>
      <w:fldChar w:fldCharType="begin"/>
    </w:r>
    <w:r w:rsidR="00292ABE" w:rsidRPr="006A7241">
      <w:rPr>
        <w:rStyle w:val="Seitenzahl"/>
        <w:sz w:val="17"/>
        <w:szCs w:val="17"/>
      </w:rPr>
      <w:instrText xml:space="preserve"> PAGE </w:instrText>
    </w:r>
    <w:r w:rsidR="00292ABE" w:rsidRPr="006A7241">
      <w:rPr>
        <w:rStyle w:val="Seitenzahl"/>
        <w:sz w:val="17"/>
        <w:szCs w:val="17"/>
      </w:rPr>
      <w:fldChar w:fldCharType="separate"/>
    </w:r>
    <w:r w:rsidR="000B3A73">
      <w:rPr>
        <w:rStyle w:val="Seitenzahl"/>
        <w:noProof/>
        <w:sz w:val="17"/>
        <w:szCs w:val="17"/>
      </w:rPr>
      <w:t>1</w:t>
    </w:r>
    <w:r w:rsidR="00292ABE" w:rsidRPr="006A7241">
      <w:rPr>
        <w:rStyle w:val="Seitenzahl"/>
        <w:sz w:val="17"/>
        <w:szCs w:val="17"/>
      </w:rPr>
      <w:fldChar w:fldCharType="end"/>
    </w:r>
    <w:r w:rsidR="00292ABE" w:rsidRPr="006A7241">
      <w:rPr>
        <w:rStyle w:val="Seitenzahl"/>
        <w:sz w:val="17"/>
        <w:szCs w:val="17"/>
      </w:rPr>
      <w:t xml:space="preserve"> von </w:t>
    </w:r>
    <w:r w:rsidR="00292ABE" w:rsidRPr="006A7241">
      <w:rPr>
        <w:rStyle w:val="Seitenzahl"/>
        <w:sz w:val="17"/>
        <w:szCs w:val="17"/>
      </w:rPr>
      <w:fldChar w:fldCharType="begin"/>
    </w:r>
    <w:r w:rsidR="00292ABE" w:rsidRPr="006A7241">
      <w:rPr>
        <w:rStyle w:val="Seitenzahl"/>
        <w:sz w:val="17"/>
        <w:szCs w:val="17"/>
      </w:rPr>
      <w:instrText xml:space="preserve"> NUMPAGES </w:instrText>
    </w:r>
    <w:r w:rsidR="00292ABE" w:rsidRPr="006A7241">
      <w:rPr>
        <w:rStyle w:val="Seitenzahl"/>
        <w:sz w:val="17"/>
        <w:szCs w:val="17"/>
      </w:rPr>
      <w:fldChar w:fldCharType="separate"/>
    </w:r>
    <w:r w:rsidR="000B3A73">
      <w:rPr>
        <w:rStyle w:val="Seitenzahl"/>
        <w:noProof/>
        <w:sz w:val="17"/>
        <w:szCs w:val="17"/>
      </w:rPr>
      <w:t>2</w:t>
    </w:r>
    <w:r w:rsidR="00292ABE" w:rsidRPr="006A7241">
      <w:rPr>
        <w:rStyle w:val="Seitenzahl"/>
        <w:sz w:val="17"/>
        <w:szCs w:val="17"/>
      </w:rPr>
      <w:fldChar w:fldCharType="end"/>
    </w:r>
  </w:p>
  <w:p w14:paraId="3E10A166" w14:textId="77777777" w:rsidR="00292ABE" w:rsidRPr="006A7241" w:rsidRDefault="00292ABE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1F0CA691" w14:textId="77777777" w:rsidR="00292ABE" w:rsidRPr="006A7241" w:rsidRDefault="00292ABE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435EBA5A" w14:textId="77777777" w:rsidR="00292ABE" w:rsidRPr="006A7241" w:rsidRDefault="00292ABE" w:rsidP="00442A30">
    <w:pPr>
      <w:rPr>
        <w:sz w:val="17"/>
        <w:szCs w:val="17"/>
      </w:rPr>
    </w:pPr>
  </w:p>
  <w:p w14:paraId="7F977FF2" w14:textId="28F71D60" w:rsidR="005B1304" w:rsidRPr="006F7346" w:rsidRDefault="0039412C" w:rsidP="006F7346">
    <w:pPr>
      <w:pStyle w:val="Fuzeile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9A6E7" w14:textId="77777777" w:rsidR="004A44BF" w:rsidRDefault="004A44BF">
      <w:r>
        <w:separator/>
      </w:r>
    </w:p>
  </w:footnote>
  <w:footnote w:type="continuationSeparator" w:id="0">
    <w:p w14:paraId="08AE590C" w14:textId="77777777" w:rsidR="004A44BF" w:rsidRDefault="004A44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99067" w14:textId="77777777" w:rsidR="00A739E0" w:rsidRDefault="00A739E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94518" w14:textId="52195D6F" w:rsidR="00292ABE" w:rsidRPr="00865DC1" w:rsidRDefault="009C08A6" w:rsidP="00D551B5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INCLUDETEXT  "D:\\Development\\NRZMHiDB\\HaemophilusWeb\\ReportTemplates\\includes\\Kopfzeile - Kurz.docx" </w:instrText>
    </w:r>
    <w:r>
      <w:rPr>
        <w:sz w:val="12"/>
        <w:szCs w:val="12"/>
      </w:rPr>
      <w:fldChar w:fldCharType="separate"/>
    </w:r>
    <w:r w:rsidR="00000000">
      <w:rPr>
        <w:noProof/>
      </w:rPr>
      <w:pict w14:anchorId="4F7A50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91752398" o:spid="_x0000_s1113" type="#_x0000_t75" alt="nrzmhi_logo_500" style="position:absolute;margin-left:385.15pt;margin-top:2.25pt;width:63.4pt;height:63.4pt;z-index:-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5C4EA865">
        <v:shape id="Grafik 1375165807" o:spid="_x0000_s1112" type="#_x0000_t75" alt="RKI_Logo-NRZKL-Deu_RGB-1.JPG" style="position:absolute;margin-left:449.25pt;margin-top:6.75pt;width:55pt;height:55pt;z-index: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292ABE" w:rsidRPr="00865DC1">
      <w:rPr>
        <w:rFonts w:ascii="Arial" w:hAnsi="Arial" w:cs="Arial"/>
        <w:b/>
        <w:smallCaps/>
        <w:spacing w:val="20"/>
      </w:rPr>
      <w:t xml:space="preserve">Nationales Referenzzentrum für Meningokokken </w:t>
    </w:r>
  </w:p>
  <w:p w14:paraId="640C923E" w14:textId="77777777" w:rsidR="00292ABE" w:rsidRPr="00865DC1" w:rsidRDefault="00292ABE" w:rsidP="00D551B5">
    <w:pPr>
      <w:spacing w:line="360" w:lineRule="auto"/>
      <w:rPr>
        <w:rFonts w:ascii="Arial" w:hAnsi="Arial" w:cs="Arial"/>
        <w:smallCaps/>
        <w:spacing w:val="20"/>
      </w:rPr>
    </w:pPr>
    <w:r w:rsidRPr="00865DC1">
      <w:rPr>
        <w:rFonts w:ascii="Arial" w:hAnsi="Arial" w:cs="Arial"/>
        <w:b/>
        <w:smallCaps/>
        <w:noProof/>
        <w:spacing w:val="20"/>
      </w:rPr>
      <w:t>und Haemophilus influenzae</w:t>
    </w:r>
  </w:p>
  <w:p w14:paraId="51533D46" w14:textId="77777777" w:rsidR="00292ABE" w:rsidRPr="00865DC1" w:rsidRDefault="00292ABE" w:rsidP="00A059AE">
    <w:pPr>
      <w:rPr>
        <w:sz w:val="20"/>
        <w:szCs w:val="20"/>
      </w:rPr>
    </w:pPr>
    <w:r>
      <w:rPr>
        <w:sz w:val="20"/>
        <w:szCs w:val="20"/>
      </w:rPr>
      <w:t xml:space="preserve">Gesamtleitung: {LabDirector}</w:t>
    </w:r>
  </w:p>
  <w:p w14:paraId="01627DBA" w14:textId="77777777" w:rsidR="00292ABE" w:rsidRPr="00865DC1" w:rsidRDefault="00292ABE" w:rsidP="001856C2">
    <w:pPr>
      <w:rPr>
        <w:sz w:val="20"/>
        <w:szCs w:val="20"/>
      </w:rPr>
    </w:pPr>
    <w:r>
      <w:rPr>
        <w:sz w:val="20"/>
        <w:szCs w:val="20"/>
      </w:rPr>
      <w:t xml:space="preserve">ärztliche Leitung: {MedicalDirector}</w:t>
    </w:r>
  </w:p>
  <w:p w14:paraId="3A7DED23" w14:textId="77777777" w:rsidR="00292ABE" w:rsidRDefault="00292ABE" w:rsidP="001856C2">
    <w:pPr>
      <w:rPr>
        <w:sz w:val="12"/>
        <w:szCs w:val="12"/>
      </w:rPr>
    </w:pPr>
  </w:p>
  <w:p w14:paraId="0BFF23C6" w14:textId="77777777" w:rsidR="00292ABE" w:rsidRPr="00000C19" w:rsidRDefault="00292ABE" w:rsidP="00D551B5">
    <w:pPr>
      <w:rPr>
        <w:sz w:val="12"/>
        <w:szCs w:val="12"/>
      </w:rPr>
    </w:pPr>
    <w:r w:rsidRPr="001856C2">
      <w:rPr>
        <w:sz w:val="12"/>
        <w:szCs w:val="12"/>
      </w:rPr>
      <w:t xml:space="preserve">Labor-Nr. des </w:t>
    </w:r>
    <w:proofErr w:type="spellStart"/>
    <w:r w:rsidRPr="001856C2">
      <w:rPr>
        <w:sz w:val="12"/>
        <w:szCs w:val="12"/>
      </w:rPr>
      <w:t>NRZMHi</w:t>
    </w:r>
    <w:proofErr w:type="spellEnd"/>
    <w:r w:rsidRPr="001856C2">
      <w:rPr>
        <w:sz w:val="12"/>
        <w:szCs w:val="12"/>
      </w:rPr>
      <w:t xml:space="preserve">: </w:t>
    </w:r>
    <w:r w:rsidRPr="000B1834">
      <w:rPr>
        <w:sz w:val="12"/>
        <w:szCs w:val="12"/>
      </w:rPr>
      <w:t>{</w:t>
    </w:r>
    <w:proofErr w:type="spellStart"/>
    <w:r w:rsidRPr="000B1834">
      <w:rPr>
        <w:sz w:val="12"/>
        <w:szCs w:val="12"/>
      </w:rPr>
      <w:t>LaboratoryNumberWithPrefix</w:t>
    </w:r>
    <w:proofErr w:type="spellEnd"/>
    <w:r w:rsidRPr="000B1834">
      <w:rPr>
        <w:sz w:val="12"/>
        <w:szCs w:val="12"/>
      </w:rPr>
      <w:t>}</w:t>
    </w:r>
    <w:r w:rsidRPr="001856C2">
      <w:rPr>
        <w:sz w:val="12"/>
        <w:szCs w:val="12"/>
      </w:rPr>
      <w:t xml:space="preserve"> · isoliert aus: {</w:t>
    </w:r>
    <w:proofErr w:type="spellStart"/>
    <w:r w:rsidRPr="001856C2">
      <w:rPr>
        <w:sz w:val="12"/>
        <w:szCs w:val="12"/>
      </w:rPr>
      <w:t>SamplingLocation</w:t>
    </w:r>
    <w:proofErr w:type="spellEnd"/>
    <w:r w:rsidRPr="001856C2">
      <w:rPr>
        <w:sz w:val="12"/>
        <w:szCs w:val="12"/>
      </w:rPr>
      <w:t>} · Datum der Materialentnahme: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</w:t>
    </w:r>
    <w:proofErr w:type="spellStart"/>
    <w:r w:rsidRPr="001856C2">
      <w:rPr>
        <w:sz w:val="12"/>
        <w:szCs w:val="12"/>
      </w:rPr>
      <w:t>SamplingDate</w:t>
    </w:r>
    <w:proofErr w:type="spellEnd"/>
    <w:r w:rsidRPr="001856C2">
      <w:rPr>
        <w:sz w:val="12"/>
        <w:szCs w:val="12"/>
      </w:rPr>
      <w:t>} · Labor-Nr. des Einsenders: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</w:t>
    </w:r>
    <w:proofErr w:type="spellStart"/>
    <w:r w:rsidRPr="001856C2">
      <w:rPr>
        <w:sz w:val="12"/>
        <w:szCs w:val="12"/>
      </w:rPr>
      <w:t>SenderLaboratoryNumber</w:t>
    </w:r>
    <w:proofErr w:type="spellEnd"/>
    <w:r w:rsidRPr="001856C2">
      <w:rPr>
        <w:sz w:val="12"/>
        <w:szCs w:val="12"/>
      </w:rPr>
      <w:t>}</w:t>
    </w:r>
  </w:p>
  <w:p w14:paraId="16A34A0C" w14:textId="09308E77" w:rsidR="008E63A1" w:rsidRPr="006F7346" w:rsidRDefault="009C08A6" w:rsidP="006F7346">
    <w:pPr>
      <w:pStyle w:val="Kopfzeile"/>
    </w:pPr>
    <w:r>
      <w:rPr>
        <w:sz w:val="12"/>
        <w:szCs w:val="1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5666A" w14:textId="6929948E" w:rsidR="002C7330" w:rsidRDefault="00064F4D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371ABB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05601105" o:spid="_x0000_s1109" type="#_x0000_t75" alt="nrzmhi_logo_500" style="position:absolute;margin-left:385.15pt;margin-top:2.25pt;width:63.4pt;height:63.4pt;z-index:-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46132DE3">
        <v:shape id="Grafik 1904711546" o:spid="_x0000_s1108" type="#_x0000_t75" alt="RKI_Logo-NRZKL-Deu_RGB-1.JPG" style="position:absolute;margin-left:449.25pt;margin-top:6.75pt;width:55pt;height:5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2C7330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0E269C45" w14:textId="77777777" w:rsidR="002C7330" w:rsidRDefault="002C7330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7A45B989" w14:textId="77777777" w:rsidR="002C7330" w:rsidRPr="00635E31" w:rsidRDefault="002C7330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5FEBBEFE" w14:textId="77777777" w:rsidR="002C7330" w:rsidRDefault="002C7330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720B0AC9" w14:textId="77777777" w:rsidR="002C7330" w:rsidRDefault="002C7330" w:rsidP="00AD2792">
    <w:pPr>
      <w:rPr>
        <w:sz w:val="12"/>
        <w:szCs w:val="12"/>
      </w:rPr>
    </w:pPr>
  </w:p>
  <w:p w14:paraId="2CA9AC2B" w14:textId="77777777" w:rsidR="002C7330" w:rsidRDefault="002C7330" w:rsidP="00AD2792">
    <w:pPr>
      <w:pStyle w:val="Kopfzeile"/>
      <w:rPr>
        <w:sz w:val="12"/>
        <w:szCs w:val="12"/>
      </w:rPr>
    </w:pPr>
  </w:p>
  <w:p w14:paraId="043EBDE0" w14:textId="77777777" w:rsidR="002C7330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20FA03C7">
        <v:shapetype id="_x0000_t202" coordsize="21600,21600" o:spt="202" path="m,l,21600r21600,l21600,xe">
          <v:stroke joinstyle="miter"/>
          <v:path gradientshapeok="t" o:connecttype="rect"/>
        </v:shapetype>
        <v:shape id="Textfeld 3" o:spid="_x0000_s1107" type="#_x0000_t202" style="position:absolute;margin-left:364.1pt;margin-top:2.3pt;width:156.8pt;height:304.25pt;z-index: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Textfeld 3">
            <w:txbxContent>
              <w:p w14:paraId="326FAEC1" w14:textId="77777777" w:rsidR="002C7330" w:rsidRDefault="002C7330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018FE434" w14:textId="77777777" w:rsidR="002C7330" w:rsidRDefault="002C7330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08325A50" w14:textId="77777777" w:rsidR="002C7330" w:rsidRDefault="002C7330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0EBF641E" w14:textId="77777777" w:rsidR="002C7330" w:rsidRDefault="002C7330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5F708297" w14:textId="77777777" w:rsidR="002C7330" w:rsidRDefault="002C7330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7A4EB913" w14:textId="77777777" w:rsidR="002C7330" w:rsidRDefault="002C7330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391F0ABC" w14:textId="77777777" w:rsidR="002C7330" w:rsidRDefault="002C7330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76EB9972" w14:textId="77777777" w:rsidR="002C7330" w:rsidRDefault="002C7330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476AB1BC" w14:textId="77777777" w:rsidR="002C7330" w:rsidRDefault="002C7330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633154EF" w14:textId="77777777" w:rsidR="002C7330" w:rsidRDefault="002C7330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76943448" w14:textId="77777777" w:rsidR="002C7330" w:rsidRDefault="002C7330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2EA697BB" w14:textId="77777777" w:rsidR="002C7330" w:rsidRDefault="002C7330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4817B83A" w14:textId="77777777" w:rsidR="002C7330" w:rsidRDefault="002C7330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2C7330">
      <w:rPr>
        <w:sz w:val="12"/>
        <w:szCs w:val="12"/>
      </w:rPr>
      <w:tab/>
    </w:r>
  </w:p>
  <w:p w14:paraId="7606DC17" w14:textId="77777777" w:rsidR="002C7330" w:rsidRDefault="002C7330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00365486" w14:textId="77777777" w:rsidR="002C7330" w:rsidRPr="00AD2792" w:rsidRDefault="002C7330" w:rsidP="00AD2792"/>
  <w:p w14:paraId="66FA5513" w14:textId="4DE0F08D" w:rsidR="000B1866" w:rsidRPr="00EF6C6A" w:rsidRDefault="00064F4D" w:rsidP="00EF6C6A">
    <w:pPr>
      <w:pStyle w:val="Kopfzeile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16512724">
    <w:abstractNumId w:val="1"/>
  </w:num>
  <w:num w:numId="2" w16cid:durableId="1420256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4A1"/>
    <w:rsid w:val="00000BFB"/>
    <w:rsid w:val="00004588"/>
    <w:rsid w:val="00011F0E"/>
    <w:rsid w:val="0001760C"/>
    <w:rsid w:val="00025431"/>
    <w:rsid w:val="00026AF1"/>
    <w:rsid w:val="00035569"/>
    <w:rsid w:val="000364FD"/>
    <w:rsid w:val="00047023"/>
    <w:rsid w:val="00055E76"/>
    <w:rsid w:val="00057250"/>
    <w:rsid w:val="00064D60"/>
    <w:rsid w:val="00064F4D"/>
    <w:rsid w:val="000658AA"/>
    <w:rsid w:val="00080F55"/>
    <w:rsid w:val="00084A63"/>
    <w:rsid w:val="00085E86"/>
    <w:rsid w:val="00094720"/>
    <w:rsid w:val="00097786"/>
    <w:rsid w:val="00097984"/>
    <w:rsid w:val="000A492C"/>
    <w:rsid w:val="000B1866"/>
    <w:rsid w:val="000B3A73"/>
    <w:rsid w:val="000B4A7E"/>
    <w:rsid w:val="000B556C"/>
    <w:rsid w:val="000B6F6F"/>
    <w:rsid w:val="000C39E7"/>
    <w:rsid w:val="000D0B63"/>
    <w:rsid w:val="000D622E"/>
    <w:rsid w:val="000D6284"/>
    <w:rsid w:val="000E18DF"/>
    <w:rsid w:val="000F488D"/>
    <w:rsid w:val="000F4AF0"/>
    <w:rsid w:val="0011012B"/>
    <w:rsid w:val="001160F0"/>
    <w:rsid w:val="001237D9"/>
    <w:rsid w:val="00127EC6"/>
    <w:rsid w:val="00146A2A"/>
    <w:rsid w:val="00160446"/>
    <w:rsid w:val="00163A2C"/>
    <w:rsid w:val="001806FA"/>
    <w:rsid w:val="00181D3D"/>
    <w:rsid w:val="00183162"/>
    <w:rsid w:val="00187867"/>
    <w:rsid w:val="00194A1E"/>
    <w:rsid w:val="001A2F95"/>
    <w:rsid w:val="001A3111"/>
    <w:rsid w:val="001A4D1B"/>
    <w:rsid w:val="001B7CF6"/>
    <w:rsid w:val="001C28F1"/>
    <w:rsid w:val="001C4606"/>
    <w:rsid w:val="001D1F37"/>
    <w:rsid w:val="001D2B5A"/>
    <w:rsid w:val="001D7C7E"/>
    <w:rsid w:val="001E11A4"/>
    <w:rsid w:val="001E704E"/>
    <w:rsid w:val="00201F38"/>
    <w:rsid w:val="00204B3B"/>
    <w:rsid w:val="00216BB6"/>
    <w:rsid w:val="002314F7"/>
    <w:rsid w:val="0024181F"/>
    <w:rsid w:val="00242652"/>
    <w:rsid w:val="00242DBB"/>
    <w:rsid w:val="00246DFA"/>
    <w:rsid w:val="002506F0"/>
    <w:rsid w:val="0025713F"/>
    <w:rsid w:val="00260EA8"/>
    <w:rsid w:val="0026596B"/>
    <w:rsid w:val="00284682"/>
    <w:rsid w:val="002872E3"/>
    <w:rsid w:val="00292ABE"/>
    <w:rsid w:val="0029469A"/>
    <w:rsid w:val="00295643"/>
    <w:rsid w:val="002A1A38"/>
    <w:rsid w:val="002A1C54"/>
    <w:rsid w:val="002A6037"/>
    <w:rsid w:val="002B21C8"/>
    <w:rsid w:val="002B54C6"/>
    <w:rsid w:val="002B614B"/>
    <w:rsid w:val="002B667F"/>
    <w:rsid w:val="002C7330"/>
    <w:rsid w:val="002D01DC"/>
    <w:rsid w:val="002D032D"/>
    <w:rsid w:val="002D7741"/>
    <w:rsid w:val="002E4530"/>
    <w:rsid w:val="002F22A6"/>
    <w:rsid w:val="00312A5E"/>
    <w:rsid w:val="00312EB2"/>
    <w:rsid w:val="003136E9"/>
    <w:rsid w:val="003175AE"/>
    <w:rsid w:val="00344D95"/>
    <w:rsid w:val="0034693D"/>
    <w:rsid w:val="00357F12"/>
    <w:rsid w:val="003605A3"/>
    <w:rsid w:val="00361B3E"/>
    <w:rsid w:val="0037378F"/>
    <w:rsid w:val="00375BB7"/>
    <w:rsid w:val="003855EA"/>
    <w:rsid w:val="00385785"/>
    <w:rsid w:val="00392BC3"/>
    <w:rsid w:val="00393785"/>
    <w:rsid w:val="0039412C"/>
    <w:rsid w:val="003961C7"/>
    <w:rsid w:val="003A1691"/>
    <w:rsid w:val="003C3C8D"/>
    <w:rsid w:val="003C6AD9"/>
    <w:rsid w:val="003C6AE3"/>
    <w:rsid w:val="003D5FAC"/>
    <w:rsid w:val="003E0C12"/>
    <w:rsid w:val="003F3ED3"/>
    <w:rsid w:val="003F5079"/>
    <w:rsid w:val="00403D08"/>
    <w:rsid w:val="004069BB"/>
    <w:rsid w:val="00410FA9"/>
    <w:rsid w:val="00411F66"/>
    <w:rsid w:val="00426342"/>
    <w:rsid w:val="004369C7"/>
    <w:rsid w:val="004455BC"/>
    <w:rsid w:val="00452D7D"/>
    <w:rsid w:val="00456949"/>
    <w:rsid w:val="004569BF"/>
    <w:rsid w:val="00471453"/>
    <w:rsid w:val="00476353"/>
    <w:rsid w:val="00480AC0"/>
    <w:rsid w:val="00485019"/>
    <w:rsid w:val="004904CB"/>
    <w:rsid w:val="004959C0"/>
    <w:rsid w:val="004A2014"/>
    <w:rsid w:val="004A21CB"/>
    <w:rsid w:val="004A2716"/>
    <w:rsid w:val="004A44BF"/>
    <w:rsid w:val="004B78C1"/>
    <w:rsid w:val="004C3FF8"/>
    <w:rsid w:val="004D05C2"/>
    <w:rsid w:val="004D6D15"/>
    <w:rsid w:val="004E43A4"/>
    <w:rsid w:val="004E5963"/>
    <w:rsid w:val="004F69A6"/>
    <w:rsid w:val="0050415E"/>
    <w:rsid w:val="00504ADB"/>
    <w:rsid w:val="00512252"/>
    <w:rsid w:val="0051242D"/>
    <w:rsid w:val="00522D8E"/>
    <w:rsid w:val="00523FBC"/>
    <w:rsid w:val="00524B9D"/>
    <w:rsid w:val="005473B2"/>
    <w:rsid w:val="0055325D"/>
    <w:rsid w:val="00555B7A"/>
    <w:rsid w:val="00555E8D"/>
    <w:rsid w:val="0056352D"/>
    <w:rsid w:val="00577449"/>
    <w:rsid w:val="0058194F"/>
    <w:rsid w:val="00594257"/>
    <w:rsid w:val="00595188"/>
    <w:rsid w:val="005A0044"/>
    <w:rsid w:val="005A1FDD"/>
    <w:rsid w:val="005A25E4"/>
    <w:rsid w:val="005A342B"/>
    <w:rsid w:val="005B0B79"/>
    <w:rsid w:val="005B1304"/>
    <w:rsid w:val="005B176D"/>
    <w:rsid w:val="005B3C64"/>
    <w:rsid w:val="005B4BBD"/>
    <w:rsid w:val="005B5300"/>
    <w:rsid w:val="005B70F8"/>
    <w:rsid w:val="005B7E06"/>
    <w:rsid w:val="005C081C"/>
    <w:rsid w:val="005D1C8F"/>
    <w:rsid w:val="005D23EA"/>
    <w:rsid w:val="005F3156"/>
    <w:rsid w:val="0060062A"/>
    <w:rsid w:val="00604446"/>
    <w:rsid w:val="00611B57"/>
    <w:rsid w:val="00614622"/>
    <w:rsid w:val="0062240F"/>
    <w:rsid w:val="0062567B"/>
    <w:rsid w:val="00626F35"/>
    <w:rsid w:val="00632755"/>
    <w:rsid w:val="0063324C"/>
    <w:rsid w:val="00642C4E"/>
    <w:rsid w:val="006443BA"/>
    <w:rsid w:val="0064498D"/>
    <w:rsid w:val="006505E8"/>
    <w:rsid w:val="00661F4E"/>
    <w:rsid w:val="0068592C"/>
    <w:rsid w:val="00693020"/>
    <w:rsid w:val="006939B2"/>
    <w:rsid w:val="006A10D9"/>
    <w:rsid w:val="006B2380"/>
    <w:rsid w:val="006C1825"/>
    <w:rsid w:val="006C219A"/>
    <w:rsid w:val="006C2E71"/>
    <w:rsid w:val="006C3896"/>
    <w:rsid w:val="006D26C9"/>
    <w:rsid w:val="006D5555"/>
    <w:rsid w:val="006E1610"/>
    <w:rsid w:val="006E2008"/>
    <w:rsid w:val="006E2CCA"/>
    <w:rsid w:val="006F101C"/>
    <w:rsid w:val="006F19C7"/>
    <w:rsid w:val="006F6072"/>
    <w:rsid w:val="006F7346"/>
    <w:rsid w:val="00700969"/>
    <w:rsid w:val="00701568"/>
    <w:rsid w:val="007104BC"/>
    <w:rsid w:val="00725DA0"/>
    <w:rsid w:val="00745278"/>
    <w:rsid w:val="007508A1"/>
    <w:rsid w:val="00755644"/>
    <w:rsid w:val="0076291A"/>
    <w:rsid w:val="0078044B"/>
    <w:rsid w:val="00794050"/>
    <w:rsid w:val="007A2C5E"/>
    <w:rsid w:val="007B05CD"/>
    <w:rsid w:val="007C0E28"/>
    <w:rsid w:val="007C49DB"/>
    <w:rsid w:val="007C67FE"/>
    <w:rsid w:val="007D1B07"/>
    <w:rsid w:val="007D1BEB"/>
    <w:rsid w:val="007D58EA"/>
    <w:rsid w:val="007D5E89"/>
    <w:rsid w:val="007E1298"/>
    <w:rsid w:val="007E7AD7"/>
    <w:rsid w:val="007F0DBC"/>
    <w:rsid w:val="00806F5D"/>
    <w:rsid w:val="0080707E"/>
    <w:rsid w:val="00822C37"/>
    <w:rsid w:val="00824640"/>
    <w:rsid w:val="00826268"/>
    <w:rsid w:val="0083466D"/>
    <w:rsid w:val="00836FE8"/>
    <w:rsid w:val="00844059"/>
    <w:rsid w:val="00845C88"/>
    <w:rsid w:val="00847F17"/>
    <w:rsid w:val="00854F47"/>
    <w:rsid w:val="00873F66"/>
    <w:rsid w:val="00880AB8"/>
    <w:rsid w:val="00882040"/>
    <w:rsid w:val="00884003"/>
    <w:rsid w:val="00886A23"/>
    <w:rsid w:val="00894A1B"/>
    <w:rsid w:val="00896188"/>
    <w:rsid w:val="008A4304"/>
    <w:rsid w:val="008A56BF"/>
    <w:rsid w:val="008A6535"/>
    <w:rsid w:val="008A7FAB"/>
    <w:rsid w:val="008B0B5F"/>
    <w:rsid w:val="008C2426"/>
    <w:rsid w:val="008D3559"/>
    <w:rsid w:val="008E63A1"/>
    <w:rsid w:val="008F2EFE"/>
    <w:rsid w:val="009047BA"/>
    <w:rsid w:val="00911449"/>
    <w:rsid w:val="00913925"/>
    <w:rsid w:val="00921B94"/>
    <w:rsid w:val="00924820"/>
    <w:rsid w:val="00937343"/>
    <w:rsid w:val="009377D6"/>
    <w:rsid w:val="00944730"/>
    <w:rsid w:val="00956E55"/>
    <w:rsid w:val="00964655"/>
    <w:rsid w:val="00965DA0"/>
    <w:rsid w:val="00966F36"/>
    <w:rsid w:val="0096790F"/>
    <w:rsid w:val="00974193"/>
    <w:rsid w:val="00993AE8"/>
    <w:rsid w:val="009A0D55"/>
    <w:rsid w:val="009A6FCA"/>
    <w:rsid w:val="009A7230"/>
    <w:rsid w:val="009B32EE"/>
    <w:rsid w:val="009B66A7"/>
    <w:rsid w:val="009C08A6"/>
    <w:rsid w:val="009C44A9"/>
    <w:rsid w:val="009C485F"/>
    <w:rsid w:val="009C77DD"/>
    <w:rsid w:val="009E46CF"/>
    <w:rsid w:val="009F6C75"/>
    <w:rsid w:val="00A00402"/>
    <w:rsid w:val="00A05255"/>
    <w:rsid w:val="00A126F4"/>
    <w:rsid w:val="00A150C8"/>
    <w:rsid w:val="00A26A5F"/>
    <w:rsid w:val="00A33507"/>
    <w:rsid w:val="00A35FB9"/>
    <w:rsid w:val="00A36FF9"/>
    <w:rsid w:val="00A41A08"/>
    <w:rsid w:val="00A739E0"/>
    <w:rsid w:val="00A772A2"/>
    <w:rsid w:val="00A77BB0"/>
    <w:rsid w:val="00A83D7D"/>
    <w:rsid w:val="00A9267A"/>
    <w:rsid w:val="00A945CA"/>
    <w:rsid w:val="00A95768"/>
    <w:rsid w:val="00AA7967"/>
    <w:rsid w:val="00AC118E"/>
    <w:rsid w:val="00AC14A1"/>
    <w:rsid w:val="00AD20BE"/>
    <w:rsid w:val="00AD31EA"/>
    <w:rsid w:val="00AD71CD"/>
    <w:rsid w:val="00AF5F1D"/>
    <w:rsid w:val="00B06D07"/>
    <w:rsid w:val="00B2333C"/>
    <w:rsid w:val="00B2421D"/>
    <w:rsid w:val="00B27AB4"/>
    <w:rsid w:val="00B43EF9"/>
    <w:rsid w:val="00B44BC2"/>
    <w:rsid w:val="00B45022"/>
    <w:rsid w:val="00B451C8"/>
    <w:rsid w:val="00B46D61"/>
    <w:rsid w:val="00B46F22"/>
    <w:rsid w:val="00B4790D"/>
    <w:rsid w:val="00B544B8"/>
    <w:rsid w:val="00B56222"/>
    <w:rsid w:val="00B56D4E"/>
    <w:rsid w:val="00B61183"/>
    <w:rsid w:val="00B7192C"/>
    <w:rsid w:val="00B75FD9"/>
    <w:rsid w:val="00B7754A"/>
    <w:rsid w:val="00B80D75"/>
    <w:rsid w:val="00B95650"/>
    <w:rsid w:val="00BA248C"/>
    <w:rsid w:val="00BA33DD"/>
    <w:rsid w:val="00BA66DD"/>
    <w:rsid w:val="00BA6847"/>
    <w:rsid w:val="00BB442B"/>
    <w:rsid w:val="00BC19AD"/>
    <w:rsid w:val="00BC2820"/>
    <w:rsid w:val="00BC475B"/>
    <w:rsid w:val="00BD446D"/>
    <w:rsid w:val="00BD739F"/>
    <w:rsid w:val="00BE1D6B"/>
    <w:rsid w:val="00BE27BC"/>
    <w:rsid w:val="00C0084A"/>
    <w:rsid w:val="00C00D4C"/>
    <w:rsid w:val="00C062F9"/>
    <w:rsid w:val="00C07D41"/>
    <w:rsid w:val="00C217B2"/>
    <w:rsid w:val="00C37576"/>
    <w:rsid w:val="00C50606"/>
    <w:rsid w:val="00C610A3"/>
    <w:rsid w:val="00C61A75"/>
    <w:rsid w:val="00C675E9"/>
    <w:rsid w:val="00C710D6"/>
    <w:rsid w:val="00C71F8A"/>
    <w:rsid w:val="00C7364D"/>
    <w:rsid w:val="00C74B69"/>
    <w:rsid w:val="00C75525"/>
    <w:rsid w:val="00C819C2"/>
    <w:rsid w:val="00C82AAD"/>
    <w:rsid w:val="00CA1DDA"/>
    <w:rsid w:val="00CA4244"/>
    <w:rsid w:val="00CB0FA0"/>
    <w:rsid w:val="00CB14A6"/>
    <w:rsid w:val="00CB3D7C"/>
    <w:rsid w:val="00CB5E10"/>
    <w:rsid w:val="00CC14B8"/>
    <w:rsid w:val="00CC3DEF"/>
    <w:rsid w:val="00CC56DB"/>
    <w:rsid w:val="00CD0C5C"/>
    <w:rsid w:val="00CD18AD"/>
    <w:rsid w:val="00CD3A11"/>
    <w:rsid w:val="00CE75EA"/>
    <w:rsid w:val="00CF0EFD"/>
    <w:rsid w:val="00CF0FB3"/>
    <w:rsid w:val="00CF1C41"/>
    <w:rsid w:val="00CF3A68"/>
    <w:rsid w:val="00CF6621"/>
    <w:rsid w:val="00D07D34"/>
    <w:rsid w:val="00D20AFD"/>
    <w:rsid w:val="00D22217"/>
    <w:rsid w:val="00D241AE"/>
    <w:rsid w:val="00D25E34"/>
    <w:rsid w:val="00D26597"/>
    <w:rsid w:val="00D31173"/>
    <w:rsid w:val="00D32F97"/>
    <w:rsid w:val="00D43CBC"/>
    <w:rsid w:val="00D61F4A"/>
    <w:rsid w:val="00D62940"/>
    <w:rsid w:val="00D6335B"/>
    <w:rsid w:val="00D6577B"/>
    <w:rsid w:val="00D66BD4"/>
    <w:rsid w:val="00D7430B"/>
    <w:rsid w:val="00D96E22"/>
    <w:rsid w:val="00DA2B48"/>
    <w:rsid w:val="00DA7025"/>
    <w:rsid w:val="00DD0E2A"/>
    <w:rsid w:val="00DD2D09"/>
    <w:rsid w:val="00DD49A9"/>
    <w:rsid w:val="00DD4D2C"/>
    <w:rsid w:val="00DD796C"/>
    <w:rsid w:val="00DE0C44"/>
    <w:rsid w:val="00E00EC6"/>
    <w:rsid w:val="00E06A3C"/>
    <w:rsid w:val="00E53E0F"/>
    <w:rsid w:val="00E61E89"/>
    <w:rsid w:val="00E62540"/>
    <w:rsid w:val="00E67F95"/>
    <w:rsid w:val="00E705F4"/>
    <w:rsid w:val="00E821D9"/>
    <w:rsid w:val="00E9420E"/>
    <w:rsid w:val="00E97708"/>
    <w:rsid w:val="00EA0622"/>
    <w:rsid w:val="00EA076A"/>
    <w:rsid w:val="00EA3765"/>
    <w:rsid w:val="00EA506F"/>
    <w:rsid w:val="00EB46D6"/>
    <w:rsid w:val="00EC1D87"/>
    <w:rsid w:val="00EC73BF"/>
    <w:rsid w:val="00ED1478"/>
    <w:rsid w:val="00ED28A2"/>
    <w:rsid w:val="00EE453A"/>
    <w:rsid w:val="00EE567D"/>
    <w:rsid w:val="00EF09A4"/>
    <w:rsid w:val="00EF2E84"/>
    <w:rsid w:val="00EF6C6A"/>
    <w:rsid w:val="00EF7471"/>
    <w:rsid w:val="00F00446"/>
    <w:rsid w:val="00F059AF"/>
    <w:rsid w:val="00F07A81"/>
    <w:rsid w:val="00F14EB8"/>
    <w:rsid w:val="00F2288C"/>
    <w:rsid w:val="00F26692"/>
    <w:rsid w:val="00F40C27"/>
    <w:rsid w:val="00F41174"/>
    <w:rsid w:val="00F42205"/>
    <w:rsid w:val="00F54378"/>
    <w:rsid w:val="00F6615F"/>
    <w:rsid w:val="00F74CE0"/>
    <w:rsid w:val="00F74D81"/>
    <w:rsid w:val="00F76A71"/>
    <w:rsid w:val="00F96824"/>
    <w:rsid w:val="00FD1EFD"/>
    <w:rsid w:val="00FD4968"/>
    <w:rsid w:val="00FF18C2"/>
    <w:rsid w:val="00FF3BD4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,"/>
  <w:listSeparator w:val=";"/>
  <w14:docId w14:val="221014A9"/>
  <w15:docId w15:val="{BCC10379-39C4-4864-A519-1F18D6FA5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E76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5B1304"/>
  </w:style>
  <w:style w:type="character" w:customStyle="1" w:styleId="KopfzeileZchn">
    <w:name w:val="Kopfzeile Zchn"/>
    <w:link w:val="Kopfzeile"/>
    <w:rsid w:val="0034693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RZM\Befunde\NRZM%20Briefpapier2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D1A238-8C03-4A81-8D12-EA444F6B7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2</Pages>
  <Words>533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         </vt:lpstr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36</cp:revision>
  <cp:lastPrinted>2015-05-19T09:27:00Z</cp:lastPrinted>
  <dcterms:created xsi:type="dcterms:W3CDTF">2015-05-19T21:00:00Z</dcterms:created>
  <dcterms:modified xsi:type="dcterms:W3CDTF">2026-02-24T05:26:00Z</dcterms:modified>
</cp:coreProperties>
</file>