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C5" w:rsidRDefault="007504C5">
      <w:pPr>
        <w:pStyle w:val="n2"/>
        <w:tabs>
          <w:tab w:val="clear" w:pos="907"/>
        </w:tabs>
        <w:ind w:left="0" w:firstLine="0"/>
        <w:rPr>
          <w:rFonts w:cs="Arial"/>
          <w:sz w:val="22"/>
          <w:szCs w:val="22"/>
        </w:rPr>
      </w:pPr>
    </w:p>
    <w:p w:rsidR="007504C5" w:rsidRDefault="00E12975">
      <w:pPr>
        <w:pStyle w:val="n3"/>
        <w:tabs>
          <w:tab w:val="clear" w:pos="907"/>
        </w:tabs>
        <w:ind w:firstLine="0"/>
        <w:rPr>
          <w:sz w:val="22"/>
          <w:szCs w:val="22"/>
        </w:rPr>
      </w:pPr>
      <w:bookmarkStart w:id="0" w:name="_Toc423470633"/>
      <w:r>
        <w:t>Función integrada. Definición</w:t>
      </w:r>
      <w:bookmarkEnd w:id="0"/>
    </w:p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>Unha función, no contexto informático, defínese como un grupo de instrucións deseñadas para realizar unha tarefa específica, e que poden devolver un valor.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 xml:space="preserve">As funcións poden recibir valores, datos, a partires dos que se realizan as instrucións internas da función. Estes valores que se di que se lle pasan á función denomínanse </w:t>
      </w:r>
      <w:r>
        <w:rPr>
          <w:i/>
        </w:rPr>
        <w:t>parámetros de entrada</w:t>
      </w:r>
      <w:r>
        <w:t xml:space="preserve">. 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>A linguaxe T-SQL permite deseñar funcións, coñecidas como fu</w:t>
      </w:r>
      <w:r>
        <w:t>ncións definidas polo usuario, e que se verán nunha unidade didáctica posterior. As que aquí nos ocupan, as funcións integradas, son aquelas que xa veñen programadas no xestor, e que podemos dicir que nos aforran traballo, xa que non as temos que codificar</w:t>
      </w:r>
      <w:r>
        <w:t xml:space="preserve"> nós.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>Para usar unha función bastará con executalas nunha consulta, tendo en conta os parámetros que recibe e o tipo de dato que devolve. O feito de executar unha función coñecese como chamar unha función. Falaremos de usar ou chamar unha función, ou da ex</w:t>
      </w:r>
      <w:r>
        <w:t>ecución ou chamada dunha función.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>Para coñecer a clasificación das distintas funcións que fai o propio SQL Server, nada máis sinxelo que acceder ao SSMS, e no seu explorador de obxectos, nunha BD calquera escollemos o cartafol Programación, e baixamos dent</w:t>
      </w:r>
      <w:r>
        <w:t xml:space="preserve">ro da árbore de cartafoles ata o cartafol de Funcións do sistema. Cada un dos cartafoles ten as funcións integradas de cada tipo cos parámetros que acepta e o valor que devolve. </w:t>
      </w:r>
    </w:p>
    <w:p w:rsidR="007504C5" w:rsidRDefault="007504C5">
      <w:pPr>
        <w:pStyle w:val="formula1"/>
        <w:spacing w:after="60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3"/>
        <w:tabs>
          <w:tab w:val="clear" w:pos="907"/>
        </w:tabs>
        <w:ind w:firstLine="0"/>
        <w:rPr>
          <w:sz w:val="22"/>
          <w:szCs w:val="22"/>
        </w:rPr>
      </w:pPr>
      <w:bookmarkStart w:id="1" w:name="_Toc423470634"/>
      <w:r>
        <w:t>Funcións de conversión de tipo</w:t>
      </w:r>
      <w:bookmarkEnd w:id="1"/>
      <w:r>
        <w:t xml:space="preserve"> </w:t>
      </w:r>
    </w:p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 xml:space="preserve">As funcións de conversión de tipos permiten </w:t>
      </w:r>
      <w:r>
        <w:t>converter unha expresión dun tipo de datos a outro de forma explícita, é dicir, indicando o tipo de dato no que imos converter.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 xml:space="preserve">As dúas que máis imos empregar nas nosas consultas son </w:t>
      </w:r>
      <w:proofErr w:type="spellStart"/>
      <w:r>
        <w:rPr>
          <w:i/>
        </w:rPr>
        <w:t>cast</w:t>
      </w:r>
      <w:proofErr w:type="spellEnd"/>
      <w:r>
        <w:t xml:space="preserve"> e </w:t>
      </w:r>
      <w:proofErr w:type="spellStart"/>
      <w:r>
        <w:rPr>
          <w:i/>
        </w:rPr>
        <w:t>convert</w:t>
      </w:r>
      <w:proofErr w:type="spellEnd"/>
      <w:r>
        <w:t xml:space="preserve">. 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 xml:space="preserve">Tanto a función </w:t>
      </w:r>
      <w:proofErr w:type="spellStart"/>
      <w:r>
        <w:rPr>
          <w:i/>
        </w:rPr>
        <w:t>cast</w:t>
      </w:r>
      <w:proofErr w:type="spellEnd"/>
      <w:r>
        <w:t xml:space="preserve"> como a función </w:t>
      </w:r>
      <w:proofErr w:type="spellStart"/>
      <w:r>
        <w:rPr>
          <w:i/>
        </w:rPr>
        <w:t>convert</w:t>
      </w:r>
      <w:proofErr w:type="spellEnd"/>
      <w:r>
        <w:t xml:space="preserve"> empréganse p</w:t>
      </w:r>
      <w:r>
        <w:t>ara a conversión de tipos de datos. A continuación explícase a súa sintaxe e exemplos do seu uso.</w:t>
      </w:r>
    </w:p>
    <w:p w:rsidR="007504C5" w:rsidRDefault="00E12975">
      <w:pPr>
        <w:pStyle w:val="n6"/>
      </w:pPr>
      <w:bookmarkStart w:id="2" w:name="_Toc423470635"/>
      <w:r>
        <w:t xml:space="preserve">Función </w:t>
      </w:r>
      <w:proofErr w:type="spellStart"/>
      <w:r>
        <w:t>cast</w:t>
      </w:r>
      <w:proofErr w:type="spellEnd"/>
      <w:r>
        <w:t>:</w:t>
      </w:r>
      <w:bookmarkEnd w:id="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cast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cast</w:t>
            </w:r>
            <w:proofErr w:type="spellEnd"/>
            <w:r>
              <w:t xml:space="preserve">(expresión AS </w:t>
            </w:r>
            <w:proofErr w:type="spellStart"/>
            <w:r>
              <w:t>tipo_dato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expresión é calquera expresión válida como un valor constante, o nome </w:t>
            </w:r>
            <w:r>
              <w:rPr>
                <w:rStyle w:val="ttp1Car0"/>
                <w:sz w:val="20"/>
                <w:szCs w:val="20"/>
              </w:rPr>
              <w:t>dun campo, unha operación ou a chamada a unha función que devolve un valor.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proofErr w:type="spellStart"/>
            <w:r>
              <w:rPr>
                <w:rStyle w:val="ttp1Car0"/>
                <w:sz w:val="20"/>
                <w:szCs w:val="20"/>
              </w:rPr>
              <w:t>tipo_dato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é o tipo de dato de destino.</w:t>
            </w:r>
          </w:p>
        </w:tc>
      </w:tr>
      <w:tr w:rsidR="007504C5">
        <w:trPr>
          <w:trHeight w:val="370"/>
        </w:trPr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a expresión traducida ao tipo de dato de destino </w:t>
            </w:r>
            <w:proofErr w:type="spellStart"/>
            <w:r>
              <w:rPr>
                <w:rStyle w:val="ttp1Car0"/>
                <w:sz w:val="20"/>
                <w:szCs w:val="20"/>
              </w:rPr>
              <w:t>tipo_dato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</w:tbl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 xml:space="preserve">A función </w:t>
      </w:r>
      <w:proofErr w:type="spellStart"/>
      <w:r>
        <w:rPr>
          <w:i/>
        </w:rPr>
        <w:t>cast</w:t>
      </w:r>
      <w:proofErr w:type="spellEnd"/>
      <w:r>
        <w:t xml:space="preserve"> transforma a </w:t>
      </w:r>
      <w:r>
        <w:rPr>
          <w:i/>
        </w:rPr>
        <w:t>expresión</w:t>
      </w:r>
      <w:r>
        <w:t xml:space="preserve"> indicada entre parénteses n</w:t>
      </w:r>
      <w:r>
        <w:t xml:space="preserve">o </w:t>
      </w:r>
      <w:proofErr w:type="spellStart"/>
      <w:r>
        <w:rPr>
          <w:i/>
        </w:rPr>
        <w:t>tipo_dato</w:t>
      </w:r>
      <w:proofErr w:type="spellEnd"/>
      <w:r>
        <w:t xml:space="preserve"> indicado despois do AS.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 xml:space="preserve">Utilizarémola principalmente nas operacións de concatenación de cadeas para transformar os datos que non son cadeas en tipo </w:t>
      </w:r>
      <w:proofErr w:type="spellStart"/>
      <w:r>
        <w:t>char</w:t>
      </w:r>
      <w:proofErr w:type="spellEnd"/>
      <w:r>
        <w:t xml:space="preserve"> ou </w:t>
      </w:r>
      <w:proofErr w:type="spellStart"/>
      <w:r>
        <w:t>varchar</w:t>
      </w:r>
      <w:proofErr w:type="spellEnd"/>
      <w:r>
        <w:t>, para poder facer a concatenación, como podemos ver no exemplo 1.</w:t>
      </w: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lastRenderedPageBreak/>
        <w:t>Consulta de ex</w:t>
      </w:r>
      <w:r>
        <w:rPr>
          <w:b/>
        </w:rPr>
        <w:t>emplo 1:</w:t>
      </w:r>
      <w:r>
        <w:t xml:space="preserve"> Amosar nunha soa columna de nome </w:t>
      </w:r>
      <w:proofErr w:type="spellStart"/>
      <w:r>
        <w:rPr>
          <w:i/>
        </w:rPr>
        <w:t>datos_empregados</w:t>
      </w:r>
      <w:proofErr w:type="spellEnd"/>
      <w:r>
        <w:rPr>
          <w:i/>
        </w:rPr>
        <w:t>,</w:t>
      </w:r>
      <w:r>
        <w:t xml:space="preserve"> o número identificador e o nome completo de cada empregado co formato:</w:t>
      </w:r>
    </w:p>
    <w:p w:rsidR="007504C5" w:rsidRDefault="00E12975">
      <w:pPr>
        <w:pStyle w:val="sp11"/>
        <w:rPr>
          <w:i/>
        </w:rPr>
      </w:pPr>
      <w:r>
        <w:rPr>
          <w:i/>
        </w:rPr>
        <w:t>número identificador - apelido1 apelido2, nome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r>
        <w:tab/>
      </w:r>
      <w:r>
        <w:tab/>
      </w:r>
      <w:bookmarkStart w:id="3" w:name="_Toc423470636"/>
      <w:r>
        <w:t xml:space="preserve">Función </w:t>
      </w:r>
      <w:proofErr w:type="spellStart"/>
      <w:r>
        <w:t>convert</w:t>
      </w:r>
      <w:proofErr w:type="spellEnd"/>
      <w:r>
        <w:t>:</w:t>
      </w:r>
      <w:bookmarkEnd w:id="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convert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convert</w:t>
            </w:r>
            <w:proofErr w:type="spellEnd"/>
            <w:r>
              <w:t>(</w:t>
            </w:r>
            <w:proofErr w:type="spellStart"/>
            <w:r>
              <w:t>tipo_dato</w:t>
            </w:r>
            <w:proofErr w:type="spellEnd"/>
            <w:r>
              <w:t xml:space="preserve">, expresión </w:t>
            </w:r>
            <w:r>
              <w:t>[,estilo])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proofErr w:type="spellStart"/>
            <w:r>
              <w:rPr>
                <w:rStyle w:val="ttp1Car0"/>
                <w:sz w:val="20"/>
                <w:szCs w:val="20"/>
              </w:rPr>
              <w:t>tipo_dato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é o tipo de dato de destino.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expresión é calquera expresión válida como un valor constante, o nome dun campo, unha operación ou a chamada a unha función que devolve un valor.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estilo é unha expresión de tipo entei</w:t>
            </w:r>
            <w:r>
              <w:rPr>
                <w:sz w:val="20"/>
                <w:szCs w:val="20"/>
              </w:rPr>
              <w:t xml:space="preserve">ro que especifica como </w:t>
            </w:r>
            <w:proofErr w:type="spellStart"/>
            <w:r>
              <w:rPr>
                <w:sz w:val="20"/>
                <w:szCs w:val="20"/>
              </w:rPr>
              <w:t>convert</w:t>
            </w:r>
            <w:proofErr w:type="spellEnd"/>
            <w:r>
              <w:rPr>
                <w:sz w:val="20"/>
                <w:szCs w:val="20"/>
              </w:rPr>
              <w:t xml:space="preserve"> traducirá expresión.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a expresión traducida ao tipo de dato de destino </w:t>
            </w:r>
            <w:proofErr w:type="spellStart"/>
            <w:r>
              <w:rPr>
                <w:rStyle w:val="ttp1Car0"/>
                <w:sz w:val="20"/>
                <w:szCs w:val="20"/>
              </w:rPr>
              <w:t>tipo_dato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</w:tbl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 xml:space="preserve">A función </w:t>
      </w:r>
      <w:proofErr w:type="spellStart"/>
      <w:r>
        <w:rPr>
          <w:i/>
        </w:rPr>
        <w:t>convert</w:t>
      </w:r>
      <w:proofErr w:type="spellEnd"/>
      <w:r>
        <w:t xml:space="preserve"> transforma a </w:t>
      </w:r>
      <w:r>
        <w:rPr>
          <w:i/>
        </w:rPr>
        <w:t>expresión</w:t>
      </w:r>
      <w:r>
        <w:t xml:space="preserve"> no </w:t>
      </w:r>
      <w:proofErr w:type="spellStart"/>
      <w:r>
        <w:rPr>
          <w:i/>
        </w:rPr>
        <w:t>tipo_dato</w:t>
      </w:r>
      <w:proofErr w:type="spellEnd"/>
      <w:r>
        <w:t xml:space="preserve"> indicado como primeiro parámetro xusto despois do parénteses.</w:t>
      </w:r>
    </w:p>
    <w:p w:rsidR="007504C5" w:rsidRDefault="00E12975">
      <w:pPr>
        <w:rPr>
          <w:rFonts w:ascii="Arial" w:hAnsi="Arial" w:cs="Arial"/>
          <w:sz w:val="22"/>
          <w:szCs w:val="22"/>
        </w:rPr>
      </w:pPr>
      <w:r>
        <w:t>O valor do t</w:t>
      </w:r>
      <w:r>
        <w:t xml:space="preserve">erceiro parámetro </w:t>
      </w:r>
      <w:r>
        <w:rPr>
          <w:i/>
        </w:rPr>
        <w:t>estilo</w:t>
      </w:r>
      <w:r>
        <w:t xml:space="preserve"> dependerá do tipo de dato que indiquemos. Utilizarase principalmente nos tipos de dato de datas. Permítenos escoller o formato co que representar unha data como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dd</w:t>
      </w:r>
      <w:proofErr w:type="spellEnd"/>
      <w:r>
        <w:t>-mm-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 mes </w:t>
      </w:r>
      <w:proofErr w:type="spellStart"/>
      <w:r>
        <w:t>aa</w:t>
      </w:r>
      <w:proofErr w:type="spellEnd"/>
      <w:r>
        <w:t>. Verémolo no seguinte exemplo.</w:t>
      </w: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</w:t>
      </w:r>
      <w:r>
        <w:rPr>
          <w:b/>
        </w:rPr>
        <w:t>lta de exemplo 2:</w:t>
      </w:r>
      <w:r>
        <w:t xml:space="preserve"> Amosar nunha soa columna o nome de todas as actividades e o día que comezan co formato:</w:t>
      </w:r>
      <w:r>
        <w:rPr>
          <w:rFonts w:ascii="Consolas" w:hAnsi="Consolas" w:cs="Arial"/>
          <w:color w:val="000000"/>
          <w:sz w:val="19"/>
          <w:szCs w:val="22"/>
        </w:rPr>
        <w:t xml:space="preserve"> </w:t>
      </w:r>
      <w:proofErr w:type="spellStart"/>
      <w:r>
        <w:t>nome_actividade</w:t>
      </w:r>
      <w:proofErr w:type="spellEnd"/>
      <w:r>
        <w:t xml:space="preserve"> comeza o </w:t>
      </w:r>
      <w:proofErr w:type="spellStart"/>
      <w:r>
        <w:t>data_inicio_da_actividade</w:t>
      </w:r>
      <w:proofErr w:type="spellEnd"/>
    </w:p>
    <w:p w:rsidR="007504C5" w:rsidRDefault="007504C5">
      <w:pPr>
        <w:pStyle w:val="sp11"/>
        <w:rPr>
          <w:i/>
        </w:rPr>
      </w:pPr>
    </w:p>
    <w:p w:rsidR="007504C5" w:rsidRDefault="007504C5">
      <w:pPr>
        <w:pStyle w:val="sp11"/>
      </w:pPr>
    </w:p>
    <w:p w:rsidR="007504C5" w:rsidRDefault="00E12975">
      <w:pPr>
        <w:pStyle w:val="n3"/>
        <w:tabs>
          <w:tab w:val="clear" w:pos="907"/>
        </w:tabs>
        <w:ind w:firstLine="0"/>
        <w:rPr>
          <w:sz w:val="22"/>
          <w:szCs w:val="22"/>
        </w:rPr>
      </w:pPr>
      <w:bookmarkStart w:id="4" w:name="_Toc423470637"/>
      <w:r>
        <w:t>Funcións de cadea de caracteres</w:t>
      </w:r>
      <w:bookmarkEnd w:id="4"/>
    </w:p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>As seguintes funcións realizan unha operación sobre unha cadea de</w:t>
      </w:r>
      <w:r>
        <w:t xml:space="preserve"> caracteres e devolven un valor alfanumérico (de cadea) ou un valor numérico, segundo a tarefa da función.</w:t>
      </w:r>
    </w:p>
    <w:p w:rsidR="007504C5" w:rsidRDefault="00E12975">
      <w:pPr>
        <w:pStyle w:val="n6"/>
      </w:pPr>
      <w:bookmarkStart w:id="5" w:name="_Toc423470638"/>
      <w:r>
        <w:t xml:space="preserve">Función </w:t>
      </w:r>
      <w:proofErr w:type="spellStart"/>
      <w:r>
        <w:t>ascii</w:t>
      </w:r>
      <w:proofErr w:type="spellEnd"/>
      <w:r>
        <w:t>:</w:t>
      </w:r>
      <w:bookmarkEnd w:id="5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ascii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ascii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expresión é un tipo de dato </w:t>
            </w:r>
            <w:proofErr w:type="spellStart"/>
            <w:r>
              <w:rPr>
                <w:rStyle w:val="ttp1Car0"/>
                <w:sz w:val="20"/>
                <w:szCs w:val="20"/>
              </w:rPr>
              <w:t>char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ou </w:t>
            </w:r>
            <w:proofErr w:type="spellStart"/>
            <w:r>
              <w:rPr>
                <w:rStyle w:val="ttp1Car0"/>
                <w:sz w:val="20"/>
                <w:szCs w:val="20"/>
              </w:rPr>
              <w:t>varchar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un número </w:t>
            </w:r>
            <w:r>
              <w:rPr>
                <w:rStyle w:val="ttp1Car0"/>
                <w:sz w:val="20"/>
                <w:szCs w:val="20"/>
              </w:rPr>
              <w:t>enteiro que se corresponde cun código ASCII.</w:t>
            </w:r>
          </w:p>
        </w:tc>
      </w:tr>
    </w:tbl>
    <w:p w:rsidR="007504C5" w:rsidRDefault="00E12975">
      <w:pPr>
        <w:pStyle w:val="sp11"/>
        <w:rPr>
          <w:rFonts w:ascii="Arial" w:hAnsi="Arial" w:cs="Arial"/>
          <w:sz w:val="22"/>
          <w:szCs w:val="22"/>
        </w:rPr>
      </w:pPr>
      <w:r>
        <w:t xml:space="preserve">A función </w:t>
      </w:r>
      <w:proofErr w:type="spellStart"/>
      <w:r>
        <w:rPr>
          <w:i/>
        </w:rPr>
        <w:t>ascii</w:t>
      </w:r>
      <w:proofErr w:type="spellEnd"/>
      <w:r>
        <w:t xml:space="preserve"> devolve o valor do código ASCII do carácter que está máis á esquerda da expresión alfanumérica que se indica como parámetro entre parénteses.  </w:t>
      </w:r>
    </w:p>
    <w:p w:rsidR="007504C5" w:rsidRDefault="00E12975">
      <w:pPr>
        <w:pStyle w:val="n6"/>
      </w:pPr>
      <w:bookmarkStart w:id="6" w:name="_Toc423470639"/>
      <w:r>
        <w:t xml:space="preserve">Función </w:t>
      </w:r>
      <w:proofErr w:type="spellStart"/>
      <w:r>
        <w:t>char</w:t>
      </w:r>
      <w:proofErr w:type="spellEnd"/>
      <w:r>
        <w:t>:</w:t>
      </w:r>
      <w:bookmarkEnd w:id="6"/>
    </w:p>
    <w:tbl>
      <w:tblPr>
        <w:tblStyle w:val="Tablaconcuadrcula"/>
        <w:tblW w:w="8647" w:type="dxa"/>
        <w:tblInd w:w="1191" w:type="dxa"/>
        <w:tblLayout w:type="fixed"/>
        <w:tblLook w:val="04A0" w:firstRow="1" w:lastRow="0" w:firstColumn="1" w:lastColumn="0" w:noHBand="0" w:noVBand="1"/>
      </w:tblPr>
      <w:tblGrid>
        <w:gridCol w:w="1559"/>
        <w:gridCol w:w="7088"/>
      </w:tblGrid>
      <w:tr w:rsidR="007504C5">
        <w:tc>
          <w:tcPr>
            <w:tcW w:w="8646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char</w:t>
            </w:r>
            <w:proofErr w:type="spellEnd"/>
          </w:p>
        </w:tc>
      </w:tr>
      <w:tr w:rsidR="007504C5">
        <w:tc>
          <w:tcPr>
            <w:tcW w:w="8646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char</w:t>
            </w:r>
            <w:proofErr w:type="spellEnd"/>
            <w:r>
              <w:t>(expresión</w:t>
            </w:r>
            <w:r>
              <w:t>)</w:t>
            </w:r>
          </w:p>
        </w:tc>
      </w:tr>
      <w:tr w:rsidR="007504C5">
        <w:tc>
          <w:tcPr>
            <w:tcW w:w="1559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087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expresión é un enteiro entre 0 e 255.</w:t>
            </w:r>
          </w:p>
        </w:tc>
      </w:tr>
      <w:tr w:rsidR="007504C5">
        <w:tc>
          <w:tcPr>
            <w:tcW w:w="1559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087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Devolve un carácter (</w:t>
            </w:r>
            <w:proofErr w:type="spellStart"/>
            <w:r>
              <w:rPr>
                <w:rStyle w:val="ttp1Car0"/>
                <w:sz w:val="20"/>
                <w:szCs w:val="20"/>
              </w:rPr>
              <w:t>char</w:t>
            </w:r>
            <w:proofErr w:type="spellEnd"/>
            <w:r>
              <w:rPr>
                <w:rStyle w:val="ttp1Car0"/>
                <w:sz w:val="20"/>
                <w:szCs w:val="20"/>
              </w:rPr>
              <w:t>(1)), o carácter ASCII que se corresponde con expresión.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lastRenderedPageBreak/>
              <w:t>Devolve NULL no caso de que o número pasado estea fóra do intervalo [0-255].</w:t>
            </w:r>
          </w:p>
        </w:tc>
      </w:tr>
    </w:tbl>
    <w:p w:rsidR="007504C5" w:rsidRDefault="00E12975">
      <w:pPr>
        <w:pStyle w:val="sp11"/>
        <w:rPr>
          <w:rFonts w:ascii="Arial" w:hAnsi="Arial" w:cs="Arial"/>
          <w:sz w:val="22"/>
          <w:szCs w:val="22"/>
        </w:rPr>
      </w:pPr>
      <w:r>
        <w:lastRenderedPageBreak/>
        <w:t xml:space="preserve">A función </w:t>
      </w:r>
      <w:proofErr w:type="spellStart"/>
      <w:r>
        <w:rPr>
          <w:i/>
        </w:rPr>
        <w:t>char</w:t>
      </w:r>
      <w:proofErr w:type="spellEnd"/>
      <w:r>
        <w:rPr>
          <w:i/>
        </w:rPr>
        <w:t xml:space="preserve"> </w:t>
      </w:r>
      <w:r>
        <w:t>recibe como</w:t>
      </w:r>
      <w:r>
        <w:t xml:space="preserve"> parámetro un número enteiro entre 0 e 255. Transforma o número que se lle pasa no carácter que lle corresponde a ese número no código ASCII. Devolverá NULL se lle pasamos á función un número que estea fóra do intervalo.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3:</w:t>
      </w:r>
      <w:r>
        <w:t xml:space="preserve"> Amosar o us</w:t>
      </w:r>
      <w:r>
        <w:t xml:space="preserve">o das funcións </w:t>
      </w:r>
      <w:proofErr w:type="spellStart"/>
      <w:r>
        <w:t>ascii</w:t>
      </w:r>
      <w:proofErr w:type="spellEnd"/>
      <w:r>
        <w:t xml:space="preserve"> e </w:t>
      </w:r>
      <w:proofErr w:type="spellStart"/>
      <w:r>
        <w:t>char</w:t>
      </w:r>
      <w:proofErr w:type="spellEnd"/>
      <w:r>
        <w:t xml:space="preserve"> para a letra A. A consulta non se fai sobre ningunha táboa, neste caso, empregamos a instrución SELECT só para amosar o resultado, como se fose un </w:t>
      </w:r>
      <w:proofErr w:type="spellStart"/>
      <w:r>
        <w:t>print</w:t>
      </w:r>
      <w:proofErr w:type="spellEnd"/>
      <w:r>
        <w:t>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7" w:name="_Toc423470640"/>
      <w:r>
        <w:t xml:space="preserve">Función </w:t>
      </w:r>
      <w:proofErr w:type="spellStart"/>
      <w:r>
        <w:t>left</w:t>
      </w:r>
      <w:proofErr w:type="spellEnd"/>
      <w:r>
        <w:t>:</w:t>
      </w:r>
      <w:bookmarkEnd w:id="7"/>
    </w:p>
    <w:tbl>
      <w:tblPr>
        <w:tblStyle w:val="Tablaconcuadrcula"/>
        <w:tblW w:w="8647" w:type="dxa"/>
        <w:tblInd w:w="1191" w:type="dxa"/>
        <w:tblLayout w:type="fixed"/>
        <w:tblLook w:val="04A0" w:firstRow="1" w:lastRow="0" w:firstColumn="1" w:lastColumn="0" w:noHBand="0" w:noVBand="1"/>
      </w:tblPr>
      <w:tblGrid>
        <w:gridCol w:w="1559"/>
        <w:gridCol w:w="7088"/>
      </w:tblGrid>
      <w:tr w:rsidR="007504C5">
        <w:tc>
          <w:tcPr>
            <w:tcW w:w="8646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left</w:t>
            </w:r>
            <w:proofErr w:type="spellEnd"/>
          </w:p>
        </w:tc>
      </w:tr>
      <w:tr w:rsidR="007504C5">
        <w:tc>
          <w:tcPr>
            <w:tcW w:w="8646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left</w:t>
            </w:r>
            <w:proofErr w:type="spellEnd"/>
            <w:r>
              <w:t>(expresión, N)</w:t>
            </w:r>
          </w:p>
        </w:tc>
      </w:tr>
      <w:tr w:rsidR="007504C5">
        <w:tc>
          <w:tcPr>
            <w:tcW w:w="1559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 xml:space="preserve">Parámetros de </w:t>
            </w:r>
            <w:r>
              <w:rPr>
                <w:rStyle w:val="tt1Car"/>
                <w:rFonts w:cs="Arial"/>
                <w:sz w:val="20"/>
                <w:szCs w:val="20"/>
              </w:rPr>
              <w:t>entrada</w:t>
            </w:r>
          </w:p>
        </w:tc>
        <w:tc>
          <w:tcPr>
            <w:tcW w:w="7087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expresión é unha cadea de datos binarios ou alfanuméricos.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N é o número de caracteres que queremos extraer da parte esquerda da cadea.</w:t>
            </w:r>
          </w:p>
        </w:tc>
      </w:tr>
      <w:tr w:rsidR="007504C5">
        <w:tc>
          <w:tcPr>
            <w:tcW w:w="1559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087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</w:t>
            </w:r>
            <w:proofErr w:type="spellStart"/>
            <w:r>
              <w:rPr>
                <w:rStyle w:val="ttp1Car0"/>
                <w:sz w:val="20"/>
                <w:szCs w:val="20"/>
              </w:rPr>
              <w:t>varchar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se expresión é de tipo de datos non </w:t>
            </w:r>
            <w:proofErr w:type="spellStart"/>
            <w:r>
              <w:rPr>
                <w:rStyle w:val="ttp1Car0"/>
                <w:sz w:val="20"/>
                <w:szCs w:val="20"/>
              </w:rPr>
              <w:t>Unicode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</w:t>
            </w:r>
            <w:proofErr w:type="spellStart"/>
            <w:r>
              <w:rPr>
                <w:rStyle w:val="ttp1Car0"/>
                <w:sz w:val="20"/>
                <w:szCs w:val="20"/>
              </w:rPr>
              <w:t>nvarchar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cando expresión é de tipo </w:t>
            </w:r>
            <w:proofErr w:type="spellStart"/>
            <w:r>
              <w:rPr>
                <w:rStyle w:val="ttp1Car0"/>
                <w:sz w:val="20"/>
                <w:szCs w:val="20"/>
              </w:rPr>
              <w:t>Un</w:t>
            </w:r>
            <w:r>
              <w:rPr>
                <w:rStyle w:val="ttp1Car0"/>
                <w:sz w:val="20"/>
                <w:szCs w:val="20"/>
              </w:rPr>
              <w:t>icode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</w:tbl>
    <w:p w:rsidR="007504C5" w:rsidRDefault="00E12975">
      <w:pPr>
        <w:pStyle w:val="sp11"/>
        <w:rPr>
          <w:rFonts w:ascii="Arial" w:hAnsi="Arial" w:cs="Arial"/>
          <w:sz w:val="22"/>
          <w:szCs w:val="22"/>
        </w:rPr>
      </w:pPr>
      <w:r>
        <w:t xml:space="preserve">A función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 </w:t>
      </w:r>
      <w:r>
        <w:t>devolve os N caracteres máis á esquerda da expresión pasada como primeiro parámetro.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4:</w:t>
      </w:r>
      <w:r>
        <w:t xml:space="preserve"> Obter a listaxe abreviada das catro primeiras letras dos nomes das actividades.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r>
        <w:t xml:space="preserve"> </w:t>
      </w:r>
      <w:bookmarkStart w:id="8" w:name="_Toc423470641"/>
      <w:r>
        <w:t>Función len:</w:t>
      </w:r>
      <w:bookmarkEnd w:id="8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len</w:t>
            </w:r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len(expresión)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Style w:val="ttp1Car0"/>
                <w:szCs w:val="16"/>
              </w:rPr>
            </w:pPr>
            <w:r>
              <w:rPr>
                <w:rStyle w:val="ttp1Car0"/>
              </w:rPr>
              <w:t>expresión é unha cadea de datos binarios ou alfanuméricos.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tp1Car0"/>
              </w:rPr>
              <w:t>expresión pode ser un valor constante, unha variable ou unha columna de datos binarios ou de caracteres.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Style w:val="ttp1Car0"/>
                <w:szCs w:val="16"/>
              </w:rPr>
            </w:pPr>
            <w:r>
              <w:rPr>
                <w:rStyle w:val="ttp1Car0"/>
              </w:rPr>
              <w:t xml:space="preserve">Devolve o número de caracteres da cadea pasada </w:t>
            </w:r>
            <w:r>
              <w:rPr>
                <w:rStyle w:val="ttp1Car0"/>
              </w:rPr>
              <w:t>como parámetro, descontando os espazos en branco do final, se existen.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tp1Car0"/>
              </w:rPr>
              <w:t xml:space="preserve">O tipo de datos devolto será </w:t>
            </w:r>
            <w:proofErr w:type="spellStart"/>
            <w:r>
              <w:rPr>
                <w:rStyle w:val="ttp1Car0"/>
              </w:rPr>
              <w:t>int</w:t>
            </w:r>
            <w:proofErr w:type="spellEnd"/>
            <w:r>
              <w:rPr>
                <w:rStyle w:val="ttp1Car0"/>
              </w:rPr>
              <w:t xml:space="preserve">, exceptuando nos casos de que expresión sexa </w:t>
            </w:r>
            <w:proofErr w:type="spellStart"/>
            <w:r>
              <w:rPr>
                <w:rStyle w:val="ttp1Car0"/>
              </w:rPr>
              <w:t>varchar</w:t>
            </w:r>
            <w:proofErr w:type="spellEnd"/>
            <w:r>
              <w:rPr>
                <w:rStyle w:val="ttp1Car0"/>
              </w:rPr>
              <w:t>(</w:t>
            </w:r>
            <w:proofErr w:type="spellStart"/>
            <w:r>
              <w:rPr>
                <w:rStyle w:val="ttp1Car0"/>
              </w:rPr>
              <w:t>max</w:t>
            </w:r>
            <w:proofErr w:type="spellEnd"/>
            <w:r>
              <w:rPr>
                <w:rStyle w:val="ttp1Car0"/>
              </w:rPr>
              <w:t xml:space="preserve">), </w:t>
            </w:r>
            <w:proofErr w:type="spellStart"/>
            <w:r>
              <w:rPr>
                <w:rStyle w:val="ttp1Car0"/>
              </w:rPr>
              <w:t>nvarchar</w:t>
            </w:r>
            <w:proofErr w:type="spellEnd"/>
            <w:r>
              <w:rPr>
                <w:rStyle w:val="ttp1Car0"/>
              </w:rPr>
              <w:t>(</w:t>
            </w:r>
            <w:proofErr w:type="spellStart"/>
            <w:r>
              <w:rPr>
                <w:rStyle w:val="ttp1Car0"/>
              </w:rPr>
              <w:t>max</w:t>
            </w:r>
            <w:proofErr w:type="spellEnd"/>
            <w:r>
              <w:rPr>
                <w:rStyle w:val="ttp1Car0"/>
              </w:rPr>
              <w:t xml:space="preserve">) ou </w:t>
            </w:r>
            <w:proofErr w:type="spellStart"/>
            <w:r>
              <w:rPr>
                <w:rStyle w:val="ttp1Car0"/>
              </w:rPr>
              <w:t>varbinary</w:t>
            </w:r>
            <w:proofErr w:type="spellEnd"/>
            <w:r>
              <w:rPr>
                <w:rStyle w:val="ttp1Car0"/>
              </w:rPr>
              <w:t>(</w:t>
            </w:r>
            <w:proofErr w:type="spellStart"/>
            <w:r>
              <w:rPr>
                <w:rStyle w:val="ttp1Car0"/>
              </w:rPr>
              <w:t>max</w:t>
            </w:r>
            <w:proofErr w:type="spellEnd"/>
            <w:r>
              <w:rPr>
                <w:rStyle w:val="ttp1Car0"/>
              </w:rPr>
              <w:t xml:space="preserve">), que o tipo de dato devolto será </w:t>
            </w:r>
            <w:proofErr w:type="spellStart"/>
            <w:r>
              <w:rPr>
                <w:rStyle w:val="ttp1Car0"/>
              </w:rPr>
              <w:t>bigint</w:t>
            </w:r>
            <w:proofErr w:type="spellEnd"/>
            <w:r>
              <w:rPr>
                <w:rStyle w:val="ttp1Car0"/>
              </w:rPr>
              <w:t>.</w:t>
            </w:r>
          </w:p>
        </w:tc>
      </w:tr>
    </w:tbl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>Devolve o número de</w:t>
      </w:r>
      <w:r>
        <w:t xml:space="preserve"> caracteres da expresión, sen contar os espazos en branco da dereita da cadea.</w:t>
      </w:r>
    </w:p>
    <w:p w:rsidR="007504C5" w:rsidRDefault="00E12975">
      <w:pPr>
        <w:pStyle w:val="p1"/>
        <w:rPr>
          <w:i/>
        </w:rPr>
      </w:pPr>
      <w:r>
        <w:rPr>
          <w:b/>
        </w:rPr>
        <w:t xml:space="preserve">Consulta de exemplo 5: </w:t>
      </w:r>
      <w:r>
        <w:t>Obter o nome e número de caracteres dos nomes dos empregados.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r>
        <w:t xml:space="preserve"> </w:t>
      </w:r>
      <w:bookmarkStart w:id="9" w:name="_Toc423470642"/>
      <w:r>
        <w:t xml:space="preserve">Función </w:t>
      </w:r>
      <w:proofErr w:type="spellStart"/>
      <w:r>
        <w:t>lower</w:t>
      </w:r>
      <w:proofErr w:type="spellEnd"/>
      <w:r>
        <w:t>:</w:t>
      </w:r>
      <w:bookmarkEnd w:id="9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lower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t>lower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expresión é </w:t>
            </w:r>
            <w:r>
              <w:rPr>
                <w:rStyle w:val="ttp1Car0"/>
                <w:sz w:val="20"/>
                <w:szCs w:val="20"/>
              </w:rPr>
              <w:t>unha cadea de datos binarios ou alfanuméricos.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a expresión de caracteres, convertida en minúsculas. O tipo da cadea devolta será </w:t>
            </w:r>
            <w:proofErr w:type="spellStart"/>
            <w:r>
              <w:rPr>
                <w:sz w:val="20"/>
                <w:szCs w:val="20"/>
              </w:rPr>
              <w:lastRenderedPageBreak/>
              <w:t>varchar</w:t>
            </w:r>
            <w:proofErr w:type="spellEnd"/>
            <w:r>
              <w:rPr>
                <w:sz w:val="20"/>
                <w:szCs w:val="20"/>
              </w:rPr>
              <w:t xml:space="preserve"> ou </w:t>
            </w: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6:</w:t>
      </w:r>
      <w:r>
        <w:t xml:space="preserve"> Obter os nomes dos empregados tal como están gardados na BD, e nun</w:t>
      </w:r>
      <w:r>
        <w:t>ha segunda columna os nomes dos empregados en minúsculas.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7:</w:t>
      </w:r>
      <w:r>
        <w:t xml:space="preserve"> Nomes completos dos socios en minúsculas. Primeiro pasando a minúsculas cada campo, e na segunda columna pasando a minúsculas despois de facer a concatenación dos campos.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0" w:name="_Toc423470643"/>
      <w:r>
        <w:t xml:space="preserve">Función </w:t>
      </w:r>
      <w:proofErr w:type="spellStart"/>
      <w:r>
        <w:t>ltrim</w:t>
      </w:r>
      <w:proofErr w:type="spellEnd"/>
      <w:r>
        <w:t>:</w:t>
      </w:r>
      <w:bookmarkEnd w:id="10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ltrim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ltrim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tp1Car0"/>
              </w:rPr>
              <w:t>expresión é unha cadea de datos binarios ou alfanuméricos.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>Devolve a expresión de caracteres , despois de quitarlle os espazos en branco iniciais.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8:</w:t>
      </w:r>
      <w:r>
        <w:t xml:space="preserve"> Amosar unha cadea con espazos á esquerda na primeira columna, e a mesma cadea sen espazos á esquerda.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1" w:name="_Toc423470644"/>
      <w:r>
        <w:t xml:space="preserve">Función </w:t>
      </w:r>
      <w:proofErr w:type="spellStart"/>
      <w:r>
        <w:t>nchar</w:t>
      </w:r>
      <w:proofErr w:type="spellEnd"/>
      <w:r>
        <w:t>:</w:t>
      </w:r>
      <w:bookmarkEnd w:id="11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nchar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nchar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 é un número enteiro positivo.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carácter </w:t>
            </w:r>
            <w:proofErr w:type="spellStart"/>
            <w:r>
              <w:rPr>
                <w:sz w:val="20"/>
                <w:szCs w:val="20"/>
              </w:rPr>
              <w:t>Unicode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correspondente ao código enteiro pasado.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9:</w:t>
      </w:r>
      <w:r>
        <w:t xml:space="preserve"> Amosar o carácter </w:t>
      </w:r>
      <w:proofErr w:type="spellStart"/>
      <w:r>
        <w:t>unicode</w:t>
      </w:r>
      <w:proofErr w:type="spellEnd"/>
      <w:r>
        <w:t xml:space="preserve"> do código 248.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2" w:name="_Toc423470645"/>
      <w:r>
        <w:t xml:space="preserve">Función </w:t>
      </w:r>
      <w:proofErr w:type="spellStart"/>
      <w:r>
        <w:t>replace</w:t>
      </w:r>
      <w:proofErr w:type="spellEnd"/>
      <w:r>
        <w:t>:</w:t>
      </w:r>
      <w:bookmarkEnd w:id="1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replace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replace</w:t>
            </w:r>
            <w:proofErr w:type="spellEnd"/>
            <w:r>
              <w:t xml:space="preserve">(cadea, </w:t>
            </w:r>
            <w:proofErr w:type="spellStart"/>
            <w:r>
              <w:t>subcadea_buscada</w:t>
            </w:r>
            <w:proofErr w:type="spellEnd"/>
            <w:r>
              <w:t xml:space="preserve">, </w:t>
            </w:r>
            <w:proofErr w:type="spellStart"/>
            <w:r>
              <w:t>cadea_substitución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sz w:val="20"/>
                <w:szCs w:val="20"/>
              </w:rPr>
              <w:t>cadea</w:t>
            </w:r>
            <w:r>
              <w:rPr>
                <w:rStyle w:val="ttp1Car0"/>
                <w:sz w:val="20"/>
                <w:szCs w:val="20"/>
              </w:rPr>
              <w:t xml:space="preserve"> é unha cadea de datos binarios ou alfanuméricos.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proofErr w:type="spellStart"/>
            <w:r>
              <w:rPr>
                <w:rStyle w:val="ttp1Car0"/>
                <w:sz w:val="20"/>
                <w:szCs w:val="20"/>
              </w:rPr>
              <w:t>subcadea_buscada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é o conxunto de caracteres que se vai buscar. Pode ser de datos binarios ou de caracteres, pero no pode ser unha cadea baleira ('').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proofErr w:type="spellStart"/>
            <w:r>
              <w:rPr>
                <w:rStyle w:val="ttp1Car0"/>
                <w:sz w:val="20"/>
                <w:szCs w:val="20"/>
              </w:rPr>
              <w:t>cadea_substitución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é a cadea coa que se vai substituír a</w:t>
            </w:r>
            <w:r>
              <w:rPr>
                <w:rStyle w:val="ttp1Car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tp1Car0"/>
                <w:sz w:val="20"/>
                <w:szCs w:val="20"/>
              </w:rPr>
              <w:t>subcadea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buscada.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a cadea inicial modificada coa </w:t>
            </w:r>
            <w:proofErr w:type="spellStart"/>
            <w:r>
              <w:rPr>
                <w:sz w:val="20"/>
                <w:szCs w:val="20"/>
              </w:rPr>
              <w:t>subcadea_buscada</w:t>
            </w:r>
            <w:proofErr w:type="spellEnd"/>
            <w:r>
              <w:rPr>
                <w:sz w:val="20"/>
                <w:szCs w:val="20"/>
              </w:rPr>
              <w:t xml:space="preserve"> cambiada pola </w:t>
            </w:r>
            <w:proofErr w:type="spellStart"/>
            <w:r>
              <w:rPr>
                <w:sz w:val="20"/>
                <w:szCs w:val="20"/>
              </w:rPr>
              <w:t>cadea_substitución</w:t>
            </w:r>
            <w:proofErr w:type="spellEnd"/>
            <w:r>
              <w:rPr>
                <w:sz w:val="20"/>
                <w:szCs w:val="20"/>
              </w:rPr>
              <w:t>, tantas veces como aparecese.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  <w:rPr>
          <w:rFonts w:ascii="Arial" w:hAnsi="Arial"/>
          <w:sz w:val="22"/>
          <w:szCs w:val="22"/>
        </w:rPr>
      </w:pPr>
    </w:p>
    <w:p w:rsidR="007504C5" w:rsidRDefault="00E12975">
      <w:pPr>
        <w:pStyle w:val="p1"/>
        <w:rPr>
          <w:i/>
        </w:rPr>
      </w:pPr>
      <w:r>
        <w:rPr>
          <w:b/>
        </w:rPr>
        <w:lastRenderedPageBreak/>
        <w:t>Consulta de exemplo 10:</w:t>
      </w:r>
      <w:r>
        <w:t xml:space="preserve"> </w:t>
      </w:r>
      <w:proofErr w:type="spellStart"/>
      <w:r>
        <w:t>Obtersulta</w:t>
      </w:r>
      <w:proofErr w:type="spellEnd"/>
      <w:r>
        <w:t xml:space="preserve"> nome das actividades e nunha segunda columna o nome das actividades sen acento gráfico no a.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p2"/>
        <w:rPr>
          <w:b/>
        </w:r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11:</w:t>
      </w:r>
      <w:r>
        <w:t xml:space="preserve"> Nesta consulta obtemos o nome das actividades e nunha segunda columna o nome das actividades sen acento gráfico en ningunha v</w:t>
      </w:r>
      <w:r>
        <w:t>ogal.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3" w:name="_Toc423470646"/>
      <w:r>
        <w:t xml:space="preserve">Función </w:t>
      </w:r>
      <w:proofErr w:type="spellStart"/>
      <w:r>
        <w:t>right</w:t>
      </w:r>
      <w:proofErr w:type="spellEnd"/>
      <w:r>
        <w:t>:</w:t>
      </w:r>
      <w:bookmarkEnd w:id="1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right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right</w:t>
            </w:r>
            <w:proofErr w:type="spellEnd"/>
            <w:r>
              <w:t>(expresión, 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expresión é unha cadea de datos binarios ou alfanuméricos.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>N é o número de caracteres que queremos extraer da parte dereita da cadea.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</w:t>
            </w:r>
            <w:proofErr w:type="spellStart"/>
            <w:r>
              <w:rPr>
                <w:rStyle w:val="ttp1Car0"/>
                <w:sz w:val="20"/>
                <w:szCs w:val="20"/>
              </w:rPr>
              <w:t>varchar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se </w:t>
            </w:r>
            <w:r>
              <w:rPr>
                <w:rStyle w:val="ttp1Car0"/>
                <w:sz w:val="20"/>
                <w:szCs w:val="20"/>
              </w:rPr>
              <w:t xml:space="preserve">expresión é de tipo de datos non </w:t>
            </w:r>
            <w:proofErr w:type="spellStart"/>
            <w:r>
              <w:rPr>
                <w:rStyle w:val="ttp1Car0"/>
                <w:sz w:val="20"/>
                <w:szCs w:val="20"/>
              </w:rPr>
              <w:t>Unicode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</w:t>
            </w:r>
            <w:proofErr w:type="spellStart"/>
            <w:r>
              <w:rPr>
                <w:rStyle w:val="ttp1Car0"/>
                <w:sz w:val="20"/>
                <w:szCs w:val="20"/>
              </w:rPr>
              <w:t>nvarchar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cando expresión é de tipo </w:t>
            </w:r>
            <w:proofErr w:type="spellStart"/>
            <w:r>
              <w:rPr>
                <w:rStyle w:val="ttp1Car0"/>
                <w:sz w:val="20"/>
                <w:szCs w:val="20"/>
              </w:rPr>
              <w:t>Unicode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</w:tbl>
    <w:p w:rsidR="007504C5" w:rsidRDefault="00E12975">
      <w:pPr>
        <w:pStyle w:val="sp11"/>
        <w:rPr>
          <w:rFonts w:ascii="Arial" w:hAnsi="Arial" w:cs="Arial"/>
          <w:sz w:val="22"/>
          <w:szCs w:val="22"/>
        </w:rPr>
      </w:pPr>
      <w:r>
        <w:t xml:space="preserve">A función </w:t>
      </w:r>
      <w:proofErr w:type="spellStart"/>
      <w:r>
        <w:rPr>
          <w:i/>
        </w:rPr>
        <w:t>right</w:t>
      </w:r>
      <w:proofErr w:type="spellEnd"/>
      <w:r>
        <w:rPr>
          <w:i/>
        </w:rPr>
        <w:t xml:space="preserve"> </w:t>
      </w:r>
      <w:r>
        <w:t>devolve os N caracteres máis á dereita da expresión pasada como primeiro parámetro.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12:</w:t>
      </w:r>
      <w:r>
        <w:t xml:space="preserve"> Obter a listaxe abreviada das catro </w:t>
      </w:r>
      <w:r>
        <w:t>últimas letras dos nomes das actividades.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4" w:name="_Toc423470647"/>
      <w:r>
        <w:t xml:space="preserve">Función </w:t>
      </w:r>
      <w:proofErr w:type="spellStart"/>
      <w:r>
        <w:t>rtrim</w:t>
      </w:r>
      <w:proofErr w:type="spellEnd"/>
      <w:r>
        <w:t>:</w:t>
      </w:r>
      <w:bookmarkEnd w:id="14"/>
    </w:p>
    <w:tbl>
      <w:tblPr>
        <w:tblW w:w="7737" w:type="dxa"/>
        <w:tblInd w:w="1113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21"/>
        <w:gridCol w:w="2701"/>
        <w:gridCol w:w="3915"/>
      </w:tblGrid>
      <w:tr w:rsidR="007504C5">
        <w:tc>
          <w:tcPr>
            <w:tcW w:w="3822" w:type="dxa"/>
            <w:gridSpan w:val="2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E12975">
            <w:pPr>
              <w:widowControl/>
              <w:tabs>
                <w:tab w:val="clear" w:pos="851"/>
              </w:tabs>
              <w:suppressAutoHyphens w:val="0"/>
              <w:spacing w:before="0" w:after="62"/>
              <w:ind w:left="0" w:firstLine="0"/>
              <w:jc w:val="left"/>
              <w:rPr>
                <w:rFonts w:ascii="Arial Narrow" w:hAnsi="Arial Narrow"/>
                <w:b/>
                <w:bCs/>
                <w:lang w:eastAsia="gl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gl-ES"/>
              </w:rPr>
              <w:t xml:space="preserve">Sintaxe función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eastAsia="gl-ES"/>
              </w:rPr>
              <w:t>rtrim</w:t>
            </w:r>
            <w:proofErr w:type="spellEnd"/>
          </w:p>
        </w:tc>
        <w:tc>
          <w:tcPr>
            <w:tcW w:w="3914" w:type="dxa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7504C5">
            <w:pPr>
              <w:widowControl/>
              <w:tabs>
                <w:tab w:val="clear" w:pos="851"/>
              </w:tabs>
              <w:suppressAutoHyphens w:val="0"/>
              <w:spacing w:before="0" w:after="119"/>
              <w:ind w:left="0" w:firstLine="0"/>
              <w:jc w:val="left"/>
              <w:rPr>
                <w:lang w:eastAsia="gl-ES"/>
              </w:rPr>
            </w:pPr>
          </w:p>
        </w:tc>
      </w:tr>
      <w:tr w:rsidR="007504C5">
        <w:tc>
          <w:tcPr>
            <w:tcW w:w="3822" w:type="dxa"/>
            <w:gridSpan w:val="2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E12975">
            <w:pPr>
              <w:widowControl/>
              <w:tabs>
                <w:tab w:val="clear" w:pos="851"/>
              </w:tabs>
              <w:suppressAutoHyphens w:val="0"/>
              <w:spacing w:before="0" w:after="119"/>
              <w:ind w:left="0" w:firstLine="0"/>
              <w:jc w:val="left"/>
              <w:rPr>
                <w:lang w:eastAsia="gl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gl-ES"/>
              </w:rPr>
              <w:t>rtrim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eastAsia="gl-ES"/>
              </w:rPr>
              <w:t>(expresión)</w:t>
            </w:r>
          </w:p>
        </w:tc>
        <w:tc>
          <w:tcPr>
            <w:tcW w:w="3914" w:type="dxa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7504C5">
            <w:pPr>
              <w:widowControl/>
              <w:tabs>
                <w:tab w:val="clear" w:pos="851"/>
              </w:tabs>
              <w:suppressAutoHyphens w:val="0"/>
              <w:spacing w:before="0" w:after="119"/>
              <w:ind w:left="0" w:firstLine="0"/>
              <w:jc w:val="left"/>
              <w:rPr>
                <w:lang w:eastAsia="gl-ES"/>
              </w:rPr>
            </w:pPr>
          </w:p>
        </w:tc>
      </w:tr>
      <w:tr w:rsidR="007504C5">
        <w:tc>
          <w:tcPr>
            <w:tcW w:w="1121" w:type="dxa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E12975">
            <w:pPr>
              <w:widowControl/>
              <w:tabs>
                <w:tab w:val="clear" w:pos="851"/>
              </w:tabs>
              <w:suppressAutoHyphens w:val="0"/>
              <w:spacing w:before="0" w:after="62"/>
              <w:ind w:left="0" w:firstLine="0"/>
              <w:jc w:val="left"/>
              <w:rPr>
                <w:rFonts w:ascii="Arial Narrow" w:hAnsi="Arial Narrow"/>
                <w:b/>
                <w:bCs/>
                <w:lang w:eastAsia="gl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gl-ES"/>
              </w:rPr>
              <w:t>Parámetros de entrada</w:t>
            </w:r>
          </w:p>
        </w:tc>
        <w:tc>
          <w:tcPr>
            <w:tcW w:w="6615" w:type="dxa"/>
            <w:gridSpan w:val="2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E12975">
            <w:pPr>
              <w:widowControl/>
              <w:tabs>
                <w:tab w:val="clear" w:pos="851"/>
              </w:tabs>
              <w:suppressAutoHyphens w:val="0"/>
              <w:spacing w:before="0" w:after="119"/>
              <w:ind w:left="0" w:firstLine="0"/>
              <w:jc w:val="left"/>
              <w:rPr>
                <w:lang w:eastAsia="gl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gl-ES"/>
              </w:rPr>
              <w:t>expresión é unha cadea de datos binarios ou alfanuméricos.</w:t>
            </w:r>
          </w:p>
        </w:tc>
      </w:tr>
      <w:tr w:rsidR="007504C5">
        <w:tc>
          <w:tcPr>
            <w:tcW w:w="1121" w:type="dxa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E12975">
            <w:pPr>
              <w:widowControl/>
              <w:tabs>
                <w:tab w:val="clear" w:pos="851"/>
              </w:tabs>
              <w:suppressAutoHyphens w:val="0"/>
              <w:spacing w:before="0" w:after="62"/>
              <w:ind w:left="0" w:firstLine="0"/>
              <w:jc w:val="left"/>
              <w:rPr>
                <w:rFonts w:ascii="Arial Narrow" w:hAnsi="Arial Narrow"/>
                <w:b/>
                <w:bCs/>
                <w:lang w:eastAsia="gl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gl-ES"/>
              </w:rPr>
              <w:t>Saída</w:t>
            </w:r>
          </w:p>
        </w:tc>
        <w:tc>
          <w:tcPr>
            <w:tcW w:w="6615" w:type="dxa"/>
            <w:gridSpan w:val="2"/>
            <w:tcBorders>
              <w:top w:val="outset" w:sz="6" w:space="0" w:color="667DD1"/>
              <w:left w:val="outset" w:sz="6" w:space="0" w:color="667DD1"/>
              <w:bottom w:val="outset" w:sz="6" w:space="0" w:color="667DD1"/>
              <w:right w:val="outset" w:sz="6" w:space="0" w:color="667DD1"/>
            </w:tcBorders>
          </w:tcPr>
          <w:p w:rsidR="007504C5" w:rsidRDefault="00E12975">
            <w:pPr>
              <w:widowControl/>
              <w:tabs>
                <w:tab w:val="clear" w:pos="851"/>
              </w:tabs>
              <w:suppressAutoHyphens w:val="0"/>
              <w:spacing w:before="0" w:after="119"/>
              <w:ind w:left="0" w:firstLine="0"/>
              <w:jc w:val="left"/>
              <w:rPr>
                <w:lang w:eastAsia="gl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gl-ES"/>
              </w:rPr>
              <w:t xml:space="preserve">Devolve a expresión de caracteres, despois de quitarlle os espazos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gl-ES"/>
              </w:rPr>
              <w:t>en branco iniciais.</w:t>
            </w:r>
          </w:p>
        </w:tc>
      </w:tr>
    </w:tbl>
    <w:p w:rsidR="007504C5" w:rsidRDefault="007504C5">
      <w:pPr>
        <w:pStyle w:val="tx1"/>
      </w:pPr>
    </w:p>
    <w:p w:rsidR="007504C5" w:rsidRDefault="007504C5">
      <w:pPr>
        <w:pStyle w:val="tx1"/>
      </w:pPr>
    </w:p>
    <w:p w:rsidR="007504C5" w:rsidRDefault="007504C5">
      <w:pPr>
        <w:pStyle w:val="tx1"/>
      </w:pPr>
    </w:p>
    <w:p w:rsidR="007504C5" w:rsidRDefault="007504C5">
      <w:pPr>
        <w:pStyle w:val="tx1"/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13:</w:t>
      </w:r>
      <w:r>
        <w:t xml:space="preserve"> Amosar unha cadea con espazos á dereita na primeira columna, e a mesma cadea sen espazos á dereita. Para poder verificalo engadimos un punto ao final da cadea.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5" w:name="_Toc423470648"/>
      <w:r>
        <w:t xml:space="preserve">Función </w:t>
      </w:r>
      <w:proofErr w:type="spellStart"/>
      <w:r>
        <w:t>substring</w:t>
      </w:r>
      <w:proofErr w:type="spellEnd"/>
      <w:r>
        <w:t>:</w:t>
      </w:r>
      <w:bookmarkEnd w:id="15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substring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substring</w:t>
            </w:r>
            <w:proofErr w:type="spellEnd"/>
            <w:r>
              <w:t xml:space="preserve">(expresión, </w:t>
            </w:r>
            <w:proofErr w:type="spellStart"/>
            <w:r>
              <w:t>pos_ini</w:t>
            </w:r>
            <w:proofErr w:type="spellEnd"/>
            <w:r>
              <w:t>, lonxitude)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 xml:space="preserve">Parámetros de </w:t>
            </w:r>
            <w:r>
              <w:rPr>
                <w:rStyle w:val="tt1Car"/>
                <w:rFonts w:cs="Arial"/>
                <w:sz w:val="20"/>
                <w:szCs w:val="20"/>
              </w:rPr>
              <w:lastRenderedPageBreak/>
              <w:t>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expresión é unha cadea de datos binarios ou alfanuméricos.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pos_ini</w:t>
            </w:r>
            <w:proofErr w:type="spellEnd"/>
            <w:r>
              <w:rPr>
                <w:sz w:val="20"/>
                <w:szCs w:val="20"/>
              </w:rPr>
              <w:t xml:space="preserve"> é un enteiro que especifica a posición do primeiro carácter a devolver. Hai que ter en conta que o primeiro carácter da cadea</w:t>
            </w:r>
            <w:r>
              <w:rPr>
                <w:sz w:val="20"/>
                <w:szCs w:val="20"/>
              </w:rPr>
              <w:t xml:space="preserve"> ocupa a posición 1.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lonxitude é un enteiro que indica o número de caracteres a devolver.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lastRenderedPageBreak/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unha </w:t>
            </w:r>
            <w:proofErr w:type="spellStart"/>
            <w:r>
              <w:rPr>
                <w:sz w:val="20"/>
                <w:szCs w:val="20"/>
              </w:rPr>
              <w:t>subcadea</w:t>
            </w:r>
            <w:proofErr w:type="spellEnd"/>
            <w:r>
              <w:rPr>
                <w:sz w:val="20"/>
                <w:szCs w:val="20"/>
              </w:rPr>
              <w:t xml:space="preserve"> de expresión, empezando pola posición </w:t>
            </w:r>
            <w:proofErr w:type="spellStart"/>
            <w:r>
              <w:rPr>
                <w:sz w:val="20"/>
                <w:szCs w:val="20"/>
              </w:rPr>
              <w:t>pos_ini</w:t>
            </w:r>
            <w:proofErr w:type="spellEnd"/>
            <w:r>
              <w:rPr>
                <w:sz w:val="20"/>
                <w:szCs w:val="20"/>
              </w:rPr>
              <w:t xml:space="preserve"> e de tantos caracteres como indique a lonxitude.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14:</w:t>
      </w:r>
      <w:r>
        <w:t xml:space="preserve"> Obter os segundo</w:t>
      </w:r>
      <w:r>
        <w:t>, terceiro, cuarto e quinto caracteres do nome das cotas.</w:t>
      </w:r>
    </w:p>
    <w:p w:rsidR="007504C5" w:rsidRDefault="007504C5">
      <w:pPr>
        <w:pStyle w:val="sp11"/>
        <w:rPr>
          <w:lang w:val="es-ES"/>
        </w:rPr>
      </w:pPr>
    </w:p>
    <w:p w:rsidR="007504C5" w:rsidRDefault="00E12975">
      <w:pPr>
        <w:pStyle w:val="n6"/>
      </w:pPr>
      <w:bookmarkStart w:id="16" w:name="_Toc423470649"/>
      <w:r>
        <w:t xml:space="preserve">Función </w:t>
      </w:r>
      <w:proofErr w:type="spellStart"/>
      <w:r>
        <w:t>unicode</w:t>
      </w:r>
      <w:proofErr w:type="spellEnd"/>
      <w:r>
        <w:t>:</w:t>
      </w:r>
      <w:bookmarkEnd w:id="16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ind w:left="851" w:hanging="8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unicode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ind w:left="851" w:hanging="851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unicode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ind w:left="851" w:hanging="851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expresión é un tipo de dato </w:t>
            </w:r>
            <w:proofErr w:type="spellStart"/>
            <w:r>
              <w:rPr>
                <w:rStyle w:val="ttp1Car0"/>
                <w:sz w:val="20"/>
                <w:szCs w:val="20"/>
              </w:rPr>
              <w:t>char</w:t>
            </w:r>
            <w:proofErr w:type="spellEnd"/>
            <w:r>
              <w:rPr>
                <w:rStyle w:val="ttp1Car0"/>
                <w:sz w:val="20"/>
                <w:szCs w:val="20"/>
              </w:rPr>
              <w:t xml:space="preserve"> ou </w:t>
            </w:r>
            <w:proofErr w:type="spellStart"/>
            <w:r>
              <w:rPr>
                <w:rStyle w:val="ttp1Car0"/>
                <w:sz w:val="20"/>
                <w:szCs w:val="20"/>
              </w:rPr>
              <w:t>varchar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ind w:left="851" w:hanging="851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</w:pPr>
            <w:r>
              <w:rPr>
                <w:rStyle w:val="ttp1Car0"/>
                <w:sz w:val="20"/>
                <w:szCs w:val="20"/>
              </w:rPr>
              <w:t xml:space="preserve">Devolve un número enteiro que se corresponde cun código </w:t>
            </w:r>
            <w:proofErr w:type="spellStart"/>
            <w:r>
              <w:rPr>
                <w:rStyle w:val="ttp1Car0"/>
                <w:sz w:val="20"/>
                <w:szCs w:val="20"/>
              </w:rPr>
              <w:t>Unicode</w:t>
            </w:r>
            <w:proofErr w:type="spellEnd"/>
            <w:r>
              <w:rPr>
                <w:rStyle w:val="ttp1Car0"/>
                <w:sz w:val="20"/>
                <w:szCs w:val="20"/>
              </w:rPr>
              <w:t>.</w:t>
            </w:r>
          </w:p>
        </w:tc>
      </w:tr>
    </w:tbl>
    <w:p w:rsidR="007504C5" w:rsidRDefault="007504C5">
      <w:pPr>
        <w:pStyle w:val="p1"/>
        <w:numPr>
          <w:ilvl w:val="0"/>
          <w:numId w:val="0"/>
        </w:numPr>
        <w:ind w:left="1191"/>
        <w:rPr>
          <w:i/>
        </w:r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15:</w:t>
      </w:r>
      <w:r>
        <w:t xml:space="preserve"> Amosar o código </w:t>
      </w:r>
      <w:proofErr w:type="spellStart"/>
      <w:r>
        <w:t>unicode</w:t>
      </w:r>
      <w:proofErr w:type="spellEnd"/>
      <w:r>
        <w:t xml:space="preserve"> do símbolo ø.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17" w:name="_Toc423470650"/>
      <w:r>
        <w:t xml:space="preserve">Función </w:t>
      </w:r>
      <w:proofErr w:type="spellStart"/>
      <w:r>
        <w:t>upper</w:t>
      </w:r>
      <w:proofErr w:type="spellEnd"/>
      <w:r>
        <w:t>:</w:t>
      </w:r>
      <w:bookmarkEnd w:id="17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upper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upper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tp1Car0"/>
              </w:rPr>
              <w:t>expresión é unha cadea de datos binarios ou alfanuméricos.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 xml:space="preserve">Devolve a expresión de caracteres </w:t>
            </w:r>
            <w:r>
              <w:t xml:space="preserve">pasada á función, convertida en maiúsculas. O tipo da cadea devolta será </w:t>
            </w:r>
            <w:proofErr w:type="spellStart"/>
            <w:r>
              <w:t>varchar</w:t>
            </w:r>
            <w:proofErr w:type="spellEnd"/>
            <w:r>
              <w:t xml:space="preserve"> ou </w:t>
            </w:r>
            <w:proofErr w:type="spellStart"/>
            <w:r>
              <w:t>nvarchar</w:t>
            </w:r>
            <w:proofErr w:type="spellEnd"/>
            <w:r>
              <w:t>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  <w:rPr>
          <w:rFonts w:ascii="Arial" w:hAnsi="Arial"/>
          <w:sz w:val="22"/>
          <w:szCs w:val="22"/>
        </w:r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16:</w:t>
      </w:r>
      <w:r>
        <w:t xml:space="preserve"> Observacións das actividades tal como están gardadas e nunha segunda columna as mesmas observacións en maiúsculas.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n3"/>
        <w:tabs>
          <w:tab w:val="clear" w:pos="907"/>
        </w:tabs>
        <w:ind w:firstLine="0"/>
        <w:rPr>
          <w:sz w:val="22"/>
          <w:szCs w:val="22"/>
        </w:rPr>
      </w:pPr>
    </w:p>
    <w:p w:rsidR="007504C5" w:rsidRDefault="00E12975">
      <w:pPr>
        <w:pStyle w:val="n3"/>
        <w:numPr>
          <w:ilvl w:val="2"/>
          <w:numId w:val="10"/>
        </w:numPr>
        <w:rPr>
          <w:sz w:val="22"/>
          <w:szCs w:val="22"/>
        </w:rPr>
      </w:pPr>
      <w:bookmarkStart w:id="18" w:name="_Toc423470651"/>
      <w:r>
        <w:t xml:space="preserve">Funcións de </w:t>
      </w:r>
      <w:r>
        <w:t>tratamento de datas</w:t>
      </w:r>
      <w:bookmarkEnd w:id="18"/>
    </w:p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>Imos empezar lembrando os tipos de datos de data e hora:</w:t>
      </w:r>
    </w:p>
    <w:tbl>
      <w:tblPr>
        <w:tblStyle w:val="Tablaconcuadrcula"/>
        <w:tblW w:w="8704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757"/>
        <w:gridCol w:w="2250"/>
        <w:gridCol w:w="2212"/>
        <w:gridCol w:w="1081"/>
        <w:gridCol w:w="1404"/>
      </w:tblGrid>
      <w:tr w:rsidR="007504C5">
        <w:tc>
          <w:tcPr>
            <w:tcW w:w="1757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Tipo de datos</w:t>
            </w:r>
          </w:p>
        </w:tc>
        <w:tc>
          <w:tcPr>
            <w:tcW w:w="225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Formato</w:t>
            </w:r>
          </w:p>
        </w:tc>
        <w:tc>
          <w:tcPr>
            <w:tcW w:w="2212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Intervalo</w:t>
            </w:r>
          </w:p>
        </w:tc>
        <w:tc>
          <w:tcPr>
            <w:tcW w:w="1081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Precisión</w:t>
            </w:r>
          </w:p>
        </w:tc>
        <w:tc>
          <w:tcPr>
            <w:tcW w:w="1404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Axuste de zona horaria</w:t>
            </w:r>
          </w:p>
        </w:tc>
      </w:tr>
      <w:tr w:rsidR="007504C5">
        <w:trPr>
          <w:trHeight w:val="209"/>
        </w:trPr>
        <w:tc>
          <w:tcPr>
            <w:tcW w:w="1757" w:type="dxa"/>
          </w:tcPr>
          <w:p w:rsidR="007504C5" w:rsidRDefault="00E12975">
            <w:pPr>
              <w:pStyle w:val="tt3"/>
              <w:spacing w:before="0" w:after="0"/>
            </w:pPr>
            <w:r>
              <w:t>time</w:t>
            </w:r>
          </w:p>
        </w:tc>
        <w:tc>
          <w:tcPr>
            <w:tcW w:w="2250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hh:mm:ss</w:t>
            </w:r>
            <w:proofErr w:type="spellEnd"/>
            <w:r>
              <w:rPr>
                <w:sz w:val="20"/>
                <w:szCs w:val="20"/>
              </w:rPr>
              <w:t xml:space="preserve">[. </w:t>
            </w:r>
            <w:proofErr w:type="spellStart"/>
            <w:r>
              <w:rPr>
                <w:sz w:val="20"/>
                <w:szCs w:val="20"/>
              </w:rPr>
              <w:t>nnnnnnn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2212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De 00:00:00.0000000 a 23:59:59.9999999</w:t>
            </w:r>
          </w:p>
        </w:tc>
        <w:tc>
          <w:tcPr>
            <w:tcW w:w="1081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nanosegundos</w:t>
            </w:r>
          </w:p>
        </w:tc>
        <w:tc>
          <w:tcPr>
            <w:tcW w:w="1404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7504C5">
        <w:tc>
          <w:tcPr>
            <w:tcW w:w="1757" w:type="dxa"/>
          </w:tcPr>
          <w:p w:rsidR="007504C5" w:rsidRDefault="00E12975">
            <w:pPr>
              <w:pStyle w:val="tt3"/>
              <w:spacing w:before="0" w:after="0"/>
            </w:pPr>
            <w:r>
              <w:t>date</w:t>
            </w:r>
          </w:p>
        </w:tc>
        <w:tc>
          <w:tcPr>
            <w:tcW w:w="2250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>-mm-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212" w:type="dxa"/>
          </w:tcPr>
          <w:tbl>
            <w:tblPr>
              <w:tblW w:w="16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"/>
              <w:gridCol w:w="79"/>
            </w:tblGrid>
            <w:tr w:rsidR="007504C5">
              <w:tc>
                <w:tcPr>
                  <w:tcW w:w="82" w:type="dxa"/>
                  <w:vAlign w:val="center"/>
                </w:tcPr>
                <w:p w:rsidR="007504C5" w:rsidRDefault="007504C5">
                  <w:pPr>
                    <w:pStyle w:val="tt1"/>
                    <w:widowControl w:val="0"/>
                    <w:spacing w:before="0" w:after="0"/>
                    <w:jc w:val="both"/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9" w:type="dxa"/>
                  <w:vAlign w:val="center"/>
                </w:tcPr>
                <w:p w:rsidR="007504C5" w:rsidRDefault="007504C5">
                  <w:pPr>
                    <w:tabs>
                      <w:tab w:val="clear" w:pos="851"/>
                    </w:tabs>
                    <w:spacing w:before="0" w:after="0"/>
                    <w:ind w:left="0" w:firstLine="0"/>
                    <w:jc w:val="left"/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:rsidR="007504C5" w:rsidRDefault="00E12975">
            <w:pPr>
              <w:pStyle w:val="tt1"/>
              <w:widowControl w:val="0"/>
              <w:spacing w:before="0" w:after="0"/>
            </w:pPr>
            <w:r>
              <w:rPr>
                <w:rStyle w:val="sentence"/>
                <w:sz w:val="20"/>
                <w:szCs w:val="20"/>
              </w:rPr>
              <w:t xml:space="preserve">De </w:t>
            </w:r>
            <w:r>
              <w:rPr>
                <w:rStyle w:val="sentence"/>
                <w:sz w:val="20"/>
                <w:szCs w:val="20"/>
              </w:rPr>
              <w:t>0001-01-01 a 9999-12-31</w:t>
            </w:r>
          </w:p>
        </w:tc>
        <w:tc>
          <w:tcPr>
            <w:tcW w:w="1081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día</w:t>
            </w:r>
          </w:p>
        </w:tc>
        <w:tc>
          <w:tcPr>
            <w:tcW w:w="1404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7504C5">
        <w:tc>
          <w:tcPr>
            <w:tcW w:w="1757" w:type="dxa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lastRenderedPageBreak/>
              <w:t>smalldatetime</w:t>
            </w:r>
            <w:proofErr w:type="spellEnd"/>
          </w:p>
        </w:tc>
        <w:tc>
          <w:tcPr>
            <w:tcW w:w="2250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>-mm-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hh:mm:ss</w:t>
            </w:r>
            <w:proofErr w:type="spellEnd"/>
          </w:p>
        </w:tc>
        <w:tc>
          <w:tcPr>
            <w:tcW w:w="2212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</w:pPr>
            <w:r>
              <w:rPr>
                <w:rStyle w:val="sentence"/>
                <w:sz w:val="20"/>
                <w:szCs w:val="20"/>
              </w:rPr>
              <w:t>De 1900-01-01 a 2079-06-06</w:t>
            </w:r>
          </w:p>
        </w:tc>
        <w:tc>
          <w:tcPr>
            <w:tcW w:w="1081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minuto</w:t>
            </w:r>
          </w:p>
        </w:tc>
        <w:tc>
          <w:tcPr>
            <w:tcW w:w="1404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7504C5">
        <w:tc>
          <w:tcPr>
            <w:tcW w:w="1757" w:type="dxa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250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>-mm-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hh:mm:ss</w:t>
            </w:r>
            <w:proofErr w:type="spellEnd"/>
            <w:r>
              <w:rPr>
                <w:sz w:val="20"/>
                <w:szCs w:val="20"/>
              </w:rPr>
              <w:t xml:space="preserve">[. </w:t>
            </w:r>
            <w:proofErr w:type="spellStart"/>
            <w:r>
              <w:rPr>
                <w:sz w:val="20"/>
                <w:szCs w:val="20"/>
              </w:rPr>
              <w:t>nnn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2212" w:type="dxa"/>
          </w:tcPr>
          <w:tbl>
            <w:tblPr>
              <w:tblW w:w="16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"/>
              <w:gridCol w:w="79"/>
            </w:tblGrid>
            <w:tr w:rsidR="007504C5">
              <w:tc>
                <w:tcPr>
                  <w:tcW w:w="82" w:type="dxa"/>
                  <w:vAlign w:val="center"/>
                </w:tcPr>
                <w:p w:rsidR="007504C5" w:rsidRDefault="007504C5">
                  <w:pPr>
                    <w:pStyle w:val="tt1"/>
                    <w:widowControl w:val="0"/>
                    <w:spacing w:before="0" w:after="0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" w:type="dxa"/>
                  <w:vAlign w:val="center"/>
                </w:tcPr>
                <w:p w:rsidR="007504C5" w:rsidRDefault="007504C5">
                  <w:pPr>
                    <w:tabs>
                      <w:tab w:val="clear" w:pos="851"/>
                    </w:tabs>
                    <w:spacing w:before="0" w:after="0"/>
                    <w:ind w:left="0"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7504C5" w:rsidRDefault="00E12975">
            <w:pPr>
              <w:pStyle w:val="tt1"/>
              <w:widowControl w:val="0"/>
              <w:spacing w:before="0" w:after="0"/>
            </w:pPr>
            <w:r>
              <w:rPr>
                <w:rStyle w:val="sentence"/>
                <w:sz w:val="20"/>
                <w:szCs w:val="20"/>
              </w:rPr>
              <w:t>De 1753-01-01 a 9999-12-31</w:t>
            </w:r>
          </w:p>
        </w:tc>
        <w:tc>
          <w:tcPr>
            <w:tcW w:w="1081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0,00333 segundos</w:t>
            </w:r>
          </w:p>
        </w:tc>
        <w:tc>
          <w:tcPr>
            <w:tcW w:w="1404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7504C5">
        <w:tc>
          <w:tcPr>
            <w:tcW w:w="1757" w:type="dxa"/>
          </w:tcPr>
          <w:p w:rsidR="007504C5" w:rsidRDefault="00E12975">
            <w:pPr>
              <w:pStyle w:val="tt3"/>
              <w:spacing w:before="0" w:after="0"/>
            </w:pPr>
            <w:r>
              <w:t>datetime2</w:t>
            </w:r>
          </w:p>
        </w:tc>
        <w:tc>
          <w:tcPr>
            <w:tcW w:w="2250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>-mm-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hh:mm:ss</w:t>
            </w:r>
            <w:proofErr w:type="spellEnd"/>
            <w:r>
              <w:rPr>
                <w:sz w:val="20"/>
                <w:szCs w:val="20"/>
              </w:rPr>
              <w:t xml:space="preserve">[. </w:t>
            </w:r>
            <w:proofErr w:type="spellStart"/>
            <w:r>
              <w:rPr>
                <w:sz w:val="20"/>
                <w:szCs w:val="20"/>
              </w:rPr>
              <w:t>nnnnnnn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2212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</w:pPr>
            <w:r>
              <w:rPr>
                <w:rStyle w:val="sentence"/>
                <w:sz w:val="20"/>
                <w:szCs w:val="20"/>
              </w:rPr>
              <w:t xml:space="preserve">De 0001-01-01 </w:t>
            </w:r>
            <w:r>
              <w:rPr>
                <w:rStyle w:val="sentence"/>
                <w:sz w:val="20"/>
                <w:szCs w:val="20"/>
              </w:rPr>
              <w:t>00:00:00.0000000 a 9999-12-31 23:59:59.9999999</w:t>
            </w:r>
          </w:p>
        </w:tc>
        <w:tc>
          <w:tcPr>
            <w:tcW w:w="1081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nanosegundos</w:t>
            </w:r>
          </w:p>
        </w:tc>
        <w:tc>
          <w:tcPr>
            <w:tcW w:w="1404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</w:tc>
      </w:tr>
      <w:tr w:rsidR="007504C5">
        <w:tc>
          <w:tcPr>
            <w:tcW w:w="1757" w:type="dxa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t>datetimeoffset</w:t>
            </w:r>
            <w:proofErr w:type="spellEnd"/>
          </w:p>
        </w:tc>
        <w:tc>
          <w:tcPr>
            <w:tcW w:w="2250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>-mm-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hh:mm:ss</w:t>
            </w:r>
            <w:proofErr w:type="spellEnd"/>
            <w:r>
              <w:rPr>
                <w:sz w:val="20"/>
                <w:szCs w:val="20"/>
              </w:rPr>
              <w:t xml:space="preserve">[. </w:t>
            </w:r>
            <w:proofErr w:type="spellStart"/>
            <w:r>
              <w:rPr>
                <w:sz w:val="20"/>
                <w:szCs w:val="20"/>
              </w:rPr>
              <w:t>nnnnnnn</w:t>
            </w:r>
            <w:proofErr w:type="spellEnd"/>
            <w:r>
              <w:rPr>
                <w:sz w:val="20"/>
                <w:szCs w:val="20"/>
              </w:rPr>
              <w:t>] [+|-]</w:t>
            </w:r>
            <w:proofErr w:type="spellStart"/>
            <w:r>
              <w:rPr>
                <w:sz w:val="20"/>
                <w:szCs w:val="20"/>
              </w:rPr>
              <w:t>hh:mm</w:t>
            </w:r>
            <w:proofErr w:type="spellEnd"/>
          </w:p>
        </w:tc>
        <w:tc>
          <w:tcPr>
            <w:tcW w:w="2212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</w:pPr>
            <w:r>
              <w:rPr>
                <w:rStyle w:val="sentence"/>
                <w:sz w:val="20"/>
                <w:szCs w:val="20"/>
              </w:rPr>
              <w:t>De 0001-01-01 00:00:00.0000000 a 9999-12-31 23:59:59.9999999 (en UTC)</w:t>
            </w:r>
          </w:p>
        </w:tc>
        <w:tc>
          <w:tcPr>
            <w:tcW w:w="1081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nanosegundos</w:t>
            </w:r>
          </w:p>
        </w:tc>
        <w:tc>
          <w:tcPr>
            <w:tcW w:w="1404" w:type="dxa"/>
          </w:tcPr>
          <w:p w:rsidR="007504C5" w:rsidRDefault="00E12975">
            <w:pPr>
              <w:pStyle w:val="tt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p w:rsidR="007504C5" w:rsidRDefault="00E12975">
      <w:pPr>
        <w:pStyle w:val="n5"/>
      </w:pPr>
      <w:bookmarkStart w:id="19" w:name="_Toc423470652"/>
      <w:r>
        <w:t xml:space="preserve">Funcións que obteñen valores de data e </w:t>
      </w:r>
      <w:r>
        <w:t>hora do sistema</w:t>
      </w:r>
      <w:bookmarkEnd w:id="19"/>
    </w:p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>Hai que aclarar antes de nada, que os valores de data e hora, a súa exactitude, dependen da versión de Windows na que se executa a instancia de SQL Server.</w:t>
      </w:r>
    </w:p>
    <w:p w:rsidR="007504C5" w:rsidRDefault="00E12975">
      <w:pPr>
        <w:pStyle w:val="n6"/>
      </w:pPr>
      <w:bookmarkStart w:id="20" w:name="_Toc423470653"/>
      <w:r>
        <w:t xml:space="preserve">Función </w:t>
      </w:r>
      <w:proofErr w:type="spellStart"/>
      <w:r>
        <w:t>sysdatetime</w:t>
      </w:r>
      <w:proofErr w:type="spellEnd"/>
      <w:r>
        <w:t>:</w:t>
      </w:r>
      <w:bookmarkEnd w:id="20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sysdatetime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sysdatetime</w:t>
            </w:r>
            <w:proofErr w:type="spellEnd"/>
            <w:r>
              <w:t>()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 xml:space="preserve">Parámetros de </w:t>
            </w:r>
            <w:r>
              <w:rPr>
                <w:rStyle w:val="tt1Car"/>
                <w:rFonts w:cs="Arial"/>
                <w:sz w:val="20"/>
                <w:szCs w:val="20"/>
              </w:rPr>
              <w:t>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en valor datetime2(7) a data e hora do equipo no que se está a executar a instancia de SQL Server. Sen axuste de zona horaria.</w:t>
            </w:r>
          </w:p>
        </w:tc>
      </w:tr>
    </w:tbl>
    <w:p w:rsidR="007504C5" w:rsidRDefault="00E12975">
      <w:pPr>
        <w:pStyle w:val="n6"/>
      </w:pPr>
      <w:bookmarkStart w:id="21" w:name="_Toc423470654"/>
      <w:r>
        <w:t xml:space="preserve">Función </w:t>
      </w:r>
      <w:proofErr w:type="spellStart"/>
      <w:r>
        <w:t>sysdatetimeoffset</w:t>
      </w:r>
      <w:proofErr w:type="spellEnd"/>
      <w:r>
        <w:t>:</w:t>
      </w:r>
      <w:bookmarkEnd w:id="21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sysdatetimeoffset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sysdatetimeoffset</w:t>
            </w:r>
            <w:proofErr w:type="spellEnd"/>
            <w:r>
              <w:t>()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 xml:space="preserve">Parámetros de </w:t>
            </w:r>
            <w:r>
              <w:rPr>
                <w:rStyle w:val="tt1Car"/>
                <w:rFonts w:cs="Arial"/>
                <w:sz w:val="20"/>
                <w:szCs w:val="20"/>
              </w:rPr>
              <w:t>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en valor </w:t>
            </w:r>
            <w:proofErr w:type="spellStart"/>
            <w:r>
              <w:rPr>
                <w:sz w:val="20"/>
                <w:szCs w:val="20"/>
              </w:rPr>
              <w:t>datetimeoffset</w:t>
            </w:r>
            <w:proofErr w:type="spellEnd"/>
            <w:r>
              <w:rPr>
                <w:sz w:val="20"/>
                <w:szCs w:val="20"/>
              </w:rPr>
              <w:t>(7) a data e hora do equipo no que se está a executar a instancia de SQL Server. Con axuste de zona horaria.</w:t>
            </w:r>
          </w:p>
        </w:tc>
      </w:tr>
    </w:tbl>
    <w:p w:rsidR="007504C5" w:rsidRDefault="00E12975">
      <w:pPr>
        <w:pStyle w:val="n6"/>
      </w:pPr>
      <w:bookmarkStart w:id="22" w:name="_Toc423470655"/>
      <w:r>
        <w:t xml:space="preserve">Función </w:t>
      </w:r>
      <w:proofErr w:type="spellStart"/>
      <w:r>
        <w:t>sysutcdatetime</w:t>
      </w:r>
      <w:proofErr w:type="spellEnd"/>
      <w:r>
        <w:t>:</w:t>
      </w:r>
      <w:bookmarkEnd w:id="2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sysutcdatetime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sysutcdatetime</w:t>
            </w:r>
            <w:proofErr w:type="spellEnd"/>
            <w:r>
              <w:t>()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 xml:space="preserve">Parámetros de </w:t>
            </w:r>
            <w:r>
              <w:rPr>
                <w:rStyle w:val="tt1Car"/>
                <w:rFonts w:cs="Arial"/>
                <w:sz w:val="20"/>
                <w:szCs w:val="20"/>
              </w:rPr>
              <w:t>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en valor datetime2(7) a data e hora do equipo no que se está a executar a instancia de SQL Server. A data e hora devólvense como hora universal coordinada (UTC).</w:t>
            </w:r>
          </w:p>
        </w:tc>
      </w:tr>
    </w:tbl>
    <w:p w:rsidR="007504C5" w:rsidRDefault="00E12975">
      <w:pPr>
        <w:pStyle w:val="n6"/>
      </w:pPr>
      <w:bookmarkStart w:id="23" w:name="_Toc423470656"/>
      <w:r>
        <w:t xml:space="preserve">Función </w:t>
      </w:r>
      <w:proofErr w:type="spellStart"/>
      <w:r>
        <w:t>getdate</w:t>
      </w:r>
      <w:proofErr w:type="spellEnd"/>
      <w:r>
        <w:t>:</w:t>
      </w:r>
      <w:bookmarkEnd w:id="2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getdate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 xml:space="preserve">Parámetros de </w:t>
            </w:r>
            <w:r>
              <w:rPr>
                <w:rStyle w:val="tt1Car"/>
                <w:rFonts w:cs="Arial"/>
                <w:sz w:val="20"/>
                <w:szCs w:val="20"/>
              </w:rPr>
              <w:lastRenderedPageBreak/>
              <w:t>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Ningún.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lastRenderedPageBreak/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en valor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a data e hora do equipo no que se está a executar a instancia de SQL Server. Sen axuste de zona horaria.</w:t>
            </w:r>
          </w:p>
        </w:tc>
      </w:tr>
    </w:tbl>
    <w:p w:rsidR="007504C5" w:rsidRDefault="00E12975">
      <w:pPr>
        <w:pStyle w:val="n6"/>
      </w:pPr>
      <w:bookmarkStart w:id="24" w:name="_Toc423470657"/>
      <w:r>
        <w:t xml:space="preserve">Función </w:t>
      </w:r>
      <w:proofErr w:type="spellStart"/>
      <w:r>
        <w:t>getutcdate</w:t>
      </w:r>
      <w:proofErr w:type="spellEnd"/>
      <w:r>
        <w:t>:</w:t>
      </w:r>
      <w:bookmarkEnd w:id="24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getutcdate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getutcdate</w:t>
            </w:r>
            <w:proofErr w:type="spellEnd"/>
            <w:r>
              <w:t>()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en valor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a data e hora do equipo no que se está a executar a instancia de SQL Server. A data e hora devólvense como hora universal coordinada (UTC).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  <w:ind w:left="907"/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17:</w:t>
      </w:r>
      <w:r>
        <w:t xml:space="preserve"> Amosar a data do sistema empregando as distintas funcións.</w:t>
      </w:r>
    </w:p>
    <w:p w:rsidR="007504C5" w:rsidRDefault="007504C5">
      <w:pPr>
        <w:pStyle w:val="p1"/>
        <w:numPr>
          <w:ilvl w:val="0"/>
          <w:numId w:val="0"/>
        </w:numPr>
        <w:ind w:left="1191"/>
        <w:rPr>
          <w:i/>
        </w:rPr>
      </w:pPr>
    </w:p>
    <w:p w:rsidR="007504C5" w:rsidRDefault="00E12975">
      <w:pPr>
        <w:pStyle w:val="n5"/>
      </w:pPr>
      <w:bookmarkStart w:id="25" w:name="_Toc423470658"/>
      <w:r>
        <w:t>Funcións que obteñen partes de data e hora</w:t>
      </w:r>
      <w:bookmarkEnd w:id="25"/>
    </w:p>
    <w:p w:rsidR="007504C5" w:rsidRDefault="00E12975">
      <w:pPr>
        <w:pStyle w:val="n6"/>
      </w:pPr>
      <w:bookmarkStart w:id="26" w:name="_Toc423470659"/>
      <w:r>
        <w:t xml:space="preserve">Función </w:t>
      </w:r>
      <w:proofErr w:type="spellStart"/>
      <w:r>
        <w:t>datename</w:t>
      </w:r>
      <w:proofErr w:type="spellEnd"/>
      <w:r>
        <w:t>:</w:t>
      </w:r>
      <w:bookmarkEnd w:id="26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datename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datename</w:t>
            </w:r>
            <w:proofErr w:type="spellEnd"/>
            <w:r>
              <w:t>(</w:t>
            </w:r>
            <w:proofErr w:type="spellStart"/>
            <w:r>
              <w:t>parte_da_data_hora</w:t>
            </w:r>
            <w:proofErr w:type="spellEnd"/>
            <w:r>
              <w:t xml:space="preserve">, </w:t>
            </w:r>
            <w:proofErr w:type="spellStart"/>
            <w:r>
              <w:t>data_hora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parte_da_data_hora</w:t>
            </w:r>
            <w:proofErr w:type="spellEnd"/>
            <w:r>
              <w:rPr>
                <w:sz w:val="20"/>
                <w:szCs w:val="20"/>
              </w:rPr>
              <w:t xml:space="preserve"> é a parte da data que se </w:t>
            </w:r>
            <w:r>
              <w:rPr>
                <w:sz w:val="20"/>
                <w:szCs w:val="20"/>
              </w:rPr>
              <w:t>quere obter. Os valores poden ser completos ou empregar as abreviaturas indicadas entre parénteses: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yy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yyyy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quarter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qq</w:t>
            </w:r>
            <w:proofErr w:type="spellEnd"/>
            <w:r>
              <w:rPr>
                <w:sz w:val="20"/>
                <w:szCs w:val="20"/>
              </w:rPr>
              <w:t>, q)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  <w:r>
              <w:rPr>
                <w:sz w:val="20"/>
                <w:szCs w:val="20"/>
              </w:rPr>
              <w:t xml:space="preserve"> (mm, m)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dayofyear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dy</w:t>
            </w:r>
            <w:proofErr w:type="spellEnd"/>
            <w:r>
              <w:rPr>
                <w:sz w:val="20"/>
                <w:szCs w:val="20"/>
              </w:rPr>
              <w:t>, y)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, d)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ww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weekday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dw</w:t>
            </w:r>
            <w:proofErr w:type="spellEnd"/>
            <w:r>
              <w:rPr>
                <w:sz w:val="20"/>
                <w:szCs w:val="20"/>
              </w:rPr>
              <w:t>, w)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hh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minute (mi, n)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ss</w:t>
            </w:r>
            <w:proofErr w:type="spellEnd"/>
            <w:r>
              <w:rPr>
                <w:sz w:val="20"/>
                <w:szCs w:val="20"/>
              </w:rPr>
              <w:t>, s)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millisecond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microsecond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mcs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nanosecond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TZoffset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tz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ISO_WEEK (ISOWK, ISOWW)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ou hora da que se vai extraer unha parte.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unha cadea de caracteres que representa o parámetro </w:t>
            </w:r>
            <w:proofErr w:type="spellStart"/>
            <w:r>
              <w:rPr>
                <w:sz w:val="20"/>
                <w:szCs w:val="20"/>
              </w:rPr>
              <w:t>parte_da_data_hora</w:t>
            </w:r>
            <w:proofErr w:type="spellEnd"/>
            <w:r>
              <w:rPr>
                <w:sz w:val="20"/>
                <w:szCs w:val="20"/>
              </w:rPr>
              <w:t xml:space="preserve">, da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pasada á función.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valor devolto depende do idioma definido con SET LANGUAGE.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  <w:ind w:left="1474"/>
        <w:rPr>
          <w:rFonts w:ascii="Arial" w:hAnsi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18:</w:t>
      </w:r>
      <w:r>
        <w:t xml:space="preserve"> Amosar uso da función </w:t>
      </w:r>
      <w:proofErr w:type="spellStart"/>
      <w:r>
        <w:rPr>
          <w:i/>
        </w:rPr>
        <w:t>datename</w:t>
      </w:r>
      <w:proofErr w:type="spellEnd"/>
      <w:r>
        <w:t xml:space="preserve"> para obter o nome de distintas partes dunha data e hora concreta: nanosegundos, segundos, minutos, hora, día, semana, mes e ano da data '20-</w:t>
      </w:r>
      <w:r>
        <w:t>01-2015 17:28:59.1945901'.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27" w:name="_Toc423470660"/>
      <w:r>
        <w:lastRenderedPageBreak/>
        <w:t xml:space="preserve">Función </w:t>
      </w:r>
      <w:proofErr w:type="spellStart"/>
      <w:r>
        <w:t>datepart</w:t>
      </w:r>
      <w:proofErr w:type="spellEnd"/>
      <w:r>
        <w:t>:</w:t>
      </w:r>
      <w:bookmarkEnd w:id="27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datepart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datepart</w:t>
            </w:r>
            <w:proofErr w:type="spellEnd"/>
            <w:r>
              <w:t>(</w:t>
            </w:r>
            <w:proofErr w:type="spellStart"/>
            <w:r>
              <w:t>parte_da_data_hora</w:t>
            </w:r>
            <w:proofErr w:type="spellEnd"/>
            <w:r>
              <w:t xml:space="preserve">, </w:t>
            </w:r>
            <w:proofErr w:type="spellStart"/>
            <w:r>
              <w:t>data_hora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parte_da_data_hora</w:t>
            </w:r>
            <w:proofErr w:type="spellEnd"/>
            <w:r>
              <w:rPr>
                <w:sz w:val="20"/>
                <w:szCs w:val="20"/>
              </w:rPr>
              <w:t xml:space="preserve"> é a parte da data que se quere obter. Os valores son os mesmos que os da función </w:t>
            </w:r>
            <w:proofErr w:type="spellStart"/>
            <w:r>
              <w:rPr>
                <w:sz w:val="20"/>
                <w:szCs w:val="20"/>
              </w:rPr>
              <w:t>datename</w:t>
            </w:r>
            <w:proofErr w:type="spellEnd"/>
            <w:r>
              <w:rPr>
                <w:sz w:val="20"/>
                <w:szCs w:val="20"/>
              </w:rPr>
              <w:t xml:space="preserve"> anterior.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ou hora da que se vai extraer unha parte.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un enteiro que representa o parámetro </w:t>
            </w:r>
            <w:proofErr w:type="spellStart"/>
            <w:r>
              <w:rPr>
                <w:sz w:val="20"/>
                <w:szCs w:val="20"/>
              </w:rPr>
              <w:t>parte_da_data_hora</w:t>
            </w:r>
            <w:proofErr w:type="spellEnd"/>
            <w:r>
              <w:rPr>
                <w:sz w:val="20"/>
                <w:szCs w:val="20"/>
              </w:rPr>
              <w:t xml:space="preserve">, da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pasada á función.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valor devolto depende do idioma definido con SET LANGUAGE.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  <w:ind w:left="1474"/>
        <w:rPr>
          <w:rFonts w:ascii="Arial" w:hAnsi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19:</w:t>
      </w:r>
      <w:r>
        <w:t xml:space="preserve"> Amosar o uso da fu</w:t>
      </w:r>
      <w:r>
        <w:t xml:space="preserve">nción </w:t>
      </w:r>
      <w:proofErr w:type="spellStart"/>
      <w:r>
        <w:rPr>
          <w:i/>
        </w:rPr>
        <w:t>datepart</w:t>
      </w:r>
      <w:proofErr w:type="spellEnd"/>
      <w:r>
        <w:t xml:space="preserve"> para obter o as distintas partes dunha data e hora concreta: nanosegundos, segundos, minutos, hora, día, semana, mes e ano da data '20-01-2015 17:28:59.1945901'.</w:t>
      </w:r>
    </w:p>
    <w:p w:rsidR="007504C5" w:rsidRDefault="007504C5">
      <w:pPr>
        <w:pStyle w:val="p1"/>
        <w:numPr>
          <w:ilvl w:val="0"/>
          <w:numId w:val="0"/>
        </w:numPr>
        <w:ind w:left="119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p2"/>
        <w:ind w:left="1475"/>
        <w:rPr>
          <w:b/>
        </w:rPr>
      </w:pPr>
    </w:p>
    <w:p w:rsidR="007504C5" w:rsidRDefault="00E12975">
      <w:pPr>
        <w:pStyle w:val="n6"/>
      </w:pPr>
      <w:bookmarkStart w:id="28" w:name="_Toc423470661"/>
      <w:r>
        <w:t xml:space="preserve">Función </w:t>
      </w:r>
      <w:proofErr w:type="spellStart"/>
      <w:r>
        <w:t>day</w:t>
      </w:r>
      <w:proofErr w:type="spellEnd"/>
      <w:r>
        <w:t>:</w:t>
      </w:r>
      <w:bookmarkEnd w:id="28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day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day</w:t>
            </w:r>
            <w:proofErr w:type="spellEnd"/>
            <w:r>
              <w:t>(</w:t>
            </w:r>
            <w:proofErr w:type="spellStart"/>
            <w:r>
              <w:t>data_hora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que pode ser unha expresión, unha columna, unha variable ou unha constante de tipo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un enteiro que representa o día (día do mes) da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especificada.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mesmo que a funcións </w:t>
            </w:r>
            <w:proofErr w:type="spellStart"/>
            <w:r>
              <w:rPr>
                <w:sz w:val="20"/>
                <w:szCs w:val="20"/>
              </w:rPr>
              <w:t>datepart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</w:tbl>
    <w:p w:rsidR="007504C5" w:rsidRDefault="00E12975">
      <w:pPr>
        <w:pStyle w:val="n6"/>
      </w:pPr>
      <w:bookmarkStart w:id="29" w:name="_Toc423470662"/>
      <w:r>
        <w:t>Función</w:t>
      </w:r>
      <w:r>
        <w:t xml:space="preserve"> </w:t>
      </w:r>
      <w:proofErr w:type="spellStart"/>
      <w:r>
        <w:t>month</w:t>
      </w:r>
      <w:proofErr w:type="spellEnd"/>
      <w:r>
        <w:t>:</w:t>
      </w:r>
      <w:bookmarkEnd w:id="29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month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t>month</w:t>
            </w:r>
            <w:proofErr w:type="spellEnd"/>
            <w:r>
              <w:t>(</w:t>
            </w:r>
            <w:proofErr w:type="spellStart"/>
            <w:r>
              <w:t>data_hora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que pode ser unha expresión, unha columna, unha variable ou unha constante de tipo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un enteiro que representa o número do mes da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especificad</w:t>
            </w:r>
            <w:r>
              <w:rPr>
                <w:sz w:val="20"/>
                <w:szCs w:val="20"/>
              </w:rPr>
              <w:t>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mesmo que a funcións </w:t>
            </w:r>
            <w:proofErr w:type="spellStart"/>
            <w:r>
              <w:rPr>
                <w:sz w:val="20"/>
                <w:szCs w:val="20"/>
              </w:rPr>
              <w:t>datepart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</w:tbl>
    <w:p w:rsidR="007504C5" w:rsidRDefault="00E12975">
      <w:pPr>
        <w:pStyle w:val="n6"/>
      </w:pPr>
      <w:bookmarkStart w:id="30" w:name="_Toc423470663"/>
      <w:r>
        <w:t xml:space="preserve">Función </w:t>
      </w:r>
      <w:proofErr w:type="spellStart"/>
      <w:r>
        <w:t>year</w:t>
      </w:r>
      <w:proofErr w:type="spellEnd"/>
      <w:r>
        <w:t>:</w:t>
      </w:r>
      <w:bookmarkEnd w:id="30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year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year</w:t>
            </w:r>
            <w:proofErr w:type="spellEnd"/>
            <w:r>
              <w:t>(</w:t>
            </w:r>
            <w:proofErr w:type="spellStart"/>
            <w:r>
              <w:t>data_hora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que pode ser unha expresión, unha columna, unha variable ou unha constante de tipo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</w:t>
            </w:r>
            <w:r>
              <w:rPr>
                <w:sz w:val="20"/>
                <w:szCs w:val="20"/>
              </w:rPr>
              <w:t xml:space="preserve"> un enteiro que representa o ano da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especificada.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mesmo que a funcións </w:t>
            </w:r>
            <w:proofErr w:type="spellStart"/>
            <w:r>
              <w:rPr>
                <w:sz w:val="20"/>
                <w:szCs w:val="20"/>
              </w:rPr>
              <w:t>datepart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year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  <w:ind w:left="1474"/>
        <w:rPr>
          <w:rFonts w:ascii="Arial" w:hAnsi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20:</w:t>
      </w:r>
      <w:r>
        <w:t xml:space="preserve"> Devolver o día, mes e ano da data '20-01-2015 17:28:59.1945901'.</w:t>
      </w:r>
    </w:p>
    <w:p w:rsidR="007504C5" w:rsidRDefault="007504C5">
      <w:pPr>
        <w:pStyle w:val="p1"/>
        <w:numPr>
          <w:ilvl w:val="0"/>
          <w:numId w:val="0"/>
        </w:numPr>
        <w:ind w:left="119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lastRenderedPageBreak/>
        <w:t>Consulta de exemplo 21:</w:t>
      </w:r>
      <w:r>
        <w:t xml:space="preserve"> Obter a data de inicio das actividades nunha primeira columna, e nas seguintes amosarase o día, mes e ano desa mesma data de inicio.</w:t>
      </w:r>
    </w:p>
    <w:p w:rsidR="007504C5" w:rsidRDefault="007504C5">
      <w:pPr>
        <w:pStyle w:val="p1"/>
        <w:numPr>
          <w:ilvl w:val="0"/>
          <w:numId w:val="0"/>
        </w:numPr>
        <w:ind w:left="119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5"/>
      </w:pPr>
      <w:bookmarkStart w:id="31" w:name="_Toc423470664"/>
      <w:r>
        <w:t>Funcións que obteñen a data e hora dadas as partes</w:t>
      </w:r>
      <w:bookmarkEnd w:id="31"/>
    </w:p>
    <w:p w:rsidR="007504C5" w:rsidRDefault="00E12975">
      <w:pPr>
        <w:pStyle w:val="n6"/>
      </w:pPr>
      <w:bookmarkStart w:id="32" w:name="_Toc423470665"/>
      <w:r>
        <w:t xml:space="preserve">Función </w:t>
      </w:r>
      <w:proofErr w:type="spellStart"/>
      <w:r>
        <w:t>datefromparts</w:t>
      </w:r>
      <w:proofErr w:type="spellEnd"/>
      <w:r>
        <w:t>:</w:t>
      </w:r>
      <w:bookmarkEnd w:id="3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datefromparts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datefromparts</w:t>
            </w:r>
            <w:proofErr w:type="spellEnd"/>
            <w:r>
              <w:t>(an</w:t>
            </w:r>
            <w:r>
              <w:t>o, mes, día)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parámetros de entrada son enteiros que especifican o que o nome indica.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un valor date para o ano, mes e día especificados entre parénteses.</w:t>
            </w:r>
          </w:p>
        </w:tc>
      </w:tr>
    </w:tbl>
    <w:p w:rsidR="007504C5" w:rsidRDefault="00E12975">
      <w:pPr>
        <w:pStyle w:val="n6"/>
      </w:pPr>
      <w:bookmarkStart w:id="33" w:name="_Toc423470666"/>
      <w:r>
        <w:t xml:space="preserve">Función </w:t>
      </w:r>
      <w:proofErr w:type="spellStart"/>
      <w:r>
        <w:t>datetimefromparts</w:t>
      </w:r>
      <w:proofErr w:type="spellEnd"/>
      <w:r>
        <w:t>:</w:t>
      </w:r>
      <w:bookmarkEnd w:id="3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datetimefromparts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datetimefromparts</w:t>
            </w:r>
            <w:proofErr w:type="spellEnd"/>
            <w:r>
              <w:t xml:space="preserve">(ano, mes, día, hora, minuto, segundos, </w:t>
            </w:r>
            <w:proofErr w:type="spellStart"/>
            <w:r>
              <w:t>milisegundos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parámetros de entrada son enteiros que especifican o que o nome indica.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un valor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formado pola par</w:t>
            </w:r>
            <w:r>
              <w:rPr>
                <w:sz w:val="20"/>
                <w:szCs w:val="20"/>
              </w:rPr>
              <w:t>tes indicadas entre os parénteses.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22:</w:t>
      </w:r>
      <w:r>
        <w:t xml:space="preserve"> Obter a data a partir do día 14, do mes 4 e do ano 1999 nunha primeira columna. Nunha segunda columna obterase a data formada polo día 14, do mes 4, do ano 1999, hora 21, minuto 15, 58 segundos e</w:t>
      </w:r>
      <w:r>
        <w:t xml:space="preserve"> 2 </w:t>
      </w:r>
      <w:proofErr w:type="spellStart"/>
      <w:r>
        <w:t>milisegundos</w:t>
      </w:r>
      <w:proofErr w:type="spellEnd"/>
      <w:r>
        <w:t>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5"/>
      </w:pPr>
      <w:bookmarkStart w:id="34" w:name="_Toc423470667"/>
      <w:r>
        <w:t>Funcións que obteñen diferenzas de data e hora</w:t>
      </w:r>
      <w:bookmarkEnd w:id="34"/>
    </w:p>
    <w:p w:rsidR="007504C5" w:rsidRDefault="00E12975">
      <w:pPr>
        <w:pStyle w:val="n6"/>
      </w:pPr>
      <w:bookmarkStart w:id="35" w:name="_Toc423470668"/>
      <w:r>
        <w:t xml:space="preserve">Función </w:t>
      </w:r>
      <w:proofErr w:type="spellStart"/>
      <w:r>
        <w:t>datediff</w:t>
      </w:r>
      <w:proofErr w:type="spellEnd"/>
      <w:r>
        <w:t>:</w:t>
      </w:r>
      <w:bookmarkEnd w:id="35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datediff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datediff</w:t>
            </w:r>
            <w:proofErr w:type="spellEnd"/>
            <w:r>
              <w:t>(</w:t>
            </w:r>
            <w:proofErr w:type="spellStart"/>
            <w:r>
              <w:t>parte_da_data_hora</w:t>
            </w:r>
            <w:proofErr w:type="spellEnd"/>
            <w:r>
              <w:t xml:space="preserve">, </w:t>
            </w:r>
            <w:proofErr w:type="spellStart"/>
            <w:r>
              <w:t>data_ini</w:t>
            </w:r>
            <w:proofErr w:type="spellEnd"/>
            <w:r>
              <w:t xml:space="preserve">, </w:t>
            </w:r>
            <w:proofErr w:type="spellStart"/>
            <w:r>
              <w:t>data_fin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parte_da_data_hora</w:t>
            </w:r>
            <w:proofErr w:type="spellEnd"/>
            <w:r>
              <w:t xml:space="preserve"> é a unidade de tempo na que queremos calcular a </w:t>
            </w:r>
            <w:r>
              <w:t>diferenza entre as datas pasadas á función, anos, días, meses... Os valores poden ser completos ou empregar as abreviaturas indicadas entre parénteses: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year</w:t>
            </w:r>
            <w:proofErr w:type="spellEnd"/>
            <w:r>
              <w:t xml:space="preserve"> (</w:t>
            </w:r>
            <w:proofErr w:type="spellStart"/>
            <w:r>
              <w:t>yy</w:t>
            </w:r>
            <w:proofErr w:type="spellEnd"/>
            <w:r>
              <w:t xml:space="preserve">, 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quarter</w:t>
            </w:r>
            <w:proofErr w:type="spellEnd"/>
            <w:r>
              <w:t xml:space="preserve"> (</w:t>
            </w:r>
            <w:proofErr w:type="spellStart"/>
            <w:r>
              <w:t>qq</w:t>
            </w:r>
            <w:proofErr w:type="spellEnd"/>
            <w:r>
              <w:t>, q)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month</w:t>
            </w:r>
            <w:proofErr w:type="spellEnd"/>
            <w:r>
              <w:t xml:space="preserve"> (mm, m)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dayofyear</w:t>
            </w:r>
            <w:proofErr w:type="spellEnd"/>
            <w:r>
              <w:t xml:space="preserve"> (</w:t>
            </w:r>
            <w:proofErr w:type="spellStart"/>
            <w:r>
              <w:t>dy</w:t>
            </w:r>
            <w:proofErr w:type="spellEnd"/>
            <w:r>
              <w:t>, y)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day</w:t>
            </w:r>
            <w:proofErr w:type="spellEnd"/>
            <w:r>
              <w:t xml:space="preserve"> (</w:t>
            </w:r>
            <w:proofErr w:type="spellStart"/>
            <w:r>
              <w:t>dd</w:t>
            </w:r>
            <w:proofErr w:type="spellEnd"/>
            <w:r>
              <w:t>, d)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week</w:t>
            </w:r>
            <w:proofErr w:type="spellEnd"/>
            <w:r>
              <w:t xml:space="preserve"> (</w:t>
            </w:r>
            <w:proofErr w:type="spellStart"/>
            <w:r>
              <w:t>wk</w:t>
            </w:r>
            <w:proofErr w:type="spellEnd"/>
            <w:r>
              <w:t xml:space="preserve">, </w:t>
            </w:r>
            <w:proofErr w:type="spellStart"/>
            <w:r>
              <w:t>ww</w:t>
            </w:r>
            <w:proofErr w:type="spellEnd"/>
            <w: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weekday</w:t>
            </w:r>
            <w:proofErr w:type="spellEnd"/>
            <w:r>
              <w:t xml:space="preserve"> (</w:t>
            </w:r>
            <w:proofErr w:type="spellStart"/>
            <w:r>
              <w:t>dw</w:t>
            </w:r>
            <w:proofErr w:type="spellEnd"/>
            <w:r>
              <w:t>, w</w:t>
            </w:r>
            <w: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hour</w:t>
            </w:r>
            <w:proofErr w:type="spellEnd"/>
            <w:r>
              <w:t xml:space="preserve"> (</w:t>
            </w:r>
            <w:proofErr w:type="spellStart"/>
            <w:r>
              <w:t>hh</w:t>
            </w:r>
            <w:proofErr w:type="spellEnd"/>
            <w: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>minute (mi, n)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second</w:t>
            </w:r>
            <w:proofErr w:type="spellEnd"/>
            <w:r>
              <w:t xml:space="preserve"> (</w:t>
            </w:r>
            <w:proofErr w:type="spellStart"/>
            <w:r>
              <w:t>ss</w:t>
            </w:r>
            <w:proofErr w:type="spellEnd"/>
            <w:r>
              <w:t>, s)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millisecond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microsecond</w:t>
            </w:r>
            <w:proofErr w:type="spellEnd"/>
            <w:r>
              <w:t xml:space="preserve"> (</w:t>
            </w:r>
            <w:proofErr w:type="spellStart"/>
            <w:r>
              <w:t>mcs</w:t>
            </w:r>
            <w:proofErr w:type="spellEnd"/>
            <w:r>
              <w:t>)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nanosecond</w:t>
            </w:r>
            <w:proofErr w:type="spellEnd"/>
            <w:r>
              <w:t xml:space="preserve"> (</w:t>
            </w:r>
            <w:proofErr w:type="spellStart"/>
            <w:r>
              <w:t>ns</w:t>
            </w:r>
            <w:proofErr w:type="spellEnd"/>
            <w:r>
              <w:t>)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data_ini</w:t>
            </w:r>
            <w:proofErr w:type="spellEnd"/>
            <w:r>
              <w:t xml:space="preserve"> é a data de inicio do rango do que queremos calcular a diferenza en anos, días, meses, ou o que indiquemos en </w:t>
            </w:r>
            <w:proofErr w:type="spellStart"/>
            <w:r>
              <w:t>parte_da_data_hora</w:t>
            </w:r>
            <w:proofErr w:type="spellEnd"/>
            <w:r>
              <w:t>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data_fin</w:t>
            </w:r>
            <w:proofErr w:type="spellEnd"/>
            <w:r>
              <w:t xml:space="preserve"> é a data de fin</w:t>
            </w:r>
            <w:r>
              <w:t xml:space="preserve"> di rango do que queremos calcular a diferenza en anos, días, meses, ou o que indiquemos en </w:t>
            </w:r>
            <w:proofErr w:type="spellStart"/>
            <w:r>
              <w:lastRenderedPageBreak/>
              <w:t>parte_da_data_hora</w:t>
            </w:r>
            <w:proofErr w:type="spellEnd"/>
            <w: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lastRenderedPageBreak/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 xml:space="preserve">Devolve a diferenza entre a data de inicio e a data de fin calculada en anos, días, meses, ou o que indiquemos en </w:t>
            </w:r>
            <w:proofErr w:type="spellStart"/>
            <w:r>
              <w:t>parte_da_data_hora</w:t>
            </w:r>
            <w:proofErr w:type="spellEnd"/>
            <w:r>
              <w:t>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</w:t>
      </w:r>
      <w:r>
        <w:rPr>
          <w:b/>
        </w:rPr>
        <w:t>onsulta de exemplo 23:</w:t>
      </w:r>
      <w:r>
        <w:t xml:space="preserve"> Obter as datas de inicio e fin, e duración en días, meses, semanas e horas de todas as actividades.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5"/>
      </w:pPr>
      <w:bookmarkStart w:id="36" w:name="_Toc423470669"/>
      <w:r>
        <w:t>Funcións que modifican valores de data hora</w:t>
      </w:r>
      <w:bookmarkEnd w:id="36"/>
    </w:p>
    <w:p w:rsidR="007504C5" w:rsidRDefault="00E12975">
      <w:pPr>
        <w:pStyle w:val="n6"/>
      </w:pPr>
      <w:bookmarkStart w:id="37" w:name="_Toc423470670"/>
      <w:r>
        <w:t xml:space="preserve">Función </w:t>
      </w:r>
      <w:proofErr w:type="spellStart"/>
      <w:r>
        <w:t>dateadd</w:t>
      </w:r>
      <w:proofErr w:type="spellEnd"/>
      <w:r>
        <w:t>:</w:t>
      </w:r>
      <w:bookmarkEnd w:id="37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Sintaxe función </w:t>
            </w:r>
            <w:proofErr w:type="spellStart"/>
            <w:r>
              <w:rPr>
                <w:rFonts w:cs="Arial"/>
                <w:sz w:val="20"/>
                <w:szCs w:val="20"/>
              </w:rPr>
              <w:t>dateadd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t>dateadd</w:t>
            </w:r>
            <w:proofErr w:type="spellEnd"/>
            <w:r>
              <w:t>(</w:t>
            </w:r>
            <w:proofErr w:type="spellStart"/>
            <w:r>
              <w:t>parte_da_data_hora</w:t>
            </w:r>
            <w:proofErr w:type="spellEnd"/>
            <w:r>
              <w:t xml:space="preserve">, N, </w:t>
            </w:r>
            <w:proofErr w:type="spellStart"/>
            <w:r>
              <w:t>data_hora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parte_da_data_hora</w:t>
            </w:r>
            <w:proofErr w:type="spellEnd"/>
            <w:r>
              <w:rPr>
                <w:sz w:val="20"/>
                <w:szCs w:val="20"/>
              </w:rPr>
              <w:t xml:space="preserve"> é a unidade de tempo que lle queremos engadir, ou quitar á data pasada á función, anos, días, meses... Os valores son os mesmos que os da función </w:t>
            </w:r>
            <w:proofErr w:type="spellStart"/>
            <w:r>
              <w:rPr>
                <w:sz w:val="20"/>
                <w:szCs w:val="20"/>
              </w:rPr>
              <w:t>datediff</w:t>
            </w:r>
            <w:proofErr w:type="spellEnd"/>
            <w:r>
              <w:rPr>
                <w:sz w:val="20"/>
                <w:szCs w:val="20"/>
              </w:rPr>
              <w:t xml:space="preserve"> anterior.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N, se é positivo será o que lle engadimos á </w:t>
            </w:r>
            <w:proofErr w:type="spellStart"/>
            <w:r>
              <w:rPr>
                <w:sz w:val="20"/>
                <w:szCs w:val="20"/>
              </w:rPr>
              <w:t>data_h</w:t>
            </w:r>
            <w:r>
              <w:rPr>
                <w:sz w:val="20"/>
                <w:szCs w:val="20"/>
              </w:rPr>
              <w:t>ora</w:t>
            </w:r>
            <w:proofErr w:type="spellEnd"/>
            <w:r>
              <w:rPr>
                <w:sz w:val="20"/>
                <w:szCs w:val="20"/>
              </w:rPr>
              <w:t xml:space="preserve">, e se é negativo será o que se lle quita á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que queremos atrasar ou adiantar.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a </w:t>
            </w: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  <w:r>
              <w:rPr>
                <w:sz w:val="20"/>
                <w:szCs w:val="20"/>
              </w:rPr>
              <w:t xml:space="preserve"> retrasada en N, ou adiantada en -N anos, días, meses, ou o que indiquemos en </w:t>
            </w:r>
            <w:proofErr w:type="spellStart"/>
            <w:r>
              <w:rPr>
                <w:sz w:val="20"/>
                <w:szCs w:val="20"/>
              </w:rPr>
              <w:t>parte_da_data_hora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24:</w:t>
      </w:r>
      <w:r>
        <w:t xml:space="preserve"> Obter a listaxe coa data de inicio das actividades na primeira columna. Nas seguintes aparecerán: a data de inicio adiantada 1 ano, a data de inicio adiantada 3 meses, a data de inicio retrasada 4 días e a data de inicio retrasada 2 horas.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5"/>
      </w:pPr>
      <w:bookmarkStart w:id="38" w:name="_Toc423470671"/>
      <w:r>
        <w:t xml:space="preserve">Funcións que </w:t>
      </w:r>
      <w:r>
        <w:t>validan valores de data e hora</w:t>
      </w:r>
      <w:bookmarkEnd w:id="38"/>
    </w:p>
    <w:p w:rsidR="007504C5" w:rsidRDefault="00E12975">
      <w:pPr>
        <w:pStyle w:val="n6"/>
      </w:pPr>
      <w:bookmarkStart w:id="39" w:name="_Toc423470672"/>
      <w:r>
        <w:t xml:space="preserve">Función </w:t>
      </w:r>
      <w:proofErr w:type="spellStart"/>
      <w:r>
        <w:t>isdat</w:t>
      </w:r>
      <w:bookmarkEnd w:id="39"/>
      <w:r>
        <w:t>e</w:t>
      </w:r>
      <w:proofErr w:type="spellEnd"/>
      <w:r>
        <w:t>:</w:t>
      </w:r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isdate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</w:pPr>
            <w:proofErr w:type="spellStart"/>
            <w:r>
              <w:t>isdate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 é unha cadea de caracteres.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1 se expresión é un valor de tipo time, date ou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válido, se non o é devolve 0.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Tamé</w:t>
            </w:r>
            <w:r>
              <w:rPr>
                <w:sz w:val="20"/>
                <w:szCs w:val="20"/>
              </w:rPr>
              <w:t>n devolve 0 se a expresión é un valor datetime2.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25:</w:t>
      </w:r>
      <w:r>
        <w:t xml:space="preserve"> Comprobar a validez de diferentes datas. As columnas co nome </w:t>
      </w:r>
      <w:proofErr w:type="spellStart"/>
      <w:r>
        <w:rPr>
          <w:i/>
        </w:rPr>
        <w:t>data_erronea</w:t>
      </w:r>
      <w:proofErr w:type="spellEnd"/>
      <w:r>
        <w:t xml:space="preserve"> teñen un formato incorrecto. Poñer vos os datos.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3"/>
        <w:tabs>
          <w:tab w:val="clear" w:pos="907"/>
        </w:tabs>
        <w:ind w:firstLine="0"/>
        <w:rPr>
          <w:sz w:val="22"/>
          <w:szCs w:val="22"/>
        </w:rPr>
      </w:pPr>
      <w:bookmarkStart w:id="40" w:name="_Toc423470673"/>
      <w:r>
        <w:lastRenderedPageBreak/>
        <w:t>Funcións matemáticas</w:t>
      </w:r>
      <w:bookmarkEnd w:id="40"/>
    </w:p>
    <w:p w:rsidR="007504C5" w:rsidRDefault="00E12975">
      <w:pPr>
        <w:pStyle w:val="n6"/>
      </w:pPr>
      <w:bookmarkStart w:id="41" w:name="_Toc423470674"/>
      <w:r>
        <w:t xml:space="preserve">Función </w:t>
      </w:r>
      <w:proofErr w:type="spellStart"/>
      <w:r>
        <w:t>ceiling</w:t>
      </w:r>
      <w:proofErr w:type="spellEnd"/>
      <w:r>
        <w:t>:</w:t>
      </w:r>
      <w:bookmarkEnd w:id="41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ceiling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ceiling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 numérica.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enteiro máis pequeno maior ou igual que a expresión numérica especificada, é dicir, fai unha aproximación por exceso.</w:t>
            </w:r>
          </w:p>
        </w:tc>
      </w:tr>
    </w:tbl>
    <w:p w:rsidR="007504C5" w:rsidRDefault="00E12975">
      <w:pPr>
        <w:pStyle w:val="n6"/>
      </w:pPr>
      <w:bookmarkStart w:id="42" w:name="_Toc423470675"/>
      <w:r>
        <w:t xml:space="preserve">Función </w:t>
      </w:r>
      <w:proofErr w:type="spellStart"/>
      <w:r>
        <w:t>floor</w:t>
      </w:r>
      <w:proofErr w:type="spellEnd"/>
      <w:r>
        <w:t>:</w:t>
      </w:r>
      <w:bookmarkEnd w:id="4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floor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floor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 numérica.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enteiro máis grande que sexa menor ou igual que a expresión numérica especificada, é dicir, fai unha aproximación por defecto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26:</w:t>
      </w:r>
      <w:r>
        <w:t xml:space="preserve"> Aproximar por exceso e por defecto o número 134.873.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43" w:name="_Toc423470676"/>
      <w:r>
        <w:t xml:space="preserve">Función </w:t>
      </w:r>
      <w:proofErr w:type="spellStart"/>
      <w:r>
        <w:t>power</w:t>
      </w:r>
      <w:proofErr w:type="spellEnd"/>
      <w:r>
        <w:t>:</w:t>
      </w:r>
      <w:bookmarkEnd w:id="4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power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power</w:t>
            </w:r>
            <w:proofErr w:type="spellEnd"/>
            <w:r>
              <w:t>(expresión, y)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expresión é de tipo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é a potencia á que se eleva a expresión.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valor de expresión elevado á </w:t>
            </w:r>
            <w:r>
              <w:rPr>
                <w:sz w:val="20"/>
                <w:szCs w:val="20"/>
              </w:rPr>
              <w:t xml:space="preserve">potencia y, especificada. É dicir, obteremos </w:t>
            </w:r>
            <w:proofErr w:type="spellStart"/>
            <w:r>
              <w:rPr>
                <w:sz w:val="20"/>
                <w:szCs w:val="20"/>
              </w:rPr>
              <w:t>expresión</w:t>
            </w:r>
            <w:r>
              <w:rPr>
                <w:sz w:val="20"/>
                <w:szCs w:val="20"/>
                <w:vertAlign w:val="superscript"/>
              </w:rPr>
              <w:t>y</w:t>
            </w:r>
            <w:proofErr w:type="spellEnd"/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27:</w:t>
      </w:r>
      <w:r>
        <w:t xml:space="preserve"> Realizar varias potencias poñendo vos os exemplos.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44" w:name="_Toc423470677"/>
      <w:r>
        <w:t xml:space="preserve">Función </w:t>
      </w:r>
      <w:proofErr w:type="spellStart"/>
      <w:r>
        <w:t>sign</w:t>
      </w:r>
      <w:proofErr w:type="spellEnd"/>
      <w:r>
        <w:t>:</w:t>
      </w:r>
      <w:bookmarkEnd w:id="44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sign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sign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 numérica.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+1 se o </w:t>
            </w:r>
            <w:r>
              <w:rPr>
                <w:sz w:val="20"/>
                <w:szCs w:val="20"/>
              </w:rPr>
              <w:t>signo da expresión é positivo, 0 se expresión é 0 ou -1 se a expresión é negativa.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lastRenderedPageBreak/>
        <w:t>Consulta de exemplo 28:</w:t>
      </w:r>
      <w:r>
        <w:t xml:space="preserve"> Verificar  se as expresións 18, -5, 0 e NULL, son positivas ou negativas.</w:t>
      </w:r>
      <w:r>
        <w:rPr>
          <w:lang w:val="es-ES"/>
        </w:rPr>
        <w:t xml:space="preserve"> 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45" w:name="_Toc423470678"/>
      <w:r>
        <w:t xml:space="preserve">Función </w:t>
      </w:r>
      <w:proofErr w:type="spellStart"/>
      <w:r>
        <w:t>sqrt</w:t>
      </w:r>
      <w:proofErr w:type="spellEnd"/>
      <w:r>
        <w:t>:</w:t>
      </w:r>
      <w:bookmarkEnd w:id="45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sqrt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sqrt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</w:t>
            </w:r>
            <w:r>
              <w:rPr>
                <w:rStyle w:val="tt1Car"/>
                <w:rFonts w:cs="Arial"/>
                <w:sz w:val="20"/>
                <w:szCs w:val="20"/>
              </w:rPr>
              <w:t>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expresión é de tipo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a raíz cadrada de expresión.</w:t>
            </w:r>
          </w:p>
        </w:tc>
      </w:tr>
    </w:tbl>
    <w:p w:rsidR="007504C5" w:rsidRDefault="00E12975">
      <w:pPr>
        <w:pStyle w:val="n6"/>
      </w:pPr>
      <w:bookmarkStart w:id="46" w:name="_Toc423470679"/>
      <w:r>
        <w:t xml:space="preserve">Función </w:t>
      </w:r>
      <w:proofErr w:type="spellStart"/>
      <w:r>
        <w:t>square</w:t>
      </w:r>
      <w:proofErr w:type="spellEnd"/>
      <w:r>
        <w:t>:</w:t>
      </w:r>
      <w:bookmarkEnd w:id="46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square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square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expresión é de tipo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cadrado de expresión.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7504C5">
      <w:pPr>
        <w:pStyle w:val="txtarefa1"/>
        <w:numPr>
          <w:ilvl w:val="0"/>
          <w:numId w:val="0"/>
        </w:numPr>
      </w:pPr>
    </w:p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29:</w:t>
      </w:r>
      <w:r>
        <w:t xml:space="preserve"> Devolver a raíz cadrada do número 49, e o cadrado do número 7.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3"/>
        <w:tabs>
          <w:tab w:val="clear" w:pos="907"/>
        </w:tabs>
        <w:ind w:firstLine="0"/>
        <w:rPr>
          <w:sz w:val="22"/>
          <w:szCs w:val="22"/>
        </w:rPr>
      </w:pPr>
      <w:bookmarkStart w:id="47" w:name="_Toc423470680"/>
      <w:r>
        <w:t>Funcións do sistema</w:t>
      </w:r>
      <w:bookmarkEnd w:id="47"/>
    </w:p>
    <w:p w:rsidR="007504C5" w:rsidRDefault="00E12975">
      <w:pPr>
        <w:pStyle w:val="n6"/>
      </w:pPr>
      <w:bookmarkStart w:id="48" w:name="_Toc423470681"/>
      <w:r>
        <w:t xml:space="preserve">Función </w:t>
      </w:r>
      <w:proofErr w:type="spellStart"/>
      <w:r>
        <w:t>isnull</w:t>
      </w:r>
      <w:proofErr w:type="spellEnd"/>
      <w:r>
        <w:t>:</w:t>
      </w:r>
      <w:bookmarkEnd w:id="48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isnull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isnull</w:t>
            </w:r>
            <w:proofErr w:type="spellEnd"/>
            <w:r>
              <w:t xml:space="preserve">(expresión, </w:t>
            </w:r>
            <w:proofErr w:type="spellStart"/>
            <w:r>
              <w:t>valor_de_substitución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 que se vai validar se é nula. Pode ser de calquera tipo.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valor_de_substitución</w:t>
            </w:r>
            <w:proofErr w:type="spellEnd"/>
            <w:r>
              <w:rPr>
                <w:sz w:val="20"/>
                <w:szCs w:val="20"/>
              </w:rPr>
              <w:t xml:space="preserve"> é polo que se vai substituír expresión cando teña valor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valor que teña expresión, salvo se é nulo, caso no que devolverá o </w:t>
            </w:r>
            <w:proofErr w:type="spellStart"/>
            <w:r>
              <w:rPr>
                <w:sz w:val="20"/>
                <w:szCs w:val="20"/>
              </w:rPr>
              <w:t>valor_de_substitución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30:</w:t>
      </w:r>
      <w:r>
        <w:t xml:space="preserve"> Obter o nome das actividades e as súas observacións. Nas actividades que non teñan observacións deberá aparecer a frase 'Sen observacións'.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49" w:name="_Toc423470682"/>
      <w:r>
        <w:t xml:space="preserve">Función </w:t>
      </w:r>
      <w:proofErr w:type="spellStart"/>
      <w:r>
        <w:t>isnumeric</w:t>
      </w:r>
      <w:proofErr w:type="spellEnd"/>
      <w:r>
        <w:t>:</w:t>
      </w:r>
      <w:bookmarkEnd w:id="49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isnumeric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lastRenderedPageBreak/>
              <w:t>isnumeric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expresión que se vai </w:t>
            </w:r>
            <w:proofErr w:type="spellStart"/>
            <w:r>
              <w:rPr>
                <w:sz w:val="20"/>
                <w:szCs w:val="20"/>
              </w:rPr>
              <w:t>eva</w:t>
            </w:r>
            <w:r>
              <w:rPr>
                <w:sz w:val="20"/>
                <w:szCs w:val="20"/>
              </w:rPr>
              <w:t>luar</w:t>
            </w:r>
            <w:proofErr w:type="spellEnd"/>
            <w:r>
              <w:rPr>
                <w:sz w:val="20"/>
                <w:szCs w:val="20"/>
              </w:rPr>
              <w:t xml:space="preserve"> se é numérica.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 se unha expresión é un tipo numérico válido. Devolve 1 se expresión é de un tipo de dato numérico válido, e se non o era devolve 0.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31:</w:t>
      </w:r>
      <w:r>
        <w:t xml:space="preserve"> Comprobar se o contido das columnas seguintes da táboa SOCIO son ou non numéricas.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50" w:name="_Toc423470683"/>
      <w:r>
        <w:t>Función @@</w:t>
      </w:r>
      <w:proofErr w:type="spellStart"/>
      <w:r>
        <w:t>language</w:t>
      </w:r>
      <w:proofErr w:type="spellEnd"/>
      <w:r>
        <w:t>:</w:t>
      </w:r>
      <w:bookmarkEnd w:id="50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language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language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nome do idioma en uso.</w:t>
            </w:r>
          </w:p>
        </w:tc>
      </w:tr>
    </w:tbl>
    <w:p w:rsidR="007504C5" w:rsidRDefault="00E12975">
      <w:pPr>
        <w:pStyle w:val="n6"/>
      </w:pPr>
      <w:bookmarkStart w:id="51" w:name="_Toc423470684"/>
      <w:r>
        <w:t>Función @@</w:t>
      </w:r>
      <w:proofErr w:type="spellStart"/>
      <w:r>
        <w:t>max_connections</w:t>
      </w:r>
      <w:proofErr w:type="spellEnd"/>
      <w:r>
        <w:t>:</w:t>
      </w:r>
      <w:bookmarkEnd w:id="51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max_connections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max_connections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número máximo de conexións de usuario simultáneas que se permitan nunha instancia de SQL Server.</w:t>
            </w:r>
          </w:p>
        </w:tc>
      </w:tr>
    </w:tbl>
    <w:p w:rsidR="007504C5" w:rsidRDefault="00E12975">
      <w:pPr>
        <w:pStyle w:val="n6"/>
      </w:pPr>
      <w:bookmarkStart w:id="52" w:name="_Toc423470685"/>
      <w:r>
        <w:t>Función @@</w:t>
      </w:r>
      <w:proofErr w:type="spellStart"/>
      <w:r>
        <w:t>servername</w:t>
      </w:r>
      <w:proofErr w:type="spellEnd"/>
      <w:r>
        <w:t>:</w:t>
      </w:r>
      <w:bookmarkEnd w:id="5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servername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servername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nome do servidor local no que se executa </w:t>
            </w:r>
            <w:r>
              <w:rPr>
                <w:sz w:val="20"/>
                <w:szCs w:val="20"/>
              </w:rPr>
              <w:t>SQL Server.</w:t>
            </w:r>
          </w:p>
        </w:tc>
      </w:tr>
    </w:tbl>
    <w:p w:rsidR="007504C5" w:rsidRDefault="00E12975">
      <w:pPr>
        <w:pStyle w:val="n6"/>
      </w:pPr>
      <w:bookmarkStart w:id="53" w:name="_Toc423470686"/>
      <w:r>
        <w:t>Función @@</w:t>
      </w:r>
      <w:proofErr w:type="spellStart"/>
      <w:r>
        <w:t>spid</w:t>
      </w:r>
      <w:proofErr w:type="spellEnd"/>
      <w:r>
        <w:t>:</w:t>
      </w:r>
      <w:bookmarkEnd w:id="5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spid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spid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identificador (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) de sesión do proceso de usuario actual.</w:t>
            </w:r>
          </w:p>
        </w:tc>
      </w:tr>
    </w:tbl>
    <w:p w:rsidR="007504C5" w:rsidRDefault="00E12975">
      <w:pPr>
        <w:pStyle w:val="n6"/>
      </w:pPr>
      <w:bookmarkStart w:id="54" w:name="_Toc423470687"/>
      <w:r>
        <w:t>Función @@</w:t>
      </w:r>
      <w:proofErr w:type="spellStart"/>
      <w:r>
        <w:t>textsize</w:t>
      </w:r>
      <w:proofErr w:type="spellEnd"/>
      <w:r>
        <w:t>:</w:t>
      </w:r>
      <w:bookmarkEnd w:id="54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textsize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textsize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valor actual da opción TEXTSIZE, que </w:t>
            </w:r>
            <w:r>
              <w:rPr>
                <w:sz w:val="20"/>
                <w:szCs w:val="20"/>
              </w:rPr>
              <w:t xml:space="preserve">especifica o tamaño dos datos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varbinary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ntext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image</w:t>
            </w:r>
            <w:proofErr w:type="spellEnd"/>
            <w:r>
              <w:rPr>
                <w:sz w:val="20"/>
                <w:szCs w:val="20"/>
              </w:rPr>
              <w:t xml:space="preserve"> devoltos por unha instrución SELECT.</w:t>
            </w:r>
          </w:p>
        </w:tc>
      </w:tr>
    </w:tbl>
    <w:p w:rsidR="007504C5" w:rsidRDefault="00E12975">
      <w:pPr>
        <w:pStyle w:val="n6"/>
      </w:pPr>
      <w:bookmarkStart w:id="55" w:name="_Toc423470688"/>
      <w:r>
        <w:t>Función @@</w:t>
      </w:r>
      <w:proofErr w:type="spellStart"/>
      <w:r>
        <w:t>version</w:t>
      </w:r>
      <w:proofErr w:type="spellEnd"/>
      <w:r>
        <w:t>:</w:t>
      </w:r>
      <w:bookmarkEnd w:id="55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version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version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lastRenderedPageBreak/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información do sistema e a compilación para a instal</w:t>
            </w:r>
            <w:r>
              <w:rPr>
                <w:sz w:val="20"/>
                <w:szCs w:val="20"/>
              </w:rPr>
              <w:t>ación actual de SQL Server.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32:</w:t>
      </w:r>
      <w:r>
        <w:t xml:space="preserve"> Amosar os valores que devolven as funcións do sistema que acabamos de expoñer: @@</w:t>
      </w:r>
      <w:proofErr w:type="spellStart"/>
      <w:r>
        <w:t>language</w:t>
      </w:r>
      <w:proofErr w:type="spellEnd"/>
      <w:r>
        <w:t>, @@</w:t>
      </w:r>
      <w:proofErr w:type="spellStart"/>
      <w:r>
        <w:t>max_connections</w:t>
      </w:r>
      <w:proofErr w:type="spellEnd"/>
      <w:r>
        <w:t>, @@</w:t>
      </w:r>
      <w:proofErr w:type="spellStart"/>
      <w:r>
        <w:t>servername</w:t>
      </w:r>
      <w:proofErr w:type="spellEnd"/>
      <w:r>
        <w:t>, @@</w:t>
      </w:r>
      <w:proofErr w:type="spellStart"/>
      <w:r>
        <w:t>spid</w:t>
      </w:r>
      <w:proofErr w:type="spellEnd"/>
      <w:r>
        <w:t>, @@</w:t>
      </w:r>
      <w:proofErr w:type="spellStart"/>
      <w:r>
        <w:t>textsize</w:t>
      </w:r>
      <w:proofErr w:type="spellEnd"/>
      <w:r>
        <w:t xml:space="preserve"> e @@</w:t>
      </w:r>
      <w:proofErr w:type="spellStart"/>
      <w:r>
        <w:t>version</w:t>
      </w:r>
      <w:proofErr w:type="spellEnd"/>
      <w:r>
        <w:t>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3"/>
        <w:tabs>
          <w:tab w:val="clear" w:pos="907"/>
        </w:tabs>
        <w:ind w:firstLine="0"/>
        <w:rPr>
          <w:sz w:val="22"/>
          <w:szCs w:val="22"/>
        </w:rPr>
      </w:pPr>
      <w:bookmarkStart w:id="56" w:name="_Toc423470689"/>
      <w:r>
        <w:t>Funcións diversas</w:t>
      </w:r>
      <w:bookmarkEnd w:id="56"/>
    </w:p>
    <w:p w:rsidR="007504C5" w:rsidRDefault="00E12975">
      <w:pPr>
        <w:pStyle w:val="n5"/>
      </w:pPr>
      <w:bookmarkStart w:id="57" w:name="_Toc423470690"/>
      <w:r>
        <w:t>Funcións lóxicas</w:t>
      </w:r>
      <w:bookmarkEnd w:id="57"/>
    </w:p>
    <w:p w:rsidR="007504C5" w:rsidRDefault="00E12975">
      <w:pPr>
        <w:pStyle w:val="n6"/>
      </w:pPr>
      <w:bookmarkStart w:id="58" w:name="_Toc423470691"/>
      <w:r>
        <w:t xml:space="preserve">Función </w:t>
      </w:r>
      <w:r>
        <w:t>case:</w:t>
      </w:r>
      <w:bookmarkEnd w:id="58"/>
    </w:p>
    <w:tbl>
      <w:tblPr>
        <w:tblStyle w:val="Tablaconcuadrcula"/>
        <w:tblW w:w="8730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170"/>
      </w:tblGrid>
      <w:tr w:rsidR="007504C5">
        <w:tc>
          <w:tcPr>
            <w:tcW w:w="8729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case</w:t>
            </w:r>
          </w:p>
        </w:tc>
      </w:tr>
      <w:tr w:rsidR="007504C5">
        <w:tc>
          <w:tcPr>
            <w:tcW w:w="8729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b/>
              </w:rPr>
            </w:pPr>
            <w:r>
              <w:rPr>
                <w:b/>
              </w:rPr>
              <w:t>Sintaxe1: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CASE expresión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 WHEN valor THEN result1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[WHEN valor THEN result2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  …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 WHEN valor THEN </w:t>
            </w:r>
            <w:proofErr w:type="spellStart"/>
            <w:r>
              <w:t>resultN</w:t>
            </w:r>
            <w:proofErr w:type="spellEnd"/>
            <w:r>
              <w:t>]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[ELSE </w:t>
            </w:r>
            <w:proofErr w:type="spellStart"/>
            <w:r>
              <w:t>outro_resultado</w:t>
            </w:r>
            <w:proofErr w:type="spellEnd"/>
            <w:r>
              <w:t xml:space="preserve"> ]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END</w:t>
            </w:r>
          </w:p>
          <w:p w:rsidR="007504C5" w:rsidRDefault="00E12975">
            <w:pPr>
              <w:pStyle w:val="tt3"/>
              <w:spacing w:before="0" w:after="0"/>
              <w:rPr>
                <w:b/>
              </w:rPr>
            </w:pPr>
            <w:r>
              <w:rPr>
                <w:b/>
              </w:rPr>
              <w:t>Sintaxe2: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CASE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 WHEN condición THEN </w:t>
            </w:r>
            <w:proofErr w:type="spellStart"/>
            <w:r>
              <w:t>result</w:t>
            </w:r>
            <w:proofErr w:type="spellEnd"/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[WHEN condición THEN res</w:t>
            </w:r>
            <w:r>
              <w:t>ult2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  …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 WHEN condición THEN </w:t>
            </w:r>
            <w:proofErr w:type="spellStart"/>
            <w:r>
              <w:t>resultN</w:t>
            </w:r>
            <w:proofErr w:type="spellEnd"/>
            <w:r>
              <w:t>]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 xml:space="preserve">    [ELSE </w:t>
            </w:r>
            <w:proofErr w:type="spellStart"/>
            <w:r>
              <w:t>outro_resultado</w:t>
            </w:r>
            <w:proofErr w:type="spellEnd"/>
            <w:r>
              <w:t xml:space="preserve"> ]</w:t>
            </w:r>
          </w:p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END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169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expresión, é a expresión avaliada.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169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primeira sintaxe avalía unha expresión e compáraa  cunha lista de valores e devolve un dos resultados </w:t>
            </w:r>
            <w:r>
              <w:rPr>
                <w:sz w:val="20"/>
                <w:szCs w:val="20"/>
              </w:rPr>
              <w:t>posibles.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segunda sintaxe avalía cada unha das condicións e devolve o resultado da condición verdadeira.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33:</w:t>
      </w:r>
      <w:r>
        <w:t xml:space="preserve"> Repetimos a consulta 30 pero empregando CASE.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59" w:name="_Toc423470692"/>
      <w:r>
        <w:t xml:space="preserve">Función </w:t>
      </w:r>
      <w:proofErr w:type="spellStart"/>
      <w:r>
        <w:t>coalesce</w:t>
      </w:r>
      <w:proofErr w:type="spellEnd"/>
      <w:r>
        <w:t>:</w:t>
      </w:r>
      <w:bookmarkEnd w:id="59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coalesce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coalesce</w:t>
            </w:r>
            <w:proofErr w:type="spellEnd"/>
            <w:r>
              <w:t xml:space="preserve">(expresión1 </w:t>
            </w:r>
            <w:r>
              <w:t>[,expresión2,...,</w:t>
            </w:r>
            <w:proofErr w:type="spellStart"/>
            <w:r>
              <w:t>expresiónN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expresións poden ser de calquera tipo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Avalía os argumentos en orde e devolve o valor actual da primeira expresión que non é NULL.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todos os argumentos pasados á función son NULL, </w:t>
            </w:r>
            <w:proofErr w:type="spellStart"/>
            <w:r>
              <w:rPr>
                <w:sz w:val="20"/>
                <w:szCs w:val="20"/>
              </w:rPr>
              <w:t>coalesce</w:t>
            </w:r>
            <w:proofErr w:type="spellEnd"/>
            <w:r>
              <w:rPr>
                <w:sz w:val="20"/>
                <w:szCs w:val="20"/>
              </w:rPr>
              <w:t xml:space="preserve"> devo</w:t>
            </w:r>
            <w:r>
              <w:rPr>
                <w:sz w:val="20"/>
                <w:szCs w:val="20"/>
              </w:rPr>
              <w:t>lve NULL.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función COALESCE é un método abreviado de CASE. Internamente o servidor reescribe o código de COALESCE como o CASE seguinte:</w:t>
            </w:r>
          </w:p>
          <w:p w:rsidR="007504C5" w:rsidRDefault="00E12975">
            <w:pPr>
              <w:pStyle w:val="tt3"/>
              <w:spacing w:before="0" w:after="0"/>
            </w:pPr>
            <w:r>
              <w:lastRenderedPageBreak/>
              <w:t>CASE</w:t>
            </w:r>
          </w:p>
          <w:p w:rsidR="007504C5" w:rsidRDefault="00E12975">
            <w:pPr>
              <w:pStyle w:val="tt3"/>
              <w:spacing w:before="0" w:after="0"/>
            </w:pPr>
            <w:r>
              <w:t xml:space="preserve">     WHEN expresión1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THEN expresión1</w:t>
            </w:r>
          </w:p>
          <w:p w:rsidR="007504C5" w:rsidRDefault="00E12975">
            <w:pPr>
              <w:pStyle w:val="tt3"/>
              <w:spacing w:before="0" w:after="0"/>
            </w:pPr>
            <w:r>
              <w:t xml:space="preserve">     WHEN expresión2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THEN expresión2</w:t>
            </w:r>
          </w:p>
          <w:p w:rsidR="007504C5" w:rsidRDefault="00E12975">
            <w:pPr>
              <w:pStyle w:val="tt3"/>
              <w:spacing w:before="0" w:after="0"/>
            </w:pPr>
            <w:r>
              <w:t xml:space="preserve">      …</w:t>
            </w:r>
          </w:p>
          <w:p w:rsidR="007504C5" w:rsidRDefault="00E12975">
            <w:pPr>
              <w:pStyle w:val="tt3"/>
              <w:spacing w:before="0" w:after="0"/>
            </w:pPr>
            <w:r>
              <w:t xml:space="preserve">     ELS</w:t>
            </w:r>
            <w:r>
              <w:t xml:space="preserve">E </w:t>
            </w:r>
            <w:proofErr w:type="spellStart"/>
            <w:r>
              <w:t>expresiónN</w:t>
            </w:r>
            <w:proofErr w:type="spellEnd"/>
          </w:p>
          <w:p w:rsidR="007504C5" w:rsidRDefault="00E12975">
            <w:pPr>
              <w:pStyle w:val="tt3"/>
              <w:spacing w:before="0" w:after="0"/>
            </w:pPr>
            <w:r>
              <w:t>END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34:</w:t>
      </w:r>
      <w:r>
        <w:t xml:space="preserve"> Nome, apelidos e teléfono de todos os socios. Deberá amosarse o teléfono1, se o ten, senón o teléfono2, e se non ten teléfono amosarase a frase 'Sen teléfono'.</w:t>
      </w:r>
      <w:r>
        <w:rPr>
          <w:lang w:val="es-ES"/>
        </w:rPr>
        <w:t xml:space="preserve"> A </w:t>
      </w:r>
      <w:proofErr w:type="spellStart"/>
      <w:r>
        <w:rPr>
          <w:lang w:val="es-ES"/>
        </w:rPr>
        <w:t>vantaxe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coalesce</w:t>
      </w:r>
      <w:proofErr w:type="spellEnd"/>
      <w:r>
        <w:rPr>
          <w:lang w:val="es-ES"/>
        </w:rPr>
        <w:t xml:space="preserve"> con respecto a </w:t>
      </w:r>
      <w:proofErr w:type="spellStart"/>
      <w:r>
        <w:rPr>
          <w:lang w:val="es-ES"/>
        </w:rPr>
        <w:t>isnull</w:t>
      </w:r>
      <w:proofErr w:type="spellEnd"/>
      <w:r>
        <w:rPr>
          <w:lang w:val="es-ES"/>
        </w:rPr>
        <w:t xml:space="preserve">, e que podemos </w:t>
      </w:r>
      <w:proofErr w:type="spellStart"/>
      <w:r>
        <w:rPr>
          <w:lang w:val="es-ES"/>
        </w:rPr>
        <w:t>poñer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máis</w:t>
      </w:r>
      <w:proofErr w:type="spellEnd"/>
      <w:r>
        <w:rPr>
          <w:lang w:val="es-ES"/>
        </w:rPr>
        <w:t xml:space="preserve"> de 2 argumentos.</w:t>
      </w:r>
    </w:p>
    <w:p w:rsidR="007504C5" w:rsidRDefault="007504C5">
      <w:pPr>
        <w:pStyle w:val="p1"/>
        <w:numPr>
          <w:ilvl w:val="0"/>
          <w:numId w:val="0"/>
        </w:numPr>
        <w:ind w:left="119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60" w:name="_Toc423470693"/>
      <w:r>
        <w:t xml:space="preserve">Función </w:t>
      </w:r>
      <w:proofErr w:type="spellStart"/>
      <w:r>
        <w:t>iif</w:t>
      </w:r>
      <w:proofErr w:type="spellEnd"/>
      <w:r>
        <w:t>:</w:t>
      </w:r>
      <w:bookmarkEnd w:id="60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iif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iif</w:t>
            </w:r>
            <w:proofErr w:type="spellEnd"/>
            <w:r>
              <w:t xml:space="preserve">(expresión, </w:t>
            </w:r>
            <w:proofErr w:type="spellStart"/>
            <w:r>
              <w:t>valor_true</w:t>
            </w:r>
            <w:proofErr w:type="spellEnd"/>
            <w:r>
              <w:t xml:space="preserve">, </w:t>
            </w:r>
            <w:proofErr w:type="spellStart"/>
            <w:r>
              <w:t>valor_false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expresión </w:t>
            </w:r>
            <w:proofErr w:type="spellStart"/>
            <w:r>
              <w:rPr>
                <w:sz w:val="20"/>
                <w:szCs w:val="20"/>
              </w:rPr>
              <w:t>booleana</w:t>
            </w:r>
            <w:proofErr w:type="spellEnd"/>
            <w:r>
              <w:rPr>
                <w:sz w:val="20"/>
                <w:szCs w:val="20"/>
              </w:rPr>
              <w:t xml:space="preserve"> válida.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valor_true</w:t>
            </w:r>
            <w:proofErr w:type="spellEnd"/>
            <w:r>
              <w:rPr>
                <w:sz w:val="20"/>
                <w:szCs w:val="20"/>
              </w:rPr>
              <w:t xml:space="preserve"> é o valor que se vai devolver se</w:t>
            </w:r>
            <w:r>
              <w:rPr>
                <w:sz w:val="20"/>
                <w:szCs w:val="20"/>
              </w:rPr>
              <w:t xml:space="preserve"> a expresión que se avalía é verdadeira.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valor_false</w:t>
            </w:r>
            <w:proofErr w:type="spellEnd"/>
            <w:r>
              <w:rPr>
                <w:sz w:val="20"/>
                <w:szCs w:val="20"/>
              </w:rPr>
              <w:t xml:space="preserve"> é o valor que se vai devolver se a expresión que se avalía é falsa.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un dos valores, dependendo de se a expresión se avalía como verdadeira (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) ou como falsa (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 xml:space="preserve">Consulta de </w:t>
      </w:r>
      <w:r>
        <w:rPr>
          <w:b/>
        </w:rPr>
        <w:t>exemplo 35:</w:t>
      </w:r>
      <w:r>
        <w:t xml:space="preserve"> NIF e cargo dos empregados. Se é profesor/a aparecerá PROFESORADO como cargo, senón ADMINISTRATIVO.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p2"/>
        <w:ind w:left="1475"/>
        <w:rPr>
          <w:b/>
        </w:rPr>
      </w:pPr>
    </w:p>
    <w:p w:rsidR="007504C5" w:rsidRDefault="00E12975">
      <w:pPr>
        <w:pStyle w:val="n5"/>
      </w:pPr>
      <w:bookmarkStart w:id="61" w:name="_Toc423470694"/>
      <w:r>
        <w:t>Funcións de tipos de datos</w:t>
      </w:r>
      <w:bookmarkEnd w:id="61"/>
    </w:p>
    <w:p w:rsidR="007504C5" w:rsidRDefault="00E12975">
      <w:pPr>
        <w:pStyle w:val="n6"/>
      </w:pPr>
      <w:bookmarkStart w:id="62" w:name="_Toc423470695"/>
      <w:r>
        <w:t xml:space="preserve">Función </w:t>
      </w:r>
      <w:proofErr w:type="spellStart"/>
      <w:r>
        <w:t>datalength</w:t>
      </w:r>
      <w:proofErr w:type="spellEnd"/>
      <w:r>
        <w:t>:</w:t>
      </w:r>
      <w:bookmarkEnd w:id="62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datalength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datalength</w:t>
            </w:r>
            <w:proofErr w:type="spellEnd"/>
            <w:r>
              <w:t>(expresión)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expresión é calquera </w:t>
            </w:r>
            <w:r>
              <w:rPr>
                <w:sz w:val="20"/>
                <w:szCs w:val="20"/>
              </w:rPr>
              <w:t>tipo de dato.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número de bytes usados para representar calquera expresión.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36:</w:t>
      </w:r>
      <w:r>
        <w:t xml:space="preserve"> Cantidade de bytes do número, </w:t>
      </w:r>
      <w:proofErr w:type="spellStart"/>
      <w:r>
        <w:t>nif</w:t>
      </w:r>
      <w:proofErr w:type="spellEnd"/>
      <w:r>
        <w:t xml:space="preserve"> e nome do socio número 1001.</w:t>
      </w:r>
    </w:p>
    <w:p w:rsidR="007504C5" w:rsidRDefault="007504C5">
      <w:pPr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63" w:name="_Toc423470696"/>
      <w:r>
        <w:t>Función @@</w:t>
      </w:r>
      <w:proofErr w:type="spellStart"/>
      <w:r>
        <w:t>identity</w:t>
      </w:r>
      <w:proofErr w:type="spellEnd"/>
      <w:r>
        <w:t>:</w:t>
      </w:r>
      <w:bookmarkEnd w:id="63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>Sintaxe función @@</w:t>
            </w:r>
            <w:proofErr w:type="spellStart"/>
            <w:r>
              <w:rPr>
                <w:rFonts w:cs="Arial"/>
              </w:rPr>
              <w:t>identity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t>@@</w:t>
            </w:r>
            <w:proofErr w:type="spellStart"/>
            <w:r>
              <w:t>identity</w:t>
            </w:r>
            <w:proofErr w:type="spellEnd"/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  <w:rPr>
                <w:rStyle w:val="tt1Car"/>
              </w:rPr>
            </w:pPr>
            <w:r>
              <w:rPr>
                <w:rStyle w:val="tt1Car"/>
                <w:rFonts w:cs="Arial"/>
              </w:rPr>
              <w:lastRenderedPageBreak/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>Devolve o</w:t>
            </w:r>
            <w:r>
              <w:t xml:space="preserve"> último valor de identidade xerado para calquera táboa na sesión actual.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37:</w:t>
      </w:r>
      <w:r>
        <w:t xml:space="preserve"> Para comprobar o funcionamento desta función crearemos unha táboa temporal #t1 cun campo </w:t>
      </w:r>
      <w:proofErr w:type="spellStart"/>
      <w:r>
        <w:t>identity</w:t>
      </w:r>
      <w:proofErr w:type="spellEnd"/>
      <w:r>
        <w:t>. Despois de engadir dúas filas na táboa, comprobamos coa fu</w:t>
      </w:r>
      <w:r>
        <w:t>nción o último valor de identidade xerado na BD.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6"/>
      </w:pPr>
      <w:bookmarkStart w:id="64" w:name="_Toc423470697"/>
      <w:r>
        <w:t xml:space="preserve">Función </w:t>
      </w:r>
      <w:proofErr w:type="spellStart"/>
      <w:r>
        <w:t>ident_current</w:t>
      </w:r>
      <w:proofErr w:type="spellEnd"/>
      <w:r>
        <w:t>:</w:t>
      </w:r>
      <w:bookmarkEnd w:id="64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ident_current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ident_current</w:t>
            </w:r>
            <w:proofErr w:type="spellEnd"/>
            <w:r>
              <w:t>(</w:t>
            </w:r>
            <w:proofErr w:type="spellStart"/>
            <w:r>
              <w:t>táboa_vista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táboa é o nome da táboa da que queremos coñecer o seu último valor de identidade.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</w:t>
            </w:r>
            <w:r>
              <w:rPr>
                <w:sz w:val="20"/>
                <w:szCs w:val="20"/>
              </w:rPr>
              <w:t>último valor de identidade xerado para a táboa ou vista especificada.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rPr>
          <w:b/>
        </w:rPr>
        <w:t>Consulta de exemplo 38:</w:t>
      </w:r>
      <w:r>
        <w:t xml:space="preserve"> Creamos unha nova táboa temporal #t2 e engadímoslle unha fila e despois comprobamos o valor de identidade da táboa #t1, e tamén o último valor de identidade eng</w:t>
      </w:r>
      <w:r>
        <w:t>adido na BD.</w:t>
      </w:r>
      <w:r>
        <w:rPr>
          <w:lang w:val="es-ES"/>
        </w:rPr>
        <w:t xml:space="preserve"> É importante </w:t>
      </w:r>
      <w:proofErr w:type="spellStart"/>
      <w:r>
        <w:rPr>
          <w:lang w:val="es-ES"/>
        </w:rPr>
        <w:t>poñer</w:t>
      </w:r>
      <w:proofErr w:type="spellEnd"/>
      <w:r>
        <w:rPr>
          <w:lang w:val="es-ES"/>
        </w:rPr>
        <w:t xml:space="preserve"> entre </w:t>
      </w:r>
      <w:proofErr w:type="spellStart"/>
      <w:r>
        <w:rPr>
          <w:lang w:val="es-ES"/>
        </w:rPr>
        <w:t>comiñas</w:t>
      </w:r>
      <w:proofErr w:type="spellEnd"/>
      <w:r>
        <w:rPr>
          <w:lang w:val="es-ES"/>
        </w:rPr>
        <w:t xml:space="preserve"> simples o </w:t>
      </w:r>
      <w:proofErr w:type="spellStart"/>
      <w:r>
        <w:rPr>
          <w:lang w:val="es-ES"/>
        </w:rPr>
        <w:t>nóme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táboa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lle</w:t>
      </w:r>
      <w:proofErr w:type="spellEnd"/>
      <w:r>
        <w:rPr>
          <w:lang w:val="es-ES"/>
        </w:rPr>
        <w:t xml:space="preserve"> pasamos entre </w:t>
      </w:r>
      <w:proofErr w:type="spellStart"/>
      <w:r>
        <w:rPr>
          <w:lang w:val="es-ES"/>
        </w:rPr>
        <w:t>parénteses</w:t>
      </w:r>
      <w:proofErr w:type="spellEnd"/>
      <w:r>
        <w:rPr>
          <w:lang w:val="es-ES"/>
        </w:rPr>
        <w:t xml:space="preserve"> á función.</w:t>
      </w:r>
    </w:p>
    <w:p w:rsidR="007504C5" w:rsidRDefault="007504C5">
      <w:pPr>
        <w:pStyle w:val="p1"/>
        <w:numPr>
          <w:ilvl w:val="0"/>
          <w:numId w:val="0"/>
        </w:numPr>
        <w:ind w:left="1191"/>
        <w:rPr>
          <w:rFonts w:ascii="Arial" w:hAnsi="Arial" w:cs="Arial"/>
          <w:sz w:val="22"/>
          <w:szCs w:val="22"/>
        </w:rPr>
      </w:pPr>
    </w:p>
    <w:p w:rsidR="007504C5" w:rsidRDefault="00E12975">
      <w:pPr>
        <w:pStyle w:val="n5"/>
      </w:pPr>
      <w:bookmarkStart w:id="65" w:name="_Toc423470698"/>
      <w:r>
        <w:t xml:space="preserve">Funciones de </w:t>
      </w:r>
      <w:proofErr w:type="spellStart"/>
      <w:r>
        <w:t>metadatos</w:t>
      </w:r>
      <w:bookmarkEnd w:id="65"/>
      <w:proofErr w:type="spellEnd"/>
    </w:p>
    <w:p w:rsidR="007504C5" w:rsidRDefault="00E12975">
      <w:pPr>
        <w:pStyle w:val="n6"/>
      </w:pPr>
      <w:bookmarkStart w:id="66" w:name="_Toc423470699"/>
      <w:r>
        <w:t xml:space="preserve">Función </w:t>
      </w:r>
      <w:proofErr w:type="spellStart"/>
      <w:r>
        <w:t>col_name</w:t>
      </w:r>
      <w:proofErr w:type="spellEnd"/>
      <w:r>
        <w:t>:</w:t>
      </w:r>
      <w:bookmarkEnd w:id="66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col_name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col_name</w:t>
            </w:r>
            <w:proofErr w:type="spellEnd"/>
            <w:r>
              <w:t>(</w:t>
            </w:r>
            <w:proofErr w:type="spellStart"/>
            <w:r>
              <w:t>táboa_id</w:t>
            </w:r>
            <w:proofErr w:type="spellEnd"/>
            <w:r>
              <w:t xml:space="preserve">, </w:t>
            </w:r>
            <w:proofErr w:type="spellStart"/>
            <w:r>
              <w:t>columna_id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táboa_id</w:t>
            </w:r>
            <w:proofErr w:type="spellEnd"/>
            <w:r>
              <w:rPr>
                <w:sz w:val="20"/>
                <w:szCs w:val="20"/>
              </w:rPr>
              <w:t xml:space="preserve"> é o número </w:t>
            </w:r>
            <w:r>
              <w:rPr>
                <w:sz w:val="20"/>
                <w:szCs w:val="20"/>
              </w:rPr>
              <w:t>de identificación da táboa que contén á columna.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columna_id</w:t>
            </w:r>
            <w:proofErr w:type="spellEnd"/>
            <w:r>
              <w:rPr>
                <w:sz w:val="20"/>
                <w:szCs w:val="20"/>
              </w:rPr>
              <w:t xml:space="preserve"> é o número de identificación da columna, da posición que ocupa na táboa.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nome dunha columna a partires do número de identificación da táboa e do número de identificación de </w:t>
            </w:r>
            <w:r>
              <w:rPr>
                <w:sz w:val="20"/>
                <w:szCs w:val="20"/>
              </w:rPr>
              <w:t>columna pasados á función.</w:t>
            </w:r>
          </w:p>
        </w:tc>
      </w:tr>
    </w:tbl>
    <w:p w:rsidR="007504C5" w:rsidRDefault="00E12975">
      <w:pPr>
        <w:pStyle w:val="n6"/>
      </w:pPr>
      <w:bookmarkStart w:id="67" w:name="_Toc423470700"/>
      <w:r>
        <w:t xml:space="preserve">Función </w:t>
      </w:r>
      <w:proofErr w:type="spellStart"/>
      <w:r>
        <w:t>db_id</w:t>
      </w:r>
      <w:proofErr w:type="spellEnd"/>
      <w:r>
        <w:t>:</w:t>
      </w:r>
      <w:bookmarkEnd w:id="67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db_id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db_id</w:t>
            </w:r>
            <w:proofErr w:type="spellEnd"/>
            <w:r>
              <w:t>(</w:t>
            </w:r>
            <w:proofErr w:type="spellStart"/>
            <w:r>
              <w:t>nome_bd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nome_bd</w:t>
            </w:r>
            <w:proofErr w:type="spellEnd"/>
            <w:r>
              <w:rPr>
                <w:sz w:val="20"/>
                <w:szCs w:val="20"/>
              </w:rPr>
              <w:t xml:space="preserve"> é o nome da BD da que queremos coñecer o identificador.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número identificador da base de datos.</w:t>
            </w:r>
          </w:p>
        </w:tc>
      </w:tr>
    </w:tbl>
    <w:p w:rsidR="007504C5" w:rsidRDefault="00E12975">
      <w:pPr>
        <w:pStyle w:val="n6"/>
      </w:pPr>
      <w:bookmarkStart w:id="68" w:name="_Toc423470701"/>
      <w:r>
        <w:t xml:space="preserve">Función </w:t>
      </w:r>
      <w:proofErr w:type="spellStart"/>
      <w:r>
        <w:t>db_name</w:t>
      </w:r>
      <w:proofErr w:type="spellEnd"/>
      <w:r>
        <w:t>:</w:t>
      </w:r>
      <w:bookmarkEnd w:id="68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</w:t>
            </w:r>
            <w:r>
              <w:rPr>
                <w:rFonts w:cs="Arial"/>
              </w:rPr>
              <w:t xml:space="preserve">función </w:t>
            </w:r>
            <w:proofErr w:type="spellStart"/>
            <w:r>
              <w:rPr>
                <w:rFonts w:cs="Arial"/>
              </w:rPr>
              <w:t>db_name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db_name</w:t>
            </w:r>
            <w:proofErr w:type="spellEnd"/>
            <w:r>
              <w:t>(</w:t>
            </w:r>
            <w:proofErr w:type="spellStart"/>
            <w:r>
              <w:t>id_bd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id_db</w:t>
            </w:r>
            <w:proofErr w:type="spellEnd"/>
            <w:r>
              <w:rPr>
                <w:sz w:val="20"/>
                <w:szCs w:val="20"/>
              </w:rPr>
              <w:t xml:space="preserve"> é o número identificador da 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  <w:r>
              <w:rPr>
                <w:sz w:val="20"/>
                <w:szCs w:val="20"/>
              </w:rPr>
              <w:t xml:space="preserve"> da que queremos coñecer o nome.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lastRenderedPageBreak/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nome da BD que se corresponde co identificador pasado á función.</w:t>
            </w:r>
          </w:p>
        </w:tc>
      </w:tr>
    </w:tbl>
    <w:p w:rsidR="007504C5" w:rsidRDefault="00E12975">
      <w:pPr>
        <w:pStyle w:val="n6"/>
      </w:pPr>
      <w:bookmarkStart w:id="69" w:name="_Toc423470702"/>
      <w:r>
        <w:t xml:space="preserve">Función </w:t>
      </w:r>
      <w:proofErr w:type="spellStart"/>
      <w:r>
        <w:t>object_id</w:t>
      </w:r>
      <w:proofErr w:type="spellEnd"/>
      <w:r>
        <w:t>:</w:t>
      </w:r>
      <w:bookmarkEnd w:id="69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object_id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object_id</w:t>
            </w:r>
            <w:proofErr w:type="spellEnd"/>
            <w:r>
              <w:t>(</w:t>
            </w:r>
            <w:proofErr w:type="spellStart"/>
            <w:r>
              <w:t>nome_obxecto</w:t>
            </w:r>
            <w:proofErr w:type="spellEnd"/>
            <w:r>
              <w:t xml:space="preserve">[, </w:t>
            </w:r>
            <w:proofErr w:type="spellStart"/>
            <w:r>
              <w:t>tipo_obxecto</w:t>
            </w:r>
            <w:proofErr w:type="spellEnd"/>
            <w:r>
              <w:t>])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nome_obxecto</w:t>
            </w:r>
            <w:proofErr w:type="spellEnd"/>
            <w:r>
              <w:rPr>
                <w:sz w:val="20"/>
                <w:szCs w:val="20"/>
              </w:rPr>
              <w:t xml:space="preserve"> é o obxecto do que queremos coñecer o identificador.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tipo_obxecto</w:t>
            </w:r>
            <w:proofErr w:type="spellEnd"/>
            <w:r>
              <w:rPr>
                <w:sz w:val="20"/>
                <w:szCs w:val="20"/>
              </w:rPr>
              <w:t xml:space="preserve"> é un tipo de obxecto de BD.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o número de identificación do obxecto de base de datos.</w:t>
            </w:r>
          </w:p>
        </w:tc>
      </w:tr>
    </w:tbl>
    <w:p w:rsidR="007504C5" w:rsidRDefault="00E12975">
      <w:pPr>
        <w:pStyle w:val="n6"/>
      </w:pPr>
      <w:bookmarkStart w:id="70" w:name="_Toc423470703"/>
      <w:r>
        <w:t xml:space="preserve">Función </w:t>
      </w:r>
      <w:proofErr w:type="spellStart"/>
      <w:r>
        <w:t>object</w:t>
      </w:r>
      <w:r>
        <w:t>_name</w:t>
      </w:r>
      <w:proofErr w:type="spellEnd"/>
      <w:r>
        <w:t>:</w:t>
      </w:r>
      <w:bookmarkEnd w:id="70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object_name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object_name</w:t>
            </w:r>
            <w:proofErr w:type="spellEnd"/>
            <w:r>
              <w:t>(</w:t>
            </w:r>
            <w:proofErr w:type="spellStart"/>
            <w:r>
              <w:t>id_obxecto</w:t>
            </w:r>
            <w:proofErr w:type="spellEnd"/>
            <w:r>
              <w:t xml:space="preserve">[, </w:t>
            </w:r>
            <w:proofErr w:type="spellStart"/>
            <w:r>
              <w:t>database_id</w:t>
            </w:r>
            <w:proofErr w:type="spellEnd"/>
            <w:r>
              <w:t>])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id_obxecto</w:t>
            </w:r>
            <w:proofErr w:type="spellEnd"/>
            <w:r>
              <w:rPr>
                <w:sz w:val="20"/>
                <w:szCs w:val="20"/>
              </w:rPr>
              <w:t xml:space="preserve"> é o identificador do obxecto do que queremos saber o nome.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database_id</w:t>
            </w:r>
            <w:proofErr w:type="spellEnd"/>
            <w:r>
              <w:rPr>
                <w:sz w:val="20"/>
                <w:szCs w:val="20"/>
              </w:rPr>
              <w:t xml:space="preserve"> é o identificador da 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  <w:r>
              <w:rPr>
                <w:sz w:val="20"/>
                <w:szCs w:val="20"/>
              </w:rPr>
              <w:t xml:space="preserve"> onde se vai buscar o obxecto.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o nome </w:t>
            </w:r>
            <w:r>
              <w:rPr>
                <w:sz w:val="20"/>
                <w:szCs w:val="20"/>
              </w:rPr>
              <w:t xml:space="preserve">do obxecto do identificador , da 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  <w:r>
              <w:rPr>
                <w:sz w:val="20"/>
                <w:szCs w:val="20"/>
              </w:rPr>
              <w:t xml:space="preserve"> especificada.</w:t>
            </w:r>
          </w:p>
        </w:tc>
      </w:tr>
    </w:tbl>
    <w:p w:rsidR="007504C5" w:rsidRDefault="00E12975">
      <w:pPr>
        <w:pStyle w:val="n6"/>
      </w:pPr>
      <w:bookmarkStart w:id="71" w:name="_Toc423470704"/>
      <w:r>
        <w:t xml:space="preserve">Función </w:t>
      </w:r>
      <w:proofErr w:type="spellStart"/>
      <w:r>
        <w:t>parsename</w:t>
      </w:r>
      <w:proofErr w:type="spellEnd"/>
      <w:r>
        <w:t>:</w:t>
      </w:r>
      <w:bookmarkEnd w:id="71"/>
    </w:p>
    <w:tbl>
      <w:tblPr>
        <w:tblStyle w:val="Tablaconcuadrcula"/>
        <w:tblW w:w="884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560"/>
        <w:gridCol w:w="7286"/>
      </w:tblGrid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n4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</w:rPr>
              <w:t xml:space="preserve">Sintaxe función </w:t>
            </w:r>
            <w:proofErr w:type="spellStart"/>
            <w:r>
              <w:rPr>
                <w:rFonts w:cs="Arial"/>
              </w:rPr>
              <w:t>parsename</w:t>
            </w:r>
            <w:proofErr w:type="spellEnd"/>
          </w:p>
        </w:tc>
      </w:tr>
      <w:tr w:rsidR="007504C5">
        <w:tc>
          <w:tcPr>
            <w:tcW w:w="8845" w:type="dxa"/>
            <w:gridSpan w:val="2"/>
          </w:tcPr>
          <w:p w:rsidR="007504C5" w:rsidRDefault="00E12975">
            <w:pPr>
              <w:pStyle w:val="tt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parsename</w:t>
            </w:r>
            <w:proofErr w:type="spellEnd"/>
            <w:r>
              <w:t>(</w:t>
            </w:r>
            <w:proofErr w:type="spellStart"/>
            <w:r>
              <w:t>nome_obxecto</w:t>
            </w:r>
            <w:proofErr w:type="spellEnd"/>
            <w:r>
              <w:t xml:space="preserve">, </w:t>
            </w:r>
            <w:proofErr w:type="spellStart"/>
            <w:r>
              <w:t>parte_obxecto</w:t>
            </w:r>
            <w:proofErr w:type="spellEnd"/>
            <w:r>
              <w:t>)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Parámetros de entrada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nome_obxecto</w:t>
            </w:r>
            <w:proofErr w:type="spellEnd"/>
            <w:r>
              <w:rPr>
                <w:sz w:val="20"/>
                <w:szCs w:val="20"/>
              </w:rPr>
              <w:t xml:space="preserve"> é o nome do obxecto do que se desexa recuperar a parte especificada.</w:t>
            </w:r>
          </w:p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parte_obxecto</w:t>
            </w:r>
            <w:proofErr w:type="spellEnd"/>
            <w:r>
              <w:rPr>
                <w:sz w:val="20"/>
                <w:szCs w:val="20"/>
              </w:rPr>
              <w:t xml:space="preserve"> é</w:t>
            </w:r>
            <w:r>
              <w:rPr>
                <w:sz w:val="20"/>
                <w:szCs w:val="20"/>
              </w:rPr>
              <w:t xml:space="preserve"> a parte do obxecto de 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  <w:r>
              <w:rPr>
                <w:sz w:val="20"/>
                <w:szCs w:val="20"/>
              </w:rPr>
              <w:t xml:space="preserve"> que se vai devolver. Pode ter un dos valores seguintes: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Nome do obxecto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Nome do esquema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Nome da base de datos</w:t>
            </w:r>
          </w:p>
          <w:p w:rsidR="007504C5" w:rsidRDefault="00E12975">
            <w:pPr>
              <w:pStyle w:val="ttp2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Nome do servidor</w:t>
            </w:r>
          </w:p>
        </w:tc>
      </w:tr>
      <w:tr w:rsidR="007504C5">
        <w:tc>
          <w:tcPr>
            <w:tcW w:w="1560" w:type="dxa"/>
          </w:tcPr>
          <w:p w:rsidR="007504C5" w:rsidRDefault="00E12975">
            <w:pPr>
              <w:pStyle w:val="ttn4"/>
              <w:spacing w:before="0" w:after="0"/>
            </w:pPr>
            <w:r>
              <w:rPr>
                <w:rStyle w:val="tt1Car"/>
                <w:rFonts w:cs="Arial"/>
                <w:sz w:val="20"/>
                <w:szCs w:val="20"/>
              </w:rPr>
              <w:t>Saída</w:t>
            </w:r>
          </w:p>
        </w:tc>
        <w:tc>
          <w:tcPr>
            <w:tcW w:w="7285" w:type="dxa"/>
          </w:tcPr>
          <w:p w:rsidR="007504C5" w:rsidRDefault="00E12975">
            <w:pPr>
              <w:pStyle w:val="ttp1"/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a parte especificada dun nome de obxecto.</w:t>
            </w:r>
          </w:p>
        </w:tc>
      </w:tr>
    </w:tbl>
    <w:p w:rsidR="007504C5" w:rsidRDefault="007504C5">
      <w:pPr>
        <w:pStyle w:val="txtarefa1"/>
        <w:numPr>
          <w:ilvl w:val="0"/>
          <w:numId w:val="0"/>
        </w:numPr>
      </w:pPr>
    </w:p>
    <w:p w:rsidR="007504C5" w:rsidRDefault="00E12975">
      <w:pPr>
        <w:pStyle w:val="p1"/>
        <w:rPr>
          <w:i/>
        </w:rPr>
      </w:pPr>
      <w:r>
        <w:rPr>
          <w:b/>
        </w:rPr>
        <w:t>Consulta de exemplo 39:</w:t>
      </w:r>
      <w:r>
        <w:t xml:space="preserve"> Nest</w:t>
      </w:r>
      <w:r>
        <w:t xml:space="preserve">a consulta amosamos o uso das funcións de </w:t>
      </w:r>
      <w:proofErr w:type="spellStart"/>
      <w:r>
        <w:t>metadatos</w:t>
      </w:r>
      <w:proofErr w:type="spellEnd"/>
      <w:r>
        <w:t xml:space="preserve"> aquí explicadas.</w:t>
      </w: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</w:p>
    <w:p w:rsidR="007504C5" w:rsidRDefault="007504C5">
      <w:pPr>
        <w:pStyle w:val="sp11"/>
        <w:rPr>
          <w:rFonts w:ascii="Arial" w:hAnsi="Arial" w:cs="Arial"/>
          <w:sz w:val="22"/>
          <w:szCs w:val="22"/>
        </w:rPr>
      </w:pPr>
      <w:bookmarkStart w:id="72" w:name="_Toc84218441"/>
      <w:bookmarkEnd w:id="72"/>
    </w:p>
    <w:p w:rsidR="007504C5" w:rsidRDefault="00B6560D">
      <w:pPr>
        <w:pStyle w:val="n2"/>
        <w:tabs>
          <w:tab w:val="clear" w:pos="907"/>
        </w:tabs>
        <w:ind w:firstLine="0"/>
        <w:rPr>
          <w:rFonts w:cs="Arial"/>
          <w:sz w:val="22"/>
          <w:szCs w:val="22"/>
        </w:rPr>
      </w:pPr>
      <w:bookmarkStart w:id="73" w:name="_Toc842184411"/>
      <w:bookmarkStart w:id="74" w:name="_Toc84218442"/>
      <w:bookmarkEnd w:id="73"/>
      <w:bookmarkEnd w:id="74"/>
      <w:r>
        <w:t>Consultas Propostas</w:t>
      </w:r>
      <w:bookmarkStart w:id="75" w:name="_GoBack"/>
      <w:bookmarkEnd w:id="75"/>
    </w:p>
    <w:p w:rsidR="007504C5" w:rsidRDefault="00E12975">
      <w:pPr>
        <w:pStyle w:val="tx1"/>
        <w:rPr>
          <w:rFonts w:ascii="Arial" w:hAnsi="Arial" w:cs="Arial"/>
          <w:sz w:val="22"/>
          <w:szCs w:val="22"/>
        </w:rPr>
      </w:pPr>
      <w:r>
        <w:t>Realizar o código T-SQL adecuado para obter a información que se pide en cada unha das consultas propostas na BD EMPRESA. Aínda que non se indique, nos resultados todas as c</w:t>
      </w:r>
      <w:r>
        <w:t>olumnas terán un nome que identifique correctamente a información que amosan.</w:t>
      </w:r>
    </w:p>
    <w:p w:rsidR="007504C5" w:rsidRDefault="00E12975">
      <w:pPr>
        <w:pStyle w:val="p1"/>
        <w:rPr>
          <w:rFonts w:ascii="Arial" w:hAnsi="Arial" w:cs="Arial"/>
          <w:sz w:val="22"/>
          <w:szCs w:val="22"/>
        </w:rPr>
      </w:pPr>
      <w:r>
        <w:t>Consultas propostas na BD EMPRESA.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>Proposta 1.</w:t>
      </w:r>
      <w:r>
        <w:t xml:space="preserve"> Desexamos coñecer o código ASCII da vogal E. Na consulta deberás devolver nunha columna a vogal en maiúscula, e nunha segunda o código ASCII que lle corresponde.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bookmarkStart w:id="76" w:name="_Toc88740941"/>
      <w:bookmarkStart w:id="77" w:name="_Toc88970486"/>
      <w:bookmarkStart w:id="78" w:name="_Toc88970977"/>
      <w:bookmarkStart w:id="79" w:name="_Toc98856244"/>
      <w:bookmarkStart w:id="80" w:name="_Toc100312616"/>
      <w:bookmarkEnd w:id="76"/>
      <w:bookmarkEnd w:id="77"/>
      <w:bookmarkEnd w:id="78"/>
      <w:bookmarkEnd w:id="79"/>
      <w:bookmarkEnd w:id="80"/>
      <w:r>
        <w:rPr>
          <w:b/>
        </w:rPr>
        <w:t xml:space="preserve">Proposta 2. </w:t>
      </w:r>
      <w:r>
        <w:t xml:space="preserve">Consulta que devolve o carácter que lle corresponde aos seguintes códigos ASCII: </w:t>
      </w:r>
      <w:r>
        <w:t>70, 80, 90.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lastRenderedPageBreak/>
        <w:t xml:space="preserve">Proposta 3. </w:t>
      </w:r>
      <w:r>
        <w:t xml:space="preserve">Queremos obter unha listaxe que en cada liña teña o seguinte texto: </w:t>
      </w:r>
      <w:r>
        <w:rPr>
          <w:i/>
        </w:rPr>
        <w:t>O empregado con nome e apelidos X ten que acadar unha cota de vendas anual de Y</w:t>
      </w:r>
      <w:r>
        <w:t>. Sendo X o nome e os apelidos do empregado, e Y a cota de vendas. É importante fixar</w:t>
      </w:r>
      <w:r>
        <w:t xml:space="preserve">se no segundo apelido. A listaxe terá por título </w:t>
      </w:r>
      <w:r>
        <w:rPr>
          <w:i/>
        </w:rPr>
        <w:t>Empregados e cotas.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4. </w:t>
      </w:r>
      <w:r>
        <w:t xml:space="preserve">Consulta que devolva as datas nas que se contrataron empregados. O formato das diferentes datas será </w:t>
      </w:r>
      <w:proofErr w:type="spellStart"/>
      <w:r>
        <w:t>dd</w:t>
      </w:r>
      <w:proofErr w:type="spellEnd"/>
      <w:r>
        <w:t>-mm-</w:t>
      </w:r>
      <w:proofErr w:type="spellStart"/>
      <w:r>
        <w:t>aaaa</w:t>
      </w:r>
      <w:proofErr w:type="spellEnd"/>
      <w:r>
        <w:t xml:space="preserve"> e o nome da columna </w:t>
      </w:r>
      <w:r>
        <w:rPr>
          <w:i/>
        </w:rPr>
        <w:t>Datas de contratación.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5. </w:t>
      </w:r>
      <w:r>
        <w:t>Queremos</w:t>
      </w:r>
      <w:r>
        <w:t xml:space="preserve"> obter un nome abreviado das sucursais. Ese nome comporase polos tres primeiros caracteres da cidade, os dous últimos da rexión e separado por un guión baixo, o número de caracteres do nome da cidade.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6. </w:t>
      </w:r>
      <w:r>
        <w:t>Queremos obter un nome abreviado dos produt</w:t>
      </w:r>
      <w:r>
        <w:t>os. Ese nome comporase polo segundo carácter do código do fabricante en minúscula, máis o terceiro, cuarto, quinto e sexto da descrición do produto. Nunha primeira columna o código aparecerá en minúsculas, e nunha segunda en maiúsculas.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7. </w:t>
      </w:r>
      <w:r>
        <w:t>Listaxe</w:t>
      </w:r>
      <w:r>
        <w:t xml:space="preserve"> cos nomes dos empregados co formato </w:t>
      </w:r>
      <w:r>
        <w:rPr>
          <w:i/>
        </w:rPr>
        <w:t>ape1 ape2, nome</w:t>
      </w:r>
      <w:r>
        <w:t xml:space="preserve">. Se algún empregado non ten segundo apelido, por exemplo </w:t>
      </w:r>
      <w:proofErr w:type="spellStart"/>
      <w:r>
        <w:t>Susanne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, no resultado aparecerá </w:t>
      </w:r>
      <w:proofErr w:type="spellStart"/>
      <w:r>
        <w:rPr>
          <w:i/>
        </w:rPr>
        <w:t>Smith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Sussane</w:t>
      </w:r>
      <w:proofErr w:type="spellEnd"/>
      <w:r>
        <w:t>, sen espazos antes da coma.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8. </w:t>
      </w:r>
      <w:r>
        <w:t>Queremos amosar os distintos títulos dos nosos empreg</w:t>
      </w:r>
      <w:r>
        <w:t xml:space="preserve">ados en castelán, e para iso deberemos substituír a palabra </w:t>
      </w:r>
      <w:r>
        <w:rPr>
          <w:i/>
        </w:rPr>
        <w:t xml:space="preserve">VENDAS </w:t>
      </w:r>
      <w:r>
        <w:t xml:space="preserve">por </w:t>
      </w:r>
      <w:r>
        <w:rPr>
          <w:i/>
        </w:rPr>
        <w:t>VENTAS.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9. </w:t>
      </w:r>
      <w:r>
        <w:t>Consulta que devolva a seguinte información de tempo en distintas columnas co nome adecuado cada unha: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data e hora actuais sen axuste de zona horaria,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 xml:space="preserve">data e hora </w:t>
      </w:r>
      <w:r>
        <w:t>actuais con axuste de zona horaria,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mes actual en número,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 xml:space="preserve">mes actual en número </w:t>
      </w:r>
      <w:r>
        <w:rPr>
          <w:i/>
        </w:rPr>
        <w:t>(emprega unha función diferente á da anterior columna)</w:t>
      </w:r>
      <w:r>
        <w:t>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ano actual,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mes actual en nome,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hora actual,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nanosegundos actuais.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>Proposta 10.</w:t>
      </w:r>
      <w:r>
        <w:t xml:space="preserve"> Listaxe que devolva o nome de todos os em</w:t>
      </w:r>
      <w:r>
        <w:t xml:space="preserve">pregados (nome, ape1, ape2), a data de contrato, e nunha última columna a data de contrato adiantada un ano. O formato das dúas datas será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(con barras).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>Proposta 11.</w:t>
      </w:r>
      <w:r>
        <w:t xml:space="preserve"> Listaxe que devolva o número de cada pedido coa data de pedido. Nunha terceira </w:t>
      </w:r>
      <w:r>
        <w:t xml:space="preserve">columna deberá aparecer a mesma data de pedido pero retrasada dous meses. O formato das dúas datas será </w:t>
      </w:r>
      <w:proofErr w:type="spellStart"/>
      <w:r>
        <w:t>dd</w:t>
      </w:r>
      <w:proofErr w:type="spellEnd"/>
      <w:r>
        <w:t>-mm-</w:t>
      </w:r>
      <w:proofErr w:type="spellStart"/>
      <w:r>
        <w:t>aaaa</w:t>
      </w:r>
      <w:proofErr w:type="spellEnd"/>
      <w:r>
        <w:t xml:space="preserve"> (con guións).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>Proposta 12.</w:t>
      </w:r>
      <w:r>
        <w:t xml:space="preserve"> Listaxe que devolva o nome e apelidos (nome, ape1, ape2) de cada empregado, a data de contrato e o número de anos </w:t>
      </w:r>
      <w:r>
        <w:t xml:space="preserve">que hai que leva traballando na empresa cada un deles. 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>Proposta 13.</w:t>
      </w:r>
      <w:r>
        <w:t xml:space="preserve"> Consulta que devolva a descrición de cada produto co seu prezo nunha segunda columna, e ademais deberán amosarse en columnas diferentes: 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 xml:space="preserve">o prezo como un enteiro aproximado por defecto, 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 xml:space="preserve">o prezo como un enteiro aproximado por exceso, 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a raíz cadrada do prezo,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 xml:space="preserve">o cadrado do prezo, e, 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o cubo do prezo.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>Proposta 14.</w:t>
      </w:r>
      <w:r>
        <w:t xml:space="preserve"> Repite a consulta anterior pero agora só amosaremos a descrición, o prezo e a raíz cadrada, pero a raíz cadrada deberá amosarse c</w:t>
      </w:r>
      <w:r>
        <w:t>on como moito 4 cifras na parte enteira e 3 na decimal.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lastRenderedPageBreak/>
        <w:t xml:space="preserve">Proposta 15. </w:t>
      </w:r>
      <w:r>
        <w:t xml:space="preserve">Consulta que devolva a seguinte información do servidor no que está a nosa instancia de SQL Server: idioma, número máximo de conexións permitidas, nome do servidor e da instancia e </w:t>
      </w:r>
      <w:r>
        <w:t>versión do xestor.</w:t>
      </w:r>
    </w:p>
    <w:p w:rsidR="007504C5" w:rsidRDefault="00E12975">
      <w:pPr>
        <w:pStyle w:val="p2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b/>
        </w:rPr>
        <w:t xml:space="preserve">Proposta 16. </w:t>
      </w:r>
      <w:r>
        <w:t xml:space="preserve">Consulta que amose a descrición do produto e as súas existencias. Nunha terceira columna de nome </w:t>
      </w:r>
      <w:proofErr w:type="spellStart"/>
      <w:r>
        <w:t>estado_existencias</w:t>
      </w:r>
      <w:proofErr w:type="spellEnd"/>
      <w:r>
        <w:t xml:space="preserve"> amosarase o seguinte: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 xml:space="preserve">Se o número de existencias é superior a 20 aparecerá a palabra </w:t>
      </w:r>
      <w:r>
        <w:rPr>
          <w:i/>
        </w:rPr>
        <w:t>Suficientes</w:t>
      </w:r>
      <w:r>
        <w:t>.</w:t>
      </w:r>
    </w:p>
    <w:p w:rsidR="007504C5" w:rsidRDefault="00E12975">
      <w:pPr>
        <w:pStyle w:val="p4"/>
        <w:rPr>
          <w:rFonts w:ascii="Arial" w:hAnsi="Arial" w:cs="Arial"/>
          <w:sz w:val="22"/>
          <w:szCs w:val="22"/>
        </w:rPr>
      </w:pPr>
      <w:r>
        <w:t>Se o númer</w:t>
      </w:r>
      <w:r>
        <w:t xml:space="preserve">o de existencias é menor ou igual a 20 aparecerá </w:t>
      </w:r>
      <w:r>
        <w:rPr>
          <w:i/>
        </w:rPr>
        <w:t>Insuficientes</w:t>
      </w:r>
      <w:r>
        <w:t>.</w:t>
      </w:r>
    </w:p>
    <w:p w:rsidR="007504C5" w:rsidRDefault="00E12975">
      <w:pPr>
        <w:pStyle w:val="sp21"/>
        <w:rPr>
          <w:rFonts w:ascii="Arial" w:hAnsi="Arial" w:cs="Arial"/>
          <w:sz w:val="22"/>
          <w:szCs w:val="22"/>
        </w:rPr>
      </w:pPr>
      <w:r>
        <w:t>Esta consulta deberás resolvela de dous xeitos posibles, en dúas consultas diferentes, empregando dúas funcións lóxicas distintas.</w:t>
      </w:r>
    </w:p>
    <w:p w:rsidR="007504C5" w:rsidRDefault="007504C5">
      <w:pPr>
        <w:widowControl/>
        <w:tabs>
          <w:tab w:val="clear" w:pos="851"/>
        </w:tabs>
        <w:spacing w:before="0" w:after="0"/>
        <w:ind w:left="0" w:firstLine="0"/>
        <w:jc w:val="left"/>
        <w:rPr>
          <w:rFonts w:ascii="Arial" w:hAnsi="Arial" w:cs="Arial"/>
          <w:b/>
          <w:bCs/>
          <w:color w:val="3342B5"/>
          <w:sz w:val="22"/>
          <w:szCs w:val="22"/>
        </w:rPr>
      </w:pPr>
      <w:bookmarkStart w:id="81" w:name="_Toc1003126161"/>
      <w:bookmarkStart w:id="82" w:name="_Toc84218442_Copia_1"/>
      <w:bookmarkEnd w:id="81"/>
      <w:bookmarkEnd w:id="82"/>
    </w:p>
    <w:sectPr w:rsidR="007504C5">
      <w:footerReference w:type="even" r:id="rId9"/>
      <w:footerReference w:type="default" r:id="rId10"/>
      <w:footerReference w:type="first" r:id="rId11"/>
      <w:pgSz w:w="11906" w:h="16838"/>
      <w:pgMar w:top="1134" w:right="964" w:bottom="851" w:left="1134" w:header="0" w:footer="58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975" w:rsidRDefault="00E12975">
      <w:pPr>
        <w:spacing w:before="0" w:after="0"/>
      </w:pPr>
      <w:r>
        <w:separator/>
      </w:r>
    </w:p>
  </w:endnote>
  <w:endnote w:type="continuationSeparator" w:id="0">
    <w:p w:rsidR="00E12975" w:rsidRDefault="00E129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Caslon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4C5" w:rsidRDefault="007504C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4C5" w:rsidRDefault="007504C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4C5" w:rsidRDefault="007504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975" w:rsidRDefault="00E12975">
      <w:pPr>
        <w:spacing w:before="0" w:after="0"/>
      </w:pPr>
      <w:r>
        <w:separator/>
      </w:r>
    </w:p>
  </w:footnote>
  <w:footnote w:type="continuationSeparator" w:id="0">
    <w:p w:rsidR="00E12975" w:rsidRDefault="00E1297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41A"/>
    <w:multiLevelType w:val="multilevel"/>
    <w:tmpl w:val="2B3032E8"/>
    <w:lvl w:ilvl="0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CB654B1"/>
    <w:multiLevelType w:val="multilevel"/>
    <w:tmpl w:val="7FA2FE2E"/>
    <w:lvl w:ilvl="0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b/>
        <w:bCs/>
        <w:i w:val="0"/>
        <w:iCs w:val="0"/>
        <w:color w:val="667DD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7066338"/>
    <w:multiLevelType w:val="multilevel"/>
    <w:tmpl w:val="498CDA0E"/>
    <w:lvl w:ilvl="0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color w:val="FF0000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BE019C7"/>
    <w:multiLevelType w:val="multilevel"/>
    <w:tmpl w:val="4D5AE4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</w:lvl>
  </w:abstractNum>
  <w:abstractNum w:abstractNumId="4">
    <w:nsid w:val="1F9F55BB"/>
    <w:multiLevelType w:val="multilevel"/>
    <w:tmpl w:val="4A947F36"/>
    <w:lvl w:ilvl="0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  <w:color w:val="667DD1"/>
        <w:sz w:val="20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59E5DD2"/>
    <w:multiLevelType w:val="multilevel"/>
    <w:tmpl w:val="0F569976"/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BD42767"/>
    <w:multiLevelType w:val="multilevel"/>
    <w:tmpl w:val="B1187E2A"/>
    <w:lvl w:ilvl="0">
      <w:start w:val="1"/>
      <w:numFmt w:val="bullet"/>
      <w:pStyle w:val="txtarefa1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22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CF31D63"/>
    <w:multiLevelType w:val="multilevel"/>
    <w:tmpl w:val="4CD4D3CA"/>
    <w:lvl w:ilvl="0">
      <w:start w:val="1"/>
      <w:numFmt w:val="bullet"/>
      <w:pStyle w:val="casp1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cs="Wingdings" w:hint="default"/>
      </w:rPr>
    </w:lvl>
  </w:abstractNum>
  <w:abstractNum w:abstractNumId="8">
    <w:nsid w:val="2F73171F"/>
    <w:multiLevelType w:val="multilevel"/>
    <w:tmpl w:val="7704572A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/>
        <w:b/>
        <w:i w:val="0"/>
        <w:color w:val="667DD1"/>
        <w:sz w:val="2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/>
        <w:b/>
        <w:i w:val="0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/>
        <w:b/>
        <w:i w:val="0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9">
    <w:nsid w:val="3C5E2D55"/>
    <w:multiLevelType w:val="multilevel"/>
    <w:tmpl w:val="C15CA2CA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</w:lvl>
  </w:abstractNum>
  <w:abstractNum w:abstractNumId="10">
    <w:nsid w:val="3FA97F45"/>
    <w:multiLevelType w:val="multilevel"/>
    <w:tmpl w:val="BDD06244"/>
    <w:lvl w:ilvl="0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3B37658"/>
    <w:multiLevelType w:val="multilevel"/>
    <w:tmpl w:val="BC745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489A73AC"/>
    <w:multiLevelType w:val="multilevel"/>
    <w:tmpl w:val="9B185A80"/>
    <w:lvl w:ilvl="0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b/>
        <w:i w:val="0"/>
        <w:color w:val="0000FF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cs="Wingdings" w:hint="default"/>
      </w:rPr>
    </w:lvl>
  </w:abstractNum>
  <w:abstractNum w:abstractNumId="13">
    <w:nsid w:val="51600513"/>
    <w:multiLevelType w:val="multilevel"/>
    <w:tmpl w:val="C64E2FD8"/>
    <w:lvl w:ilvl="0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667DD1"/>
        <w:sz w:val="22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D33CD9"/>
    <w:multiLevelType w:val="multilevel"/>
    <w:tmpl w:val="3C8EA24E"/>
    <w:lvl w:ilvl="0">
      <w:start w:val="1"/>
      <w:numFmt w:val="lowerLetter"/>
      <w:pStyle w:val="pn1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</w:lvl>
  </w:abstractNum>
  <w:abstractNum w:abstractNumId="15">
    <w:nsid w:val="60586D3E"/>
    <w:multiLevelType w:val="multilevel"/>
    <w:tmpl w:val="644AC6E2"/>
    <w:lvl w:ilvl="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20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4B464ED"/>
    <w:multiLevelType w:val="multilevel"/>
    <w:tmpl w:val="640C9B7A"/>
    <w:lvl w:ilvl="0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/>
        <w:b/>
        <w:i w:val="0"/>
        <w:color w:val="667DD1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17">
    <w:nsid w:val="7793188E"/>
    <w:multiLevelType w:val="multilevel"/>
    <w:tmpl w:val="6A9C6D7A"/>
    <w:lvl w:ilvl="0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3"/>
  </w:num>
  <w:num w:numId="5">
    <w:abstractNumId w:val="14"/>
  </w:num>
  <w:num w:numId="6">
    <w:abstractNumId w:val="2"/>
  </w:num>
  <w:num w:numId="7">
    <w:abstractNumId w:val="17"/>
  </w:num>
  <w:num w:numId="8">
    <w:abstractNumId w:val="6"/>
  </w:num>
  <w:num w:numId="9">
    <w:abstractNumId w:val="12"/>
  </w:num>
  <w:num w:numId="10">
    <w:abstractNumId w:val="8"/>
  </w:num>
  <w:num w:numId="11">
    <w:abstractNumId w:val="5"/>
  </w:num>
  <w:num w:numId="12">
    <w:abstractNumId w:val="16"/>
  </w:num>
  <w:num w:numId="13">
    <w:abstractNumId w:val="0"/>
  </w:num>
  <w:num w:numId="14">
    <w:abstractNumId w:val="7"/>
  </w:num>
  <w:num w:numId="15">
    <w:abstractNumId w:val="10"/>
  </w:num>
  <w:num w:numId="16">
    <w:abstractNumId w:val="3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</w:compat>
  <w:rsids>
    <w:rsidRoot w:val="007504C5"/>
    <w:rsid w:val="007504C5"/>
    <w:rsid w:val="00B6560D"/>
    <w:rsid w:val="00E1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1B7F"/>
    <w:pPr>
      <w:widowControl w:val="0"/>
      <w:tabs>
        <w:tab w:val="left" w:pos="851"/>
      </w:tabs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qFormat/>
    <w:rsid w:val="00D93C41"/>
    <w:pPr>
      <w:keepNext/>
      <w:jc w:val="left"/>
      <w:outlineLvl w:val="0"/>
    </w:pPr>
  </w:style>
  <w:style w:type="paragraph" w:styleId="Ttulo2">
    <w:name w:val="heading 2"/>
    <w:basedOn w:val="Normal"/>
    <w:next w:val="Normal"/>
    <w:qFormat/>
    <w:rsid w:val="00D93C41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1"/>
    </w:pPr>
  </w:style>
  <w:style w:type="paragraph" w:styleId="Ttulo3">
    <w:name w:val="heading 3"/>
    <w:basedOn w:val="Normal"/>
    <w:next w:val="Normal"/>
    <w:qFormat/>
    <w:rsid w:val="00D93C41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D93C41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93C41"/>
    <w:pPr>
      <w:keepNext/>
      <w:tabs>
        <w:tab w:val="left" w:pos="-1440"/>
      </w:tabs>
      <w:jc w:val="right"/>
      <w:outlineLvl w:val="4"/>
    </w:pPr>
    <w:rPr>
      <w:lang w:val="es-ES_tradnl"/>
    </w:rPr>
  </w:style>
  <w:style w:type="paragraph" w:styleId="Ttulo6">
    <w:name w:val="heading 6"/>
    <w:basedOn w:val="Normal"/>
    <w:next w:val="Normal"/>
    <w:qFormat/>
    <w:rsid w:val="00D93C41"/>
    <w:pPr>
      <w:keepNext/>
      <w:tabs>
        <w:tab w:val="left" w:pos="-1440"/>
      </w:tabs>
      <w:jc w:val="right"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qFormat/>
    <w:rsid w:val="00D93C41"/>
    <w:pPr>
      <w:keepNext/>
      <w:tabs>
        <w:tab w:val="left" w:pos="-1440"/>
      </w:tabs>
      <w:outlineLvl w:val="6"/>
    </w:pPr>
    <w:rPr>
      <w:b/>
      <w:bCs/>
      <w:i/>
      <w:iCs/>
      <w:lang w:val="es-ES_tradnl"/>
    </w:rPr>
  </w:style>
  <w:style w:type="paragraph" w:styleId="Ttulo8">
    <w:name w:val="heading 8"/>
    <w:basedOn w:val="Normal"/>
    <w:next w:val="Normal"/>
    <w:qFormat/>
    <w:rsid w:val="00D93C41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sz w:val="40"/>
      <w:szCs w:val="40"/>
      <w:lang w:val="es-ES_tradnl"/>
    </w:rPr>
  </w:style>
  <w:style w:type="paragraph" w:styleId="Ttulo9">
    <w:name w:val="heading 9"/>
    <w:basedOn w:val="Normal"/>
    <w:next w:val="Normal"/>
    <w:qFormat/>
    <w:rsid w:val="00D93C41"/>
    <w:pPr>
      <w:keepNext/>
      <w:tabs>
        <w:tab w:val="left" w:pos="-1440"/>
      </w:tabs>
      <w:outlineLvl w:val="8"/>
    </w:pPr>
    <w:rPr>
      <w:i/>
      <w:i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uiPriority w:val="99"/>
    <w:qFormat/>
    <w:rsid w:val="00D93C41"/>
    <w:rPr>
      <w:color w:val="0000FF"/>
      <w:u w:val="single"/>
    </w:rPr>
  </w:style>
  <w:style w:type="character" w:customStyle="1" w:styleId="Hipervnculovisitado1">
    <w:name w:val="Hipervínculo visitado1"/>
    <w:semiHidden/>
    <w:rsid w:val="00D93C41"/>
    <w:rPr>
      <w:color w:val="800080"/>
      <w:u w:val="single"/>
    </w:rPr>
  </w:style>
  <w:style w:type="character" w:customStyle="1" w:styleId="tx1Car1">
    <w:name w:val="tx1 Car1"/>
    <w:qFormat/>
    <w:rsid w:val="00686015"/>
    <w:rPr>
      <w:sz w:val="24"/>
      <w:szCs w:val="24"/>
      <w:lang w:val="gl-ES" w:eastAsia="es-ES" w:bidi="ar-SA"/>
    </w:rPr>
  </w:style>
  <w:style w:type="character" w:customStyle="1" w:styleId="n1Car">
    <w:name w:val="n1 Car"/>
    <w:qFormat/>
    <w:rsid w:val="002D4D70"/>
    <w:rPr>
      <w:rFonts w:ascii="Arial" w:hAnsi="Arial" w:cs="Arial"/>
      <w:b/>
      <w:bCs/>
      <w:color w:val="3342B5"/>
      <w:sz w:val="48"/>
      <w:szCs w:val="48"/>
      <w:lang w:val="gl-ES"/>
    </w:rPr>
  </w:style>
  <w:style w:type="character" w:customStyle="1" w:styleId="n2Car">
    <w:name w:val="n2 Car"/>
    <w:qFormat/>
    <w:rsid w:val="007F7647"/>
    <w:rPr>
      <w:rFonts w:ascii="Arial" w:hAnsi="Arial"/>
      <w:b/>
      <w:bCs/>
      <w:color w:val="3342B5"/>
      <w:sz w:val="36"/>
      <w:szCs w:val="36"/>
      <w:lang w:val="gl-ES"/>
    </w:rPr>
  </w:style>
  <w:style w:type="character" w:customStyle="1" w:styleId="n3Car">
    <w:name w:val="n3 Car"/>
    <w:qFormat/>
    <w:rsid w:val="00AD6A7F"/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p1CarCar">
    <w:name w:val="p1 Car Car"/>
    <w:qFormat/>
    <w:rsid w:val="002378F8"/>
    <w:rPr>
      <w:sz w:val="24"/>
      <w:szCs w:val="24"/>
      <w:lang w:val="gl-ES"/>
    </w:rPr>
  </w:style>
  <w:style w:type="character" w:customStyle="1" w:styleId="p2CarCar">
    <w:name w:val="p2 Car Car"/>
    <w:qFormat/>
    <w:rsid w:val="002378F8"/>
    <w:rPr>
      <w:sz w:val="24"/>
      <w:szCs w:val="24"/>
      <w:lang w:val="gl-ES"/>
    </w:rPr>
  </w:style>
  <w:style w:type="character" w:customStyle="1" w:styleId="n5Car">
    <w:name w:val="n5 Car"/>
    <w:qFormat/>
    <w:rsid w:val="00AD6A7F"/>
    <w:rPr>
      <w:rFonts w:ascii="Arial" w:hAnsi="Arial" w:cs="Arial"/>
      <w:b/>
      <w:bCs/>
      <w:color w:val="3342B5"/>
      <w:sz w:val="22"/>
      <w:szCs w:val="22"/>
      <w:lang w:val="gl-ES" w:eastAsia="es-ES" w:bidi="ar-SA"/>
    </w:rPr>
  </w:style>
  <w:style w:type="character" w:customStyle="1" w:styleId="tt1Carc">
    <w:name w:val="tt1 Carác."/>
    <w:qFormat/>
    <w:rsid w:val="00F334F1"/>
    <w:rPr>
      <w:rFonts w:ascii="Arial Narrow" w:hAnsi="Arial Narrow" w:cs="Helvetica"/>
      <w:sz w:val="16"/>
      <w:szCs w:val="16"/>
      <w:lang w:val="gl-ES" w:eastAsia="es-ES" w:bidi="ar-SA"/>
    </w:rPr>
  </w:style>
  <w:style w:type="character" w:customStyle="1" w:styleId="n6Car">
    <w:name w:val="n6 Car"/>
    <w:qFormat/>
    <w:rsid w:val="007F7647"/>
    <w:rPr>
      <w:rFonts w:ascii="Arial" w:hAnsi="Arial" w:cs="Arial"/>
      <w:bCs/>
      <w:color w:val="3342B5"/>
      <w:sz w:val="22"/>
      <w:szCs w:val="22"/>
      <w:lang w:val="gl-ES" w:eastAsia="es-ES" w:bidi="ar-SA"/>
    </w:rPr>
  </w:style>
  <w:style w:type="character" w:customStyle="1" w:styleId="p3Car">
    <w:name w:val="p3 Car"/>
    <w:qFormat/>
    <w:rsid w:val="00AB59CD"/>
    <w:rPr>
      <w:sz w:val="24"/>
      <w:szCs w:val="24"/>
      <w:lang w:val="gl-ES"/>
    </w:rPr>
  </w:style>
  <w:style w:type="character" w:customStyle="1" w:styleId="tt1nCar">
    <w:name w:val="tt1n Car"/>
    <w:qFormat/>
    <w:rsid w:val="00921B7F"/>
    <w:rPr>
      <w:rFonts w:ascii="Arial Narrow" w:hAnsi="Arial Narrow" w:cs="Helvetica"/>
      <w:b/>
      <w:bCs/>
      <w:sz w:val="16"/>
      <w:szCs w:val="16"/>
      <w:lang w:val="gl-ES" w:eastAsia="es-ES" w:bidi="ar-SA"/>
    </w:rPr>
  </w:style>
  <w:style w:type="character" w:customStyle="1" w:styleId="ttp1CarCar">
    <w:name w:val="ttp1 Car Car"/>
    <w:basedOn w:val="tt1Carc"/>
    <w:qFormat/>
    <w:rsid w:val="004A05EC"/>
    <w:rPr>
      <w:rFonts w:ascii="Arial Narrow" w:hAnsi="Arial Narrow" w:cs="Helvetica"/>
      <w:sz w:val="16"/>
      <w:szCs w:val="16"/>
      <w:lang w:val="gl-ES" w:eastAsia="es-ES" w:bidi="ar-SA"/>
    </w:rPr>
  </w:style>
  <w:style w:type="character" w:customStyle="1" w:styleId="ttp2CarCar">
    <w:name w:val="ttp2 Car Car"/>
    <w:basedOn w:val="ttp1CarCar"/>
    <w:qFormat/>
    <w:rsid w:val="004A05EC"/>
    <w:rPr>
      <w:rFonts w:ascii="Arial Narrow" w:hAnsi="Arial Narrow" w:cs="Helvetica"/>
      <w:sz w:val="16"/>
      <w:szCs w:val="16"/>
      <w:lang w:val="gl-ES" w:eastAsia="es-ES" w:bidi="ar-SA"/>
    </w:rPr>
  </w:style>
  <w:style w:type="character" w:customStyle="1" w:styleId="TextoindependienteCar">
    <w:name w:val="Texto independiente Car"/>
    <w:link w:val="Textoindependiente"/>
    <w:qFormat/>
    <w:rsid w:val="00921B7F"/>
    <w:rPr>
      <w:sz w:val="24"/>
      <w:szCs w:val="24"/>
      <w:lang w:val="gl-ES" w:eastAsia="es-ES" w:bidi="ar-SA"/>
    </w:rPr>
  </w:style>
  <w:style w:type="character" w:customStyle="1" w:styleId="cuest1CarCar">
    <w:name w:val="cuest1 Car Car"/>
    <w:qFormat/>
    <w:rsid w:val="002A4D19"/>
    <w:rPr>
      <w:rFonts w:ascii="Helvetica" w:hAnsi="Helvetica" w:cs="Arial"/>
      <w:color w:val="000080"/>
      <w:szCs w:val="24"/>
      <w:lang w:val="gl-ES"/>
    </w:rPr>
  </w:style>
  <w:style w:type="character" w:customStyle="1" w:styleId="cuest2CarCar">
    <w:name w:val="cuest2 Car Car"/>
    <w:qFormat/>
    <w:rsid w:val="006B794F"/>
    <w:rPr>
      <w:sz w:val="24"/>
      <w:szCs w:val="24"/>
      <w:lang w:val="gl-ES"/>
    </w:rPr>
  </w:style>
  <w:style w:type="character" w:customStyle="1" w:styleId="txapoioCarCar">
    <w:name w:val="tx_apoio Car Car"/>
    <w:qFormat/>
    <w:rsid w:val="002378F8"/>
    <w:rPr>
      <w:rFonts w:cs="Arial"/>
      <w:sz w:val="24"/>
      <w:szCs w:val="24"/>
      <w:lang w:val="gl-ES"/>
    </w:rPr>
  </w:style>
  <w:style w:type="character" w:customStyle="1" w:styleId="Carcterdenumeracin">
    <w:name w:val="Carácter de numeración"/>
    <w:semiHidden/>
    <w:qFormat/>
    <w:rsid w:val="00D93C41"/>
  </w:style>
  <w:style w:type="character" w:customStyle="1" w:styleId="Smbolodenotafinal">
    <w:name w:val="Símbolo de nota final"/>
    <w:semiHidden/>
    <w:qFormat/>
    <w:rsid w:val="00D93C41"/>
  </w:style>
  <w:style w:type="character" w:customStyle="1" w:styleId="sp11Car">
    <w:name w:val="sp11 Car"/>
    <w:qFormat/>
    <w:rsid w:val="002D4D70"/>
    <w:rPr>
      <w:sz w:val="24"/>
      <w:szCs w:val="24"/>
      <w:lang w:val="gl-ES" w:eastAsia="es-ES" w:bidi="ar-SA"/>
    </w:rPr>
  </w:style>
  <w:style w:type="character" w:customStyle="1" w:styleId="nota1Car">
    <w:name w:val="nota1 Car"/>
    <w:qFormat/>
    <w:rsid w:val="00B244F0"/>
    <w:rPr>
      <w:sz w:val="18"/>
      <w:szCs w:val="18"/>
      <w:lang w:val="gl-ES" w:eastAsia="es-ES" w:bidi="ar-SA"/>
    </w:rPr>
  </w:style>
  <w:style w:type="character" w:customStyle="1" w:styleId="ttp1Car">
    <w:name w:val="tt_p1 Car"/>
    <w:qFormat/>
    <w:rsid w:val="002D4D70"/>
    <w:rPr>
      <w:rFonts w:ascii="Arial Narrow" w:hAnsi="Arial Narrow" w:cs="Arial"/>
      <w:sz w:val="16"/>
      <w:szCs w:val="18"/>
      <w:lang w:val="es-ES_tradnl" w:eastAsia="es-ES" w:bidi="ar-SA"/>
    </w:rPr>
  </w:style>
  <w:style w:type="character" w:customStyle="1" w:styleId="EstilotxapoioNegritaCar">
    <w:name w:val="Estilo tx_apoio + Negrita Car"/>
    <w:link w:val="EstilotxapoioNegrita"/>
    <w:qFormat/>
    <w:rsid w:val="0028780A"/>
    <w:rPr>
      <w:rFonts w:cs="Arial"/>
      <w:b/>
      <w:bCs/>
      <w:sz w:val="24"/>
      <w:szCs w:val="24"/>
      <w:lang w:val="gl-ES"/>
    </w:rPr>
  </w:style>
  <w:style w:type="character" w:customStyle="1" w:styleId="ttp1Carc">
    <w:name w:val="ttp1 Carác."/>
    <w:basedOn w:val="tt1Carc"/>
    <w:qFormat/>
    <w:rsid w:val="00AB59CD"/>
    <w:rPr>
      <w:rFonts w:ascii="Arial Narrow" w:hAnsi="Arial Narrow" w:cs="Helvetica"/>
      <w:sz w:val="16"/>
      <w:szCs w:val="16"/>
      <w:lang w:val="gl-ES" w:eastAsia="es-ES" w:bidi="ar-SA"/>
    </w:rPr>
  </w:style>
  <w:style w:type="character" w:customStyle="1" w:styleId="ttp2Carc">
    <w:name w:val="ttp2 Carác."/>
    <w:basedOn w:val="ttp1Carc"/>
    <w:qFormat/>
    <w:rsid w:val="00AB59CD"/>
    <w:rPr>
      <w:rFonts w:ascii="Arial Narrow" w:hAnsi="Arial Narrow" w:cs="Helvetica"/>
      <w:sz w:val="16"/>
      <w:szCs w:val="16"/>
      <w:lang w:val="gl-ES" w:eastAsia="es-ES" w:bidi="ar-SA"/>
    </w:rPr>
  </w:style>
  <w:style w:type="character" w:styleId="Textoennegrita">
    <w:name w:val="Strong"/>
    <w:qFormat/>
    <w:rsid w:val="00AD6A7F"/>
    <w:rPr>
      <w:b/>
      <w:bCs/>
    </w:rPr>
  </w:style>
  <w:style w:type="character" w:customStyle="1" w:styleId="tt1Car">
    <w:name w:val="tt1 Car"/>
    <w:qFormat/>
    <w:rsid w:val="002D4D70"/>
    <w:rPr>
      <w:rFonts w:ascii="Arial Narrow" w:hAnsi="Arial Narrow" w:cs="Helvetica"/>
      <w:sz w:val="16"/>
      <w:szCs w:val="16"/>
      <w:lang w:val="gl-ES" w:eastAsia="es-ES" w:bidi="ar-SA"/>
    </w:rPr>
  </w:style>
  <w:style w:type="character" w:customStyle="1" w:styleId="ttp1Car0">
    <w:name w:val="ttp1 Car"/>
    <w:qFormat/>
    <w:rsid w:val="002D4D70"/>
    <w:rPr>
      <w:rFonts w:ascii="Arial Narrow" w:hAnsi="Arial Narrow" w:cs="Helvetica"/>
      <w:sz w:val="16"/>
      <w:szCs w:val="18"/>
      <w:lang w:val="gl-ES" w:eastAsia="es-ES" w:bidi="ar-SA"/>
    </w:rPr>
  </w:style>
  <w:style w:type="character" w:customStyle="1" w:styleId="ttp2Car">
    <w:name w:val="ttp2 Car"/>
    <w:basedOn w:val="ttp1Car0"/>
    <w:qFormat/>
    <w:rsid w:val="002D4D70"/>
    <w:rPr>
      <w:rFonts w:ascii="Arial Narrow" w:hAnsi="Arial Narrow" w:cs="Helvetica"/>
      <w:sz w:val="16"/>
      <w:szCs w:val="18"/>
      <w:lang w:val="gl-ES" w:eastAsia="es-ES" w:bidi="ar-SA"/>
    </w:rPr>
  </w:style>
  <w:style w:type="character" w:customStyle="1" w:styleId="a1Car">
    <w:name w:val="a1 Car"/>
    <w:qFormat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customStyle="1" w:styleId="a2Car">
    <w:name w:val="a2 Car"/>
    <w:qFormat/>
    <w:rsid w:val="002D4D70"/>
    <w:rPr>
      <w:rFonts w:ascii="Arial" w:hAnsi="Arial" w:cs="Arial"/>
      <w:b/>
      <w:bCs/>
      <w:sz w:val="26"/>
      <w:szCs w:val="26"/>
      <w:lang w:val="gl-ES" w:eastAsia="es-ES" w:bidi="ar-SA"/>
    </w:rPr>
  </w:style>
  <w:style w:type="character" w:customStyle="1" w:styleId="a3Car">
    <w:name w:val="a3 Car"/>
    <w:qFormat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customStyle="1" w:styleId="cvermello">
    <w:name w:val="c_vermello"/>
    <w:qFormat/>
    <w:rsid w:val="002D4D70"/>
    <w:rPr>
      <w:color w:val="FF0000"/>
      <w:lang w:eastAsia="ar-SA"/>
    </w:rPr>
  </w:style>
  <w:style w:type="character" w:customStyle="1" w:styleId="cazul">
    <w:name w:val="c_azul"/>
    <w:qFormat/>
    <w:rsid w:val="002D4D70"/>
    <w:rPr>
      <w:color w:val="0000FF"/>
      <w:lang w:eastAsia="ar-SA"/>
    </w:rPr>
  </w:style>
  <w:style w:type="character" w:customStyle="1" w:styleId="criscado">
    <w:name w:val="c_riscado"/>
    <w:qFormat/>
    <w:rsid w:val="002D4D70"/>
    <w:rPr>
      <w:strike w:val="0"/>
      <w:dstrike w:val="0"/>
      <w:color w:val="auto"/>
      <w:position w:val="0"/>
      <w:sz w:val="20"/>
      <w:vertAlign w:val="baseline"/>
      <w:lang w:eastAsia="ar-SA"/>
    </w:rPr>
  </w:style>
  <w:style w:type="character" w:customStyle="1" w:styleId="cverde">
    <w:name w:val="c_verde"/>
    <w:qFormat/>
    <w:rsid w:val="002D4D70"/>
    <w:rPr>
      <w:color w:val="339966"/>
      <w:lang w:val="pt-BR"/>
    </w:rPr>
  </w:style>
  <w:style w:type="character" w:customStyle="1" w:styleId="ttp2rCarc">
    <w:name w:val="ttp2_r Carác."/>
    <w:qFormat/>
    <w:rsid w:val="002D4D70"/>
    <w:rPr>
      <w:rFonts w:ascii="Arial Narrow" w:hAnsi="Arial Narrow" w:cs="Helvetica"/>
      <w:color w:val="FF6600"/>
      <w:sz w:val="16"/>
      <w:szCs w:val="18"/>
      <w:lang w:val="gl-ES"/>
    </w:rPr>
  </w:style>
  <w:style w:type="character" w:customStyle="1" w:styleId="TextodegloboCar">
    <w:name w:val="Texto de globo Car"/>
    <w:link w:val="Textodeglobo"/>
    <w:qFormat/>
    <w:rsid w:val="000104FA"/>
    <w:rPr>
      <w:rFonts w:ascii="Tahoma" w:hAnsi="Tahoma" w:cs="Tahoma"/>
      <w:sz w:val="16"/>
      <w:szCs w:val="16"/>
      <w:lang w:val="gl-ES"/>
    </w:rPr>
  </w:style>
  <w:style w:type="character" w:customStyle="1" w:styleId="Code">
    <w:name w:val="Code"/>
    <w:uiPriority w:val="1"/>
    <w:qFormat/>
    <w:rsid w:val="00CF78AB"/>
    <w:rPr>
      <w:rFonts w:ascii="Courier New" w:hAnsi="Courier New"/>
      <w:sz w:val="20"/>
      <w:lang w:val="es-ES"/>
    </w:rPr>
  </w:style>
  <w:style w:type="character" w:customStyle="1" w:styleId="apple-converted-space">
    <w:name w:val="apple-converted-space"/>
    <w:basedOn w:val="Fuentedeprrafopredeter"/>
    <w:qFormat/>
    <w:rsid w:val="009049B0"/>
  </w:style>
  <w:style w:type="character" w:customStyle="1" w:styleId="sentence">
    <w:name w:val="sentence"/>
    <w:basedOn w:val="Fuentedeprrafopredeter"/>
    <w:qFormat/>
    <w:rsid w:val="00940506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D1D19"/>
    <w:rPr>
      <w:rFonts w:ascii="Courier New" w:hAnsi="Courier New" w:cs="Courier New"/>
    </w:rPr>
  </w:style>
  <w:style w:type="character" w:customStyle="1" w:styleId="Caracteresdenotafinal">
    <w:name w:val="Caracteres de nota final"/>
    <w:qFormat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D93C41"/>
    <w:pPr>
      <w:spacing w:after="120"/>
    </w:pPr>
  </w:style>
  <w:style w:type="paragraph" w:styleId="Lista">
    <w:name w:val="List"/>
    <w:basedOn w:val="Textoindependiente"/>
    <w:semiHidden/>
    <w:rsid w:val="00D93C41"/>
    <w:pPr>
      <w:tabs>
        <w:tab w:val="clear" w:pos="851"/>
      </w:tabs>
      <w:spacing w:before="0"/>
      <w:ind w:left="0" w:firstLine="0"/>
      <w:jc w:val="left"/>
    </w:pPr>
    <w:rPr>
      <w:lang w:val="es-ES_tradnl" w:eastAsia="es-ES_tradnl"/>
    </w:rPr>
  </w:style>
  <w:style w:type="paragraph" w:styleId="Epgrafe">
    <w:name w:val="caption"/>
    <w:basedOn w:val="Normal"/>
    <w:next w:val="Normal"/>
    <w:qFormat/>
    <w:rsid w:val="002D4D70"/>
    <w:pPr>
      <w:spacing w:before="120" w:after="120"/>
      <w:ind w:firstLine="227"/>
    </w:pPr>
    <w:rPr>
      <w:b/>
      <w:bCs/>
      <w:sz w:val="20"/>
      <w:szCs w:val="20"/>
    </w:rPr>
  </w:style>
  <w:style w:type="paragraph" w:customStyle="1" w:styleId="ndice">
    <w:name w:val="Índice"/>
    <w:basedOn w:val="Normal"/>
    <w:semiHidden/>
    <w:qFormat/>
    <w:rsid w:val="00D93C41"/>
    <w:pPr>
      <w:suppressLineNumbers/>
      <w:tabs>
        <w:tab w:val="clear" w:pos="851"/>
      </w:tabs>
      <w:spacing w:before="0" w:after="0"/>
      <w:ind w:left="0" w:firstLine="0"/>
      <w:jc w:val="left"/>
    </w:pPr>
    <w:rPr>
      <w:lang w:val="es-ES_tradnl" w:eastAsia="es-ES_tradnl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spacing w:before="120" w:after="120"/>
      <w:ind w:left="567" w:hanging="567"/>
      <w:jc w:val="left"/>
    </w:pPr>
    <w:rPr>
      <w:rFonts w:ascii="Arial" w:hAnsi="Arial" w:cs="Arial"/>
      <w:b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D93C41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D93C41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D93C41"/>
    <w:pPr>
      <w:ind w:left="1920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rsid w:val="00D93C41"/>
    <w:pPr>
      <w:tabs>
        <w:tab w:val="clear" w:pos="851"/>
        <w:tab w:val="center" w:pos="4252"/>
        <w:tab w:val="right" w:pos="8504"/>
      </w:tabs>
    </w:pPr>
  </w:style>
  <w:style w:type="paragraph" w:customStyle="1" w:styleId="n1">
    <w:name w:val="n1"/>
    <w:next w:val="tx1"/>
    <w:qFormat/>
    <w:rsid w:val="00924579"/>
    <w:pPr>
      <w:numPr>
        <w:numId w:val="10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paragraph" w:customStyle="1" w:styleId="tx1">
    <w:name w:val="tx1"/>
    <w:qFormat/>
    <w:rsid w:val="0038754B"/>
    <w:pPr>
      <w:spacing w:before="120" w:after="60"/>
      <w:ind w:left="907"/>
      <w:jc w:val="both"/>
    </w:pPr>
    <w:rPr>
      <w:sz w:val="24"/>
      <w:szCs w:val="24"/>
      <w:lang w:val="gl-ES"/>
    </w:rPr>
  </w:style>
  <w:style w:type="paragraph" w:customStyle="1" w:styleId="n2">
    <w:name w:val="n2"/>
    <w:next w:val="tx1"/>
    <w:qFormat/>
    <w:rsid w:val="007F7647"/>
    <w:pPr>
      <w:tabs>
        <w:tab w:val="left" w:pos="907"/>
      </w:tabs>
      <w:spacing w:before="400" w:after="180"/>
      <w:ind w:left="907" w:hanging="907"/>
    </w:pPr>
    <w:rPr>
      <w:rFonts w:ascii="Arial" w:hAnsi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tx1"/>
    <w:qFormat/>
    <w:rsid w:val="00AD6A7F"/>
    <w:pPr>
      <w:keepNext/>
      <w:tabs>
        <w:tab w:val="left" w:pos="907"/>
      </w:tabs>
      <w:spacing w:before="400" w:after="180"/>
      <w:ind w:left="907" w:hanging="907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/>
    </w:rPr>
  </w:style>
  <w:style w:type="paragraph" w:customStyle="1" w:styleId="p2">
    <w:name w:val="p2"/>
    <w:qFormat/>
    <w:rsid w:val="002378F8"/>
    <w:pPr>
      <w:spacing w:before="60" w:after="60"/>
      <w:jc w:val="both"/>
      <w:outlineLvl w:val="1"/>
    </w:pPr>
    <w:rPr>
      <w:sz w:val="24"/>
      <w:szCs w:val="24"/>
      <w:lang w:val="gl-ES"/>
    </w:rPr>
  </w:style>
  <w:style w:type="paragraph" w:customStyle="1" w:styleId="n4">
    <w:name w:val="n4"/>
    <w:next w:val="tx1"/>
    <w:qFormat/>
    <w:rsid w:val="00AD6A7F"/>
    <w:pPr>
      <w:keepNext/>
      <w:tabs>
        <w:tab w:val="left" w:pos="907"/>
      </w:tabs>
      <w:spacing w:before="400" w:after="120"/>
      <w:ind w:left="907" w:hanging="907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qFormat/>
    <w:rsid w:val="00AD6A7F"/>
    <w:pPr>
      <w:keepNext/>
      <w:tabs>
        <w:tab w:val="left" w:pos="907"/>
      </w:tabs>
      <w:spacing w:before="300" w:after="240"/>
      <w:ind w:left="907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</w:pPr>
    <w:rPr>
      <w:b/>
      <w:bCs/>
    </w:rPr>
  </w:style>
  <w:style w:type="paragraph" w:customStyle="1" w:styleId="tt1c">
    <w:name w:val="tt1c"/>
    <w:basedOn w:val="tt1"/>
    <w:qFormat/>
    <w:rsid w:val="00395C5D"/>
    <w:pPr>
      <w:jc w:val="center"/>
    </w:pPr>
  </w:style>
  <w:style w:type="paragraph" w:customStyle="1" w:styleId="tt1">
    <w:name w:val="tt1"/>
    <w:qFormat/>
    <w:rsid w:val="00F334F1"/>
    <w:pPr>
      <w:spacing w:before="20" w:after="20"/>
    </w:pPr>
    <w:rPr>
      <w:rFonts w:ascii="Arial Narrow" w:hAnsi="Arial Narrow" w:cs="Helvetica"/>
      <w:sz w:val="16"/>
      <w:szCs w:val="16"/>
      <w:lang w:val="gl-ES"/>
    </w:rPr>
  </w:style>
  <w:style w:type="paragraph" w:customStyle="1" w:styleId="n6">
    <w:name w:val="n6"/>
    <w:next w:val="tx1"/>
    <w:qFormat/>
    <w:rsid w:val="007F7647"/>
    <w:pPr>
      <w:keepNext/>
      <w:spacing w:before="320" w:after="180"/>
      <w:ind w:left="907"/>
    </w:pPr>
    <w:rPr>
      <w:rFonts w:ascii="Arial" w:hAnsi="Arial" w:cs="Arial"/>
      <w:bCs/>
      <w:color w:val="3342B5"/>
      <w:sz w:val="22"/>
      <w:szCs w:val="22"/>
      <w:lang w:val="gl-ES"/>
    </w:rPr>
  </w:style>
  <w:style w:type="paragraph" w:customStyle="1" w:styleId="t1">
    <w:name w:val="t1"/>
    <w:qFormat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sz w:val="28"/>
      <w:szCs w:val="32"/>
      <w:lang w:val="gl-ES"/>
    </w:rPr>
  </w:style>
  <w:style w:type="paragraph" w:customStyle="1" w:styleId="indice1">
    <w:name w:val="indice1"/>
    <w:qFormat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qFormat/>
    <w:rsid w:val="00770564"/>
    <w:pPr>
      <w:numPr>
        <w:numId w:val="1"/>
      </w:numPr>
      <w:spacing w:before="60" w:after="60"/>
    </w:pPr>
    <w:rPr>
      <w:sz w:val="24"/>
      <w:szCs w:val="24"/>
      <w:lang w:val="gl-ES"/>
    </w:rPr>
  </w:style>
  <w:style w:type="paragraph" w:customStyle="1" w:styleId="tt1n">
    <w:name w:val="tt1n"/>
    <w:basedOn w:val="tt1"/>
    <w:qFormat/>
    <w:rsid w:val="00ED1911"/>
    <w:pPr>
      <w:spacing w:before="40"/>
    </w:pPr>
    <w:rPr>
      <w:b/>
      <w:bCs/>
    </w:rPr>
  </w:style>
  <w:style w:type="paragraph" w:customStyle="1" w:styleId="ttp1">
    <w:name w:val="ttp1"/>
    <w:basedOn w:val="tt1"/>
    <w:qFormat/>
    <w:rsid w:val="004A05EC"/>
    <w:pPr>
      <w:numPr>
        <w:numId w:val="2"/>
      </w:numPr>
      <w:spacing w:before="40" w:after="40"/>
    </w:pPr>
  </w:style>
  <w:style w:type="paragraph" w:customStyle="1" w:styleId="ttp2">
    <w:name w:val="ttp2"/>
    <w:basedOn w:val="ttp1"/>
    <w:qFormat/>
    <w:rsid w:val="004A05EC"/>
    <w:pPr>
      <w:numPr>
        <w:numId w:val="3"/>
      </w:numPr>
    </w:pPr>
  </w:style>
  <w:style w:type="paragraph" w:customStyle="1" w:styleId="sp1">
    <w:name w:val="sp1"/>
    <w:basedOn w:val="Normal"/>
    <w:qFormat/>
    <w:rsid w:val="00C33180"/>
    <w:pPr>
      <w:ind w:left="1191"/>
    </w:pPr>
  </w:style>
  <w:style w:type="paragraph" w:customStyle="1" w:styleId="t2">
    <w:name w:val="t2"/>
    <w:basedOn w:val="t1"/>
    <w:qFormat/>
    <w:rsid w:val="00924579"/>
    <w:pPr>
      <w:pBdr>
        <w:bottom w:val="nil"/>
      </w:pBd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qFormat/>
    <w:rsid w:val="00317BB9"/>
    <w:pP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qFormat/>
    <w:rsid w:val="00395C5D"/>
    <w:pPr>
      <w:numPr>
        <w:numId w:val="4"/>
      </w:numPr>
      <w:tabs>
        <w:tab w:val="left" w:pos="2041"/>
      </w:tabs>
      <w:ind w:left="2042" w:hanging="284"/>
    </w:pPr>
  </w:style>
  <w:style w:type="paragraph" w:customStyle="1" w:styleId="sp2">
    <w:name w:val="sp2"/>
    <w:basedOn w:val="sp1"/>
    <w:qFormat/>
    <w:rsid w:val="00B71D11"/>
    <w:pPr>
      <w:ind w:left="1474"/>
    </w:pPr>
  </w:style>
  <w:style w:type="paragraph" w:customStyle="1" w:styleId="tt2">
    <w:name w:val="tt2"/>
    <w:basedOn w:val="tt1"/>
    <w:qFormat/>
    <w:rsid w:val="00793258"/>
    <w:pPr>
      <w:widowControl w:val="0"/>
      <w:tabs>
        <w:tab w:val="left" w:pos="851"/>
      </w:tabs>
      <w:jc w:val="both"/>
    </w:pPr>
    <w:rPr>
      <w:sz w:val="20"/>
      <w:szCs w:val="20"/>
    </w:rPr>
  </w:style>
  <w:style w:type="paragraph" w:customStyle="1" w:styleId="tt1d">
    <w:name w:val="tt1d"/>
    <w:basedOn w:val="tt1"/>
    <w:qFormat/>
    <w:rsid w:val="00D93C41"/>
    <w:pPr>
      <w:widowControl w:val="0"/>
      <w:tabs>
        <w:tab w:val="left" w:pos="851"/>
      </w:tabs>
      <w:jc w:val="right"/>
    </w:pPr>
    <w:rPr>
      <w:rFonts w:ascii="Arial" w:hAnsi="Arial"/>
    </w:rPr>
  </w:style>
  <w:style w:type="paragraph" w:customStyle="1" w:styleId="tt1dn">
    <w:name w:val="tt1dn"/>
    <w:basedOn w:val="tt1d"/>
    <w:qFormat/>
    <w:rsid w:val="00D93C41"/>
    <w:rPr>
      <w:b/>
    </w:rPr>
  </w:style>
  <w:style w:type="paragraph" w:customStyle="1" w:styleId="pn1">
    <w:name w:val="pn1"/>
    <w:basedOn w:val="Textoindependiente"/>
    <w:qFormat/>
    <w:rsid w:val="00D77021"/>
    <w:pPr>
      <w:numPr>
        <w:numId w:val="5"/>
      </w:numPr>
      <w:tabs>
        <w:tab w:val="clear" w:pos="851"/>
      </w:tabs>
      <w:spacing w:before="0" w:after="60"/>
    </w:pPr>
  </w:style>
  <w:style w:type="paragraph" w:customStyle="1" w:styleId="cuest1">
    <w:name w:val="cuest1"/>
    <w:basedOn w:val="p1"/>
    <w:next w:val="Textoindependiente"/>
    <w:qFormat/>
    <w:rsid w:val="002A4D19"/>
    <w:pPr>
      <w:widowControl w:val="0"/>
      <w:numPr>
        <w:numId w:val="12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0"/>
    </w:rPr>
  </w:style>
  <w:style w:type="paragraph" w:customStyle="1" w:styleId="cuest2">
    <w:name w:val="cuest2"/>
    <w:qFormat/>
    <w:rsid w:val="006B794F"/>
    <w:pPr>
      <w:numPr>
        <w:numId w:val="13"/>
      </w:numPr>
      <w:spacing w:before="120" w:after="120"/>
    </w:pPr>
    <w:rPr>
      <w:sz w:val="24"/>
      <w:szCs w:val="24"/>
      <w:lang w:val="gl-ES"/>
    </w:rPr>
  </w:style>
  <w:style w:type="paragraph" w:customStyle="1" w:styleId="cuest3">
    <w:name w:val="cuest3"/>
    <w:basedOn w:val="Textoindependiente"/>
    <w:qFormat/>
    <w:rsid w:val="006B794F"/>
    <w:pPr>
      <w:numPr>
        <w:numId w:val="15"/>
      </w:numPr>
      <w:spacing w:before="120"/>
    </w:pPr>
  </w:style>
  <w:style w:type="paragraph" w:customStyle="1" w:styleId="formula1">
    <w:name w:val="formula1"/>
    <w:basedOn w:val="tx1"/>
    <w:qFormat/>
    <w:rsid w:val="00D93C41"/>
    <w:pPr>
      <w:spacing w:before="360" w:after="360"/>
      <w:jc w:val="center"/>
    </w:pPr>
  </w:style>
  <w:style w:type="paragraph" w:customStyle="1" w:styleId="formula">
    <w:name w:val="formula"/>
    <w:basedOn w:val="p2"/>
    <w:semiHidden/>
    <w:qFormat/>
    <w:rsid w:val="0028780A"/>
    <w:pPr>
      <w:outlineLvl w:val="9"/>
    </w:pPr>
  </w:style>
  <w:style w:type="paragraph" w:customStyle="1" w:styleId="txapoio">
    <w:name w:val="tx_apoio"/>
    <w:basedOn w:val="cuest1"/>
    <w:next w:val="Textoindependiente"/>
    <w:qFormat/>
    <w:rsid w:val="002378F8"/>
    <w:pPr>
      <w:numPr>
        <w:numId w:val="9"/>
      </w:numPr>
      <w:pBdr>
        <w:left w:val="single" w:sz="36" w:space="4" w:color="667DD1"/>
        <w:bottom w:val="nil"/>
      </w:pBdr>
    </w:pPr>
    <w:rPr>
      <w:rFonts w:ascii="Times New Roman" w:hAnsi="Times New Roman"/>
      <w:color w:val="auto"/>
      <w:sz w:val="24"/>
    </w:rPr>
  </w:style>
  <w:style w:type="paragraph" w:customStyle="1" w:styleId="txtarefa1">
    <w:name w:val="tx_tarefa1"/>
    <w:basedOn w:val="txapoio"/>
    <w:qFormat/>
    <w:rsid w:val="0028780A"/>
    <w:pPr>
      <w:numPr>
        <w:numId w:val="8"/>
      </w:numPr>
      <w:ind w:left="1474" w:hanging="567"/>
    </w:pPr>
  </w:style>
  <w:style w:type="paragraph" w:customStyle="1" w:styleId="txentregable1">
    <w:name w:val="tx_entregable1"/>
    <w:basedOn w:val="txtarefa1"/>
    <w:qFormat/>
    <w:rsid w:val="00493109"/>
    <w:pPr>
      <w:numPr>
        <w:numId w:val="6"/>
      </w:numPr>
      <w:tabs>
        <w:tab w:val="left" w:pos="1531"/>
      </w:tabs>
    </w:pPr>
  </w:style>
  <w:style w:type="paragraph" w:customStyle="1" w:styleId="sp11">
    <w:name w:val="sp11"/>
    <w:basedOn w:val="sp1"/>
    <w:qFormat/>
    <w:rsid w:val="00C33180"/>
    <w:pPr>
      <w:ind w:firstLine="0"/>
    </w:pPr>
  </w:style>
  <w:style w:type="paragraph" w:styleId="Encabezado">
    <w:name w:val="header"/>
    <w:basedOn w:val="Normal"/>
    <w:next w:val="Textoindependiente"/>
    <w:semiHidden/>
    <w:rsid w:val="00D93C41"/>
    <w:pPr>
      <w:keepNext/>
      <w:tabs>
        <w:tab w:val="clear" w:pos="851"/>
      </w:tabs>
      <w:spacing w:before="240" w:after="120"/>
      <w:ind w:left="0" w:firstLine="0"/>
      <w:jc w:val="left"/>
    </w:pPr>
    <w:rPr>
      <w:rFonts w:ascii="Arial" w:hAnsi="Arial" w:cs="Arial"/>
      <w:sz w:val="28"/>
      <w:szCs w:val="28"/>
      <w:lang w:val="es-ES_tradnl" w:eastAsia="es-ES_tradnl"/>
    </w:rPr>
  </w:style>
  <w:style w:type="paragraph" w:customStyle="1" w:styleId="Contenidodelatabla">
    <w:name w:val="Contenido de la tabla"/>
    <w:basedOn w:val="Textoindependiente"/>
    <w:semiHidden/>
    <w:qFormat/>
    <w:rsid w:val="00D93C41"/>
    <w:pPr>
      <w:suppressLineNumbers/>
      <w:tabs>
        <w:tab w:val="clear" w:pos="851"/>
      </w:tabs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semiHidden/>
    <w:qFormat/>
    <w:rsid w:val="00D93C41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semiHidden/>
    <w:qFormat/>
    <w:rsid w:val="00D93C41"/>
    <w:pPr>
      <w:suppressLineNumbers/>
      <w:tabs>
        <w:tab w:val="clear" w:pos="851"/>
      </w:tabs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semiHidden/>
    <w:qFormat/>
    <w:rsid w:val="00D93C41"/>
    <w:pPr>
      <w:tabs>
        <w:tab w:val="clear" w:pos="851"/>
      </w:tabs>
      <w:spacing w:before="0"/>
      <w:ind w:left="0" w:firstLine="227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semiHidden/>
    <w:qFormat/>
    <w:rsid w:val="00D93C41"/>
    <w:pPr>
      <w:tabs>
        <w:tab w:val="clear" w:pos="851"/>
      </w:tabs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semiHidden/>
    <w:qFormat/>
    <w:rsid w:val="00D93C41"/>
    <w:pPr>
      <w:jc w:val="right"/>
    </w:pPr>
    <w:rPr>
      <w:b/>
      <w:bCs/>
    </w:rPr>
  </w:style>
  <w:style w:type="paragraph" w:customStyle="1" w:styleId="tex1">
    <w:name w:val="tex1"/>
    <w:basedOn w:val="sp11"/>
    <w:semiHidden/>
    <w:qFormat/>
    <w:rsid w:val="00D93C41"/>
  </w:style>
  <w:style w:type="paragraph" w:customStyle="1" w:styleId="tt0">
    <w:name w:val="tt0"/>
    <w:basedOn w:val="Normal"/>
    <w:semiHidden/>
    <w:qFormat/>
    <w:rsid w:val="00BF235B"/>
    <w:pPr>
      <w:tabs>
        <w:tab w:val="clear" w:pos="851"/>
      </w:tabs>
      <w:spacing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customStyle="1" w:styleId="BodyTextIndented">
    <w:name w:val="Body Text;Indented"/>
    <w:basedOn w:val="Normal"/>
    <w:semiHidden/>
    <w:qFormat/>
    <w:rsid w:val="00686015"/>
    <w:pPr>
      <w:spacing w:after="120"/>
      <w:ind w:left="283" w:firstLine="227"/>
    </w:pPr>
  </w:style>
  <w:style w:type="paragraph" w:customStyle="1" w:styleId="western1">
    <w:name w:val="western1"/>
    <w:basedOn w:val="Normal"/>
    <w:semiHidden/>
    <w:qFormat/>
    <w:rsid w:val="005E0AD2"/>
    <w:pPr>
      <w:widowControl/>
      <w:tabs>
        <w:tab w:val="clear" w:pos="851"/>
      </w:tabs>
      <w:spacing w:beforeAutospacing="1" w:after="119"/>
      <w:ind w:left="0" w:firstLine="0"/>
      <w:jc w:val="left"/>
    </w:pPr>
    <w:rPr>
      <w:rFonts w:ascii="Arial" w:eastAsia="Arial Unicode MS" w:hAnsi="Arial" w:cs="Arial"/>
      <w:sz w:val="16"/>
      <w:szCs w:val="16"/>
    </w:rPr>
  </w:style>
  <w:style w:type="paragraph" w:customStyle="1" w:styleId="comentario1">
    <w:name w:val="comentario1"/>
    <w:basedOn w:val="criterio1"/>
    <w:qFormat/>
    <w:rsid w:val="002163BF"/>
    <w:pPr>
      <w:spacing w:before="60" w:after="60"/>
      <w:ind w:left="907"/>
    </w:pPr>
    <w:rPr>
      <w:color w:val="FF0000"/>
    </w:rPr>
  </w:style>
  <w:style w:type="paragraph" w:customStyle="1" w:styleId="criterio1">
    <w:name w:val="criterio1"/>
    <w:basedOn w:val="Normal"/>
    <w:qFormat/>
    <w:rsid w:val="00150B85"/>
    <w:pPr>
      <w:widowControl/>
      <w:tabs>
        <w:tab w:val="clear" w:pos="851"/>
      </w:tabs>
      <w:spacing w:before="0" w:after="0"/>
      <w:ind w:left="0" w:firstLine="0"/>
      <w:jc w:val="left"/>
    </w:pPr>
    <w:rPr>
      <w:rFonts w:ascii="Arial Narrow" w:hAnsi="Arial Narrow" w:cs="ACaslon-Italic"/>
      <w:i/>
      <w:iCs/>
      <w:color w:val="1F1A17"/>
      <w:sz w:val="18"/>
      <w:szCs w:val="18"/>
    </w:rPr>
  </w:style>
  <w:style w:type="paragraph" w:customStyle="1" w:styleId="formula2">
    <w:name w:val="formula2"/>
    <w:basedOn w:val="formula1"/>
    <w:qFormat/>
    <w:rsid w:val="004D3591"/>
    <w:pPr>
      <w:ind w:left="0"/>
    </w:pPr>
  </w:style>
  <w:style w:type="paragraph" w:customStyle="1" w:styleId="ttcab1">
    <w:name w:val="ttcab1"/>
    <w:qFormat/>
    <w:rsid w:val="00B81CFC"/>
    <w:pPr>
      <w:tabs>
        <w:tab w:val="left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qFormat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nota1">
    <w:name w:val="nota1"/>
    <w:basedOn w:val="Normal"/>
    <w:qFormat/>
    <w:rsid w:val="00B244F0"/>
    <w:pPr>
      <w:widowControl/>
      <w:tabs>
        <w:tab w:val="clear" w:pos="851"/>
      </w:tabs>
      <w:spacing w:before="240"/>
      <w:ind w:firstLine="0"/>
    </w:pPr>
    <w:rPr>
      <w:sz w:val="18"/>
      <w:szCs w:val="18"/>
    </w:rPr>
  </w:style>
  <w:style w:type="paragraph" w:customStyle="1" w:styleId="txfig2">
    <w:name w:val="tx_fig2"/>
    <w:basedOn w:val="txfig1"/>
    <w:qFormat/>
    <w:rsid w:val="004A05EC"/>
    <w:pPr>
      <w:pBdr>
        <w:top w:val="nil"/>
        <w:bottom w:val="single" w:sz="4" w:space="1" w:color="667DD1"/>
      </w:pBdr>
    </w:pPr>
  </w:style>
  <w:style w:type="paragraph" w:customStyle="1" w:styleId="castx1">
    <w:name w:val="cas_tx1"/>
    <w:basedOn w:val="tx1"/>
    <w:qFormat/>
    <w:rsid w:val="00471DF5"/>
    <w:pPr>
      <w:ind w:left="1191"/>
    </w:pPr>
    <w:rPr>
      <w:i/>
      <w:sz w:val="20"/>
      <w:lang w:val="es-ES_tradnl"/>
    </w:rPr>
  </w:style>
  <w:style w:type="paragraph" w:customStyle="1" w:styleId="casp1">
    <w:name w:val="cas_p1"/>
    <w:basedOn w:val="Textoindependiente"/>
    <w:qFormat/>
    <w:rsid w:val="00471DF5"/>
    <w:pPr>
      <w:numPr>
        <w:numId w:val="14"/>
      </w:numPr>
      <w:tabs>
        <w:tab w:val="clear" w:pos="851"/>
      </w:tabs>
      <w:spacing w:before="120"/>
      <w:ind w:left="1475" w:hanging="284"/>
    </w:pPr>
    <w:rPr>
      <w:i/>
      <w:sz w:val="20"/>
      <w:lang w:val="es-ES"/>
    </w:rPr>
  </w:style>
  <w:style w:type="paragraph" w:styleId="NormalWeb">
    <w:name w:val="Normal (Web)"/>
    <w:basedOn w:val="Normal"/>
    <w:uiPriority w:val="99"/>
    <w:qFormat/>
    <w:rsid w:val="00686015"/>
    <w:pPr>
      <w:widowControl/>
      <w:tabs>
        <w:tab w:val="clear" w:pos="851"/>
      </w:tabs>
      <w:spacing w:beforeAutospacing="1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semiHidden/>
    <w:qFormat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qFormat/>
    <w:rsid w:val="00686015"/>
    <w:pPr>
      <w:widowControl/>
      <w:tabs>
        <w:tab w:val="clear" w:pos="851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paragraph" w:styleId="Continuarlista2">
    <w:name w:val="List Continue 2"/>
    <w:basedOn w:val="Normal"/>
    <w:semiHidden/>
    <w:qFormat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semiHidden/>
    <w:qFormat/>
    <w:rsid w:val="00686015"/>
    <w:pPr>
      <w:spacing w:after="120"/>
      <w:ind w:left="1132" w:firstLine="227"/>
    </w:pPr>
  </w:style>
  <w:style w:type="paragraph" w:customStyle="1" w:styleId="tt1cp">
    <w:name w:val="tt1cp"/>
    <w:basedOn w:val="tt1c"/>
    <w:qFormat/>
    <w:rsid w:val="00335F4C"/>
    <w:pPr>
      <w:widowControl w:val="0"/>
    </w:pPr>
  </w:style>
  <w:style w:type="paragraph" w:customStyle="1" w:styleId="cascuest1">
    <w:name w:val="cas_cuest1"/>
    <w:basedOn w:val="Textoindependiente"/>
    <w:qFormat/>
    <w:rsid w:val="00F12DB5"/>
    <w:pPr>
      <w:spacing w:before="0" w:after="180"/>
      <w:ind w:left="1474" w:firstLine="0"/>
    </w:pPr>
    <w:rPr>
      <w:i/>
      <w:sz w:val="20"/>
      <w:lang w:val="es-ES_tradnl"/>
    </w:rPr>
  </w:style>
  <w:style w:type="paragraph" w:customStyle="1" w:styleId="cascuest2">
    <w:name w:val="cas_cuest2"/>
    <w:basedOn w:val="cascuest1"/>
    <w:qFormat/>
    <w:rsid w:val="00F12DB5"/>
    <w:pPr>
      <w:ind w:left="1814"/>
    </w:pPr>
  </w:style>
  <w:style w:type="paragraph" w:customStyle="1" w:styleId="ttp10">
    <w:name w:val="tt_p1"/>
    <w:basedOn w:val="tt1"/>
    <w:qFormat/>
    <w:rsid w:val="00F17905"/>
    <w:pPr>
      <w:tabs>
        <w:tab w:val="left" w:pos="227"/>
        <w:tab w:val="left" w:pos="360"/>
      </w:tabs>
      <w:spacing w:before="40" w:after="40"/>
      <w:ind w:left="227" w:hanging="227"/>
    </w:pPr>
    <w:rPr>
      <w:rFonts w:cs="Arial"/>
      <w:szCs w:val="18"/>
      <w:lang w:val="es-ES_tradnl"/>
    </w:rPr>
  </w:style>
  <w:style w:type="paragraph" w:customStyle="1" w:styleId="sp21">
    <w:name w:val="sp21"/>
    <w:basedOn w:val="sp2"/>
    <w:qFormat/>
    <w:rsid w:val="00F93978"/>
    <w:pPr>
      <w:spacing w:before="120"/>
      <w:ind w:firstLine="0"/>
    </w:pPr>
  </w:style>
  <w:style w:type="paragraph" w:customStyle="1" w:styleId="EstilotxapoioNegrita">
    <w:name w:val="Estilo tx_apoio + Negrita"/>
    <w:basedOn w:val="txapoio"/>
    <w:link w:val="EstilotxapoioNegritaCar"/>
    <w:qFormat/>
    <w:rsid w:val="0028780A"/>
    <w:pPr>
      <w:tabs>
        <w:tab w:val="left" w:pos="1531"/>
      </w:tabs>
    </w:pPr>
    <w:rPr>
      <w:b/>
      <w:bCs/>
    </w:rPr>
  </w:style>
  <w:style w:type="paragraph" w:customStyle="1" w:styleId="ttsp1">
    <w:name w:val="ttsp1"/>
    <w:basedOn w:val="tt1"/>
    <w:qFormat/>
    <w:rsid w:val="00552E15"/>
    <w:pPr>
      <w:widowControl w:val="0"/>
      <w:ind w:left="227" w:firstLine="227"/>
      <w:jc w:val="both"/>
    </w:pPr>
  </w:style>
  <w:style w:type="paragraph" w:customStyle="1" w:styleId="Estilo0">
    <w:name w:val="Estilo 0"/>
    <w:basedOn w:val="Normal"/>
    <w:qFormat/>
    <w:rsid w:val="006A6DF4"/>
    <w:pPr>
      <w:widowControl/>
      <w:tabs>
        <w:tab w:val="clear" w:pos="851"/>
      </w:tabs>
      <w:spacing w:before="0" w:after="0" w:line="240" w:lineRule="exact"/>
      <w:ind w:left="0" w:firstLine="0"/>
    </w:pPr>
    <w:rPr>
      <w:rFonts w:ascii="Arial" w:hAnsi="Arial"/>
      <w:sz w:val="18"/>
      <w:szCs w:val="20"/>
      <w:lang w:val="es-ES" w:eastAsia="ar-SA"/>
    </w:rPr>
  </w:style>
  <w:style w:type="paragraph" w:customStyle="1" w:styleId="tt1encarnado">
    <w:name w:val="tt1_encarnado"/>
    <w:basedOn w:val="tt1"/>
    <w:qFormat/>
    <w:rsid w:val="009D2C7A"/>
    <w:rPr>
      <w:color w:val="FF0000"/>
    </w:rPr>
  </w:style>
  <w:style w:type="paragraph" w:customStyle="1" w:styleId="ttp1gris">
    <w:name w:val="ttp1_gris"/>
    <w:basedOn w:val="ttp1"/>
    <w:qFormat/>
    <w:rsid w:val="00EF79E5"/>
    <w:pPr>
      <w:widowControl w:val="0"/>
      <w:jc w:val="both"/>
    </w:pPr>
    <w:rPr>
      <w:color w:val="999999"/>
    </w:rPr>
  </w:style>
  <w:style w:type="paragraph" w:customStyle="1" w:styleId="ttp3">
    <w:name w:val="ttp3"/>
    <w:basedOn w:val="ttp2"/>
    <w:qFormat/>
    <w:rsid w:val="009628B5"/>
    <w:pPr>
      <w:widowControl w:val="0"/>
      <w:tabs>
        <w:tab w:val="left" w:pos="680"/>
      </w:tabs>
      <w:jc w:val="both"/>
    </w:pPr>
  </w:style>
  <w:style w:type="paragraph" w:customStyle="1" w:styleId="ttp1azul">
    <w:name w:val="ttp1_azul"/>
    <w:basedOn w:val="ttp1"/>
    <w:qFormat/>
    <w:rsid w:val="00CE3168"/>
    <w:pPr>
      <w:widowControl w:val="0"/>
      <w:jc w:val="both"/>
    </w:pPr>
    <w:rPr>
      <w:color w:val="0000FF"/>
    </w:rPr>
  </w:style>
  <w:style w:type="paragraph" w:styleId="Textoindependiente2">
    <w:name w:val="Body Text 2"/>
    <w:basedOn w:val="Normal"/>
    <w:qFormat/>
    <w:rsid w:val="00921B7F"/>
    <w:pPr>
      <w:numPr>
        <w:numId w:val="17"/>
      </w:numPr>
      <w:spacing w:after="120" w:line="480" w:lineRule="auto"/>
    </w:pPr>
  </w:style>
  <w:style w:type="paragraph" w:customStyle="1" w:styleId="pn2">
    <w:name w:val="pn2"/>
    <w:basedOn w:val="Textoindependiente"/>
    <w:qFormat/>
    <w:rsid w:val="00921B7F"/>
    <w:pPr>
      <w:widowControl/>
      <w:numPr>
        <w:numId w:val="16"/>
      </w:numPr>
      <w:tabs>
        <w:tab w:val="clear" w:pos="851"/>
        <w:tab w:val="left" w:pos="1474"/>
      </w:tabs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qFormat/>
    <w:rsid w:val="00C57CA5"/>
    <w:rPr>
      <w:color w:val="FF0000"/>
      <w:sz w:val="18"/>
    </w:rPr>
  </w:style>
  <w:style w:type="paragraph" w:customStyle="1" w:styleId="ttp2verde">
    <w:name w:val="ttp2_verde"/>
    <w:basedOn w:val="ttp2encarnado"/>
    <w:qFormat/>
    <w:rsid w:val="00C57CA5"/>
    <w:rPr>
      <w:color w:val="339966"/>
    </w:rPr>
  </w:style>
  <w:style w:type="paragraph" w:customStyle="1" w:styleId="ttp3encarnado">
    <w:name w:val="ttp3_encarnado"/>
    <w:basedOn w:val="ttp3"/>
    <w:qFormat/>
    <w:rsid w:val="00C57CA5"/>
    <w:rPr>
      <w:color w:val="FF0000"/>
      <w:sz w:val="18"/>
    </w:rPr>
  </w:style>
  <w:style w:type="paragraph" w:customStyle="1" w:styleId="ttp1verde">
    <w:name w:val="ttp1_verde"/>
    <w:basedOn w:val="ttp1"/>
    <w:qFormat/>
    <w:rsid w:val="00046F76"/>
    <w:rPr>
      <w:color w:val="339966"/>
    </w:rPr>
  </w:style>
  <w:style w:type="paragraph" w:customStyle="1" w:styleId="ttp1encarnado">
    <w:name w:val="ttp1_encarnado"/>
    <w:basedOn w:val="ttp1verde"/>
    <w:qFormat/>
    <w:rsid w:val="006B794F"/>
    <w:rPr>
      <w:color w:val="FF0000"/>
    </w:rPr>
  </w:style>
  <w:style w:type="paragraph" w:customStyle="1" w:styleId="ttp2azul">
    <w:name w:val="ttp2_azul"/>
    <w:basedOn w:val="ttp2verde"/>
    <w:qFormat/>
    <w:rsid w:val="006B794F"/>
    <w:rPr>
      <w:color w:val="0000FF"/>
    </w:rPr>
  </w:style>
  <w:style w:type="paragraph" w:customStyle="1" w:styleId="ttp3azul">
    <w:name w:val="ttp3_azul"/>
    <w:basedOn w:val="ttp3encarnado"/>
    <w:qFormat/>
    <w:rsid w:val="006B794F"/>
    <w:rPr>
      <w:color w:val="0000FF"/>
    </w:rPr>
  </w:style>
  <w:style w:type="paragraph" w:customStyle="1" w:styleId="ttp3verde">
    <w:name w:val="ttp3_verde"/>
    <w:basedOn w:val="ttp3encarnado"/>
    <w:qFormat/>
    <w:rsid w:val="006B794F"/>
    <w:rPr>
      <w:color w:val="339966"/>
    </w:rPr>
  </w:style>
  <w:style w:type="paragraph" w:customStyle="1" w:styleId="ttp2rojo">
    <w:name w:val="ttp2_rojo"/>
    <w:basedOn w:val="ttp2"/>
    <w:qFormat/>
    <w:rsid w:val="00AB59CD"/>
    <w:pPr>
      <w:tabs>
        <w:tab w:val="left" w:pos="227"/>
        <w:tab w:val="left" w:pos="454"/>
        <w:tab w:val="left" w:pos="587"/>
      </w:tabs>
      <w:spacing w:before="20" w:after="20"/>
    </w:pPr>
    <w:rPr>
      <w:color w:val="FF0000"/>
      <w:sz w:val="18"/>
    </w:rPr>
  </w:style>
  <w:style w:type="paragraph" w:customStyle="1" w:styleId="tx1e2">
    <w:name w:val="tx1e2"/>
    <w:basedOn w:val="tx1"/>
    <w:qFormat/>
    <w:rsid w:val="00AD6A7F"/>
    <w:pPr>
      <w:spacing w:before="180"/>
    </w:pPr>
  </w:style>
  <w:style w:type="paragraph" w:customStyle="1" w:styleId="n7">
    <w:name w:val="n7"/>
    <w:basedOn w:val="n6"/>
    <w:qFormat/>
    <w:rsid w:val="002D4D70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ttpn1">
    <w:name w:val="tt_pn1"/>
    <w:basedOn w:val="Textoindependiente"/>
    <w:qFormat/>
    <w:rsid w:val="002D4D70"/>
    <w:pPr>
      <w:tabs>
        <w:tab w:val="clear" w:pos="851"/>
        <w:tab w:val="left" w:pos="227"/>
      </w:tabs>
      <w:spacing w:before="40" w:after="40"/>
      <w:ind w:left="227" w:hanging="227"/>
    </w:pPr>
    <w:rPr>
      <w:rFonts w:ascii="Arial Narrow" w:hAnsi="Arial Narrow" w:cs="Arial"/>
      <w:sz w:val="18"/>
    </w:rPr>
  </w:style>
  <w:style w:type="paragraph" w:customStyle="1" w:styleId="ttn7">
    <w:name w:val="tt_n7"/>
    <w:basedOn w:val="n7"/>
    <w:qFormat/>
    <w:rsid w:val="002D4D70"/>
    <w:pPr>
      <w:spacing w:before="0" w:after="0"/>
      <w:ind w:left="227"/>
    </w:pPr>
    <w:rPr>
      <w:sz w:val="18"/>
    </w:rPr>
  </w:style>
  <w:style w:type="paragraph" w:customStyle="1" w:styleId="ttpn2">
    <w:name w:val="tt_pn2"/>
    <w:basedOn w:val="pn2"/>
    <w:qFormat/>
    <w:rsid w:val="002D4D70"/>
    <w:pPr>
      <w:numPr>
        <w:numId w:val="0"/>
      </w:numPr>
      <w:tabs>
        <w:tab w:val="left" w:pos="454"/>
        <w:tab w:val="left" w:pos="511"/>
      </w:tabs>
      <w:spacing w:before="20" w:after="20"/>
      <w:ind w:left="454" w:hanging="227"/>
    </w:pPr>
    <w:rPr>
      <w:rFonts w:ascii="Arial Narrow" w:hAnsi="Arial Narrow"/>
      <w:sz w:val="18"/>
    </w:rPr>
  </w:style>
  <w:style w:type="paragraph" w:customStyle="1" w:styleId="ttn5">
    <w:name w:val="tt_n5"/>
    <w:basedOn w:val="Textoindependiente"/>
    <w:qFormat/>
    <w:rsid w:val="002D4D70"/>
    <w:pPr>
      <w:spacing w:before="120" w:after="60"/>
      <w:ind w:left="0" w:firstLine="0"/>
    </w:pPr>
    <w:rPr>
      <w:rFonts w:ascii="Arial Narrow" w:hAnsi="Arial Narrow"/>
      <w:b/>
      <w:sz w:val="18"/>
      <w:lang w:eastAsia="ar-SA"/>
    </w:rPr>
  </w:style>
  <w:style w:type="paragraph" w:customStyle="1" w:styleId="a1">
    <w:name w:val="a1"/>
    <w:basedOn w:val="Textoindependiente"/>
    <w:semiHidden/>
    <w:qFormat/>
    <w:rsid w:val="002D4D70"/>
    <w:pPr>
      <w:spacing w:before="120"/>
      <w:ind w:left="0"/>
    </w:pPr>
    <w:rPr>
      <w:rFonts w:ascii="Arial" w:hAnsi="Arial" w:cs="Arial"/>
      <w:sz w:val="26"/>
      <w:szCs w:val="26"/>
    </w:rPr>
  </w:style>
  <w:style w:type="paragraph" w:customStyle="1" w:styleId="a2">
    <w:name w:val="a2"/>
    <w:basedOn w:val="Textoindependiente"/>
    <w:semiHidden/>
    <w:qFormat/>
    <w:rsid w:val="002D4D70"/>
    <w:pPr>
      <w:spacing w:before="360" w:after="240"/>
      <w:ind w:left="0" w:firstLine="0"/>
      <w:outlineLvl w:val="1"/>
    </w:pPr>
    <w:rPr>
      <w:rFonts w:ascii="Arial" w:hAnsi="Arial" w:cs="Arial"/>
      <w:b/>
      <w:bCs/>
      <w:sz w:val="26"/>
      <w:szCs w:val="26"/>
    </w:rPr>
  </w:style>
  <w:style w:type="paragraph" w:customStyle="1" w:styleId="a3">
    <w:name w:val="a3"/>
    <w:basedOn w:val="Textoindependiente"/>
    <w:semiHidden/>
    <w:qFormat/>
    <w:rsid w:val="002D4D70"/>
    <w:pPr>
      <w:ind w:left="0"/>
    </w:pPr>
    <w:rPr>
      <w:rFonts w:ascii="Arial" w:hAnsi="Arial" w:cs="Arial"/>
      <w:sz w:val="26"/>
      <w:szCs w:val="26"/>
    </w:rPr>
  </w:style>
  <w:style w:type="paragraph" w:customStyle="1" w:styleId="np2">
    <w:name w:val="np2"/>
    <w:basedOn w:val="Normal"/>
    <w:qFormat/>
    <w:rsid w:val="002D4D70"/>
    <w:pPr>
      <w:widowControl/>
      <w:tabs>
        <w:tab w:val="clear" w:pos="851"/>
        <w:tab w:val="left" w:pos="1068"/>
      </w:tabs>
      <w:spacing w:before="0" w:after="0"/>
      <w:ind w:left="1048" w:hanging="340"/>
    </w:pPr>
    <w:rPr>
      <w:rFonts w:ascii="Arial" w:hAnsi="Arial" w:cs="Arial"/>
    </w:rPr>
  </w:style>
  <w:style w:type="paragraph" w:customStyle="1" w:styleId="pna">
    <w:name w:val="pna"/>
    <w:basedOn w:val="pn1"/>
    <w:qFormat/>
    <w:rsid w:val="002D4D70"/>
    <w:pPr>
      <w:numPr>
        <w:numId w:val="0"/>
      </w:numPr>
      <w:tabs>
        <w:tab w:val="left" w:pos="1247"/>
      </w:tabs>
      <w:ind w:left="1247" w:hanging="340"/>
    </w:pPr>
  </w:style>
  <w:style w:type="paragraph" w:customStyle="1" w:styleId="tticn">
    <w:name w:val="tticn"/>
    <w:basedOn w:val="tt1cn"/>
    <w:qFormat/>
    <w:rsid w:val="002D4D70"/>
    <w:pPr>
      <w:spacing w:before="40" w:after="40"/>
    </w:pPr>
  </w:style>
  <w:style w:type="paragraph" w:customStyle="1" w:styleId="ttp2r">
    <w:name w:val="ttp2_r"/>
    <w:basedOn w:val="ttp2"/>
    <w:qFormat/>
    <w:rsid w:val="002D4D70"/>
    <w:pPr>
      <w:widowControl w:val="0"/>
      <w:tabs>
        <w:tab w:val="left" w:pos="227"/>
        <w:tab w:val="left" w:pos="340"/>
        <w:tab w:val="left" w:pos="454"/>
      </w:tabs>
      <w:ind w:left="340" w:hanging="170"/>
      <w:jc w:val="both"/>
    </w:pPr>
    <w:rPr>
      <w:color w:val="FF6600"/>
      <w:szCs w:val="18"/>
    </w:rPr>
  </w:style>
  <w:style w:type="paragraph" w:customStyle="1" w:styleId="ttp1g">
    <w:name w:val="ttp1_g"/>
    <w:basedOn w:val="ttp1"/>
    <w:qFormat/>
    <w:rsid w:val="002D4D70"/>
    <w:pPr>
      <w:widowControl w:val="0"/>
      <w:tabs>
        <w:tab w:val="left" w:pos="227"/>
        <w:tab w:val="left" w:pos="360"/>
      </w:tabs>
      <w:jc w:val="both"/>
    </w:pPr>
    <w:rPr>
      <w:color w:val="999999"/>
      <w:szCs w:val="18"/>
    </w:rPr>
  </w:style>
  <w:style w:type="paragraph" w:styleId="Textoindependienteprimerasangra2">
    <w:name w:val="Body Text First Indent 2"/>
    <w:basedOn w:val="BodyTextIndented"/>
    <w:qFormat/>
    <w:rsid w:val="002D4D70"/>
    <w:pPr>
      <w:ind w:firstLine="210"/>
    </w:pPr>
  </w:style>
  <w:style w:type="paragraph" w:customStyle="1" w:styleId="ttp1a">
    <w:name w:val="ttp1_a"/>
    <w:basedOn w:val="ttp1"/>
    <w:qFormat/>
    <w:rsid w:val="002D4D70"/>
    <w:pPr>
      <w:widowControl w:val="0"/>
      <w:tabs>
        <w:tab w:val="left" w:pos="227"/>
        <w:tab w:val="left" w:pos="360"/>
      </w:tabs>
      <w:jc w:val="both"/>
    </w:pPr>
    <w:rPr>
      <w:color w:val="0000FF"/>
      <w:szCs w:val="18"/>
    </w:rPr>
  </w:style>
  <w:style w:type="paragraph" w:styleId="Mapadeldocumento">
    <w:name w:val="Document Map"/>
    <w:basedOn w:val="Normal"/>
    <w:semiHidden/>
    <w:qFormat/>
    <w:rsid w:val="008D7D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qFormat/>
    <w:rsid w:val="000104FA"/>
    <w:pPr>
      <w:spacing w:before="0" w:after="0"/>
    </w:pPr>
    <w:rPr>
      <w:rFonts w:ascii="Tahoma" w:hAnsi="Tahoma"/>
      <w:sz w:val="16"/>
      <w:szCs w:val="16"/>
    </w:rPr>
  </w:style>
  <w:style w:type="paragraph" w:customStyle="1" w:styleId="Codigo">
    <w:name w:val="Codigo"/>
    <w:basedOn w:val="Normal"/>
    <w:qFormat/>
    <w:rsid w:val="00947195"/>
    <w:pPr>
      <w:tabs>
        <w:tab w:val="clear" w:pos="851"/>
      </w:tabs>
      <w:spacing w:before="240" w:after="200" w:line="276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  <w:style w:type="paragraph" w:customStyle="1" w:styleId="ttn4">
    <w:name w:val="tt_n4"/>
    <w:basedOn w:val="ttn5"/>
    <w:qFormat/>
    <w:rsid w:val="00C524B1"/>
    <w:rPr>
      <w:sz w:val="24"/>
    </w:rPr>
  </w:style>
  <w:style w:type="paragraph" w:customStyle="1" w:styleId="tt3">
    <w:name w:val="tt3"/>
    <w:basedOn w:val="tt2"/>
    <w:qFormat/>
    <w:rsid w:val="00FB1796"/>
    <w:rPr>
      <w:rFonts w:ascii="Consolas" w:hAnsi="Consolas"/>
      <w:bCs/>
    </w:rPr>
  </w:style>
  <w:style w:type="paragraph" w:customStyle="1" w:styleId="ttp4">
    <w:name w:val="ttp4"/>
    <w:basedOn w:val="ttp1"/>
    <w:qFormat/>
    <w:rsid w:val="009572E6"/>
    <w:pPr>
      <w:jc w:val="both"/>
    </w:pPr>
    <w:rPr>
      <w:sz w:val="24"/>
    </w:rPr>
  </w:style>
  <w:style w:type="paragraph" w:customStyle="1" w:styleId="ttnc4">
    <w:name w:val="tt_nc4"/>
    <w:basedOn w:val="ttn4"/>
    <w:qFormat/>
    <w:rsid w:val="00815DC0"/>
    <w:pPr>
      <w:jc w:val="center"/>
    </w:pPr>
    <w:rPr>
      <w:rFonts w:cs="Arial"/>
      <w:szCs w:val="16"/>
    </w:rPr>
  </w:style>
  <w:style w:type="paragraph" w:customStyle="1" w:styleId="Codigo2">
    <w:name w:val="Codigo2"/>
    <w:basedOn w:val="Codigo"/>
    <w:qFormat/>
    <w:rsid w:val="00A57329"/>
    <w:rPr>
      <w:rFonts w:ascii="Consolas" w:hAnsi="Consolas"/>
      <w:color w:val="000000" w:themeColor="text1"/>
      <w:sz w:val="20"/>
    </w:rPr>
  </w:style>
  <w:style w:type="paragraph" w:customStyle="1" w:styleId="Code2">
    <w:name w:val="Code2"/>
    <w:basedOn w:val="cuest3"/>
    <w:qFormat/>
    <w:rsid w:val="005E0CB4"/>
    <w:rPr>
      <w:rFonts w:ascii="Consolas" w:hAnsi="Consolas"/>
    </w:rPr>
  </w:style>
  <w:style w:type="paragraph" w:customStyle="1" w:styleId="cuest2codigo">
    <w:name w:val="cuest2codigo"/>
    <w:basedOn w:val="cuest2"/>
    <w:qFormat/>
    <w:rsid w:val="001432B7"/>
    <w:rPr>
      <w:rFonts w:ascii="Consolas" w:hAnsi="Consolas"/>
    </w:rPr>
  </w:style>
  <w:style w:type="paragraph" w:customStyle="1" w:styleId="cuest3codigo">
    <w:name w:val="cuest3codigo"/>
    <w:basedOn w:val="cuest3"/>
    <w:qFormat/>
    <w:rsid w:val="001432B7"/>
    <w:rPr>
      <w:rFonts w:ascii="Consolas" w:hAnsi="Consola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D1D19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rsid w:val="006B773B"/>
    <w:pPr>
      <w:jc w:val="both"/>
    </w:pPr>
    <w:rPr>
      <w:sz w:val="16"/>
      <w:szCs w:val="16"/>
    </w:rPr>
    <w:tblPr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aboa1">
    <w:name w:val="taboa1"/>
    <w:semiHidden/>
    <w:rsid w:val="00BF235B"/>
    <w:rPr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ablaconcuadrculacentrada">
    <w:name w:val="Tabla con cuadrícula centrada"/>
    <w:basedOn w:val="Tablaconcuadrcula"/>
    <w:rsid w:val="004D3591"/>
    <w:pPr>
      <w:spacing w:before="20" w:after="20"/>
    </w:pPr>
    <w:tblPr/>
  </w:style>
  <w:style w:type="table" w:customStyle="1" w:styleId="57">
    <w:name w:val="57"/>
    <w:rsid w:val="006913B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2CC44-3DD4-4D2E-9D2D-6835D641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8127</TotalTime>
  <Pages>20</Pages>
  <Words>4805</Words>
  <Characters>27390</Characters>
  <Application>Microsoft Office Word</Application>
  <DocSecurity>0</DocSecurity>
  <Lines>228</Lines>
  <Paragraphs>64</Paragraphs>
  <ScaleCrop>false</ScaleCrop>
  <Company>IES San Clemente</Company>
  <LinksUpToDate>false</LinksUpToDate>
  <CharactersWithSpaces>32131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Dirección Xeral de Educación, Formación Profesional e Innovación Educativa</dc:creator>
  <dc:description/>
  <cp:lastModifiedBy>Profe - Pérez Gómez, Catalina</cp:lastModifiedBy>
  <cp:revision>1072</cp:revision>
  <cp:lastPrinted>2015-02-27T14:50:00Z</cp:lastPrinted>
  <dcterms:created xsi:type="dcterms:W3CDTF">2015-01-22T23:53:00Z</dcterms:created>
  <dcterms:modified xsi:type="dcterms:W3CDTF">2025-03-31T10:24:00Z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