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21207" w14:textId="01FD66A7" w:rsidR="005A4B16" w:rsidRPr="00342F76" w:rsidRDefault="00040339" w:rsidP="00040339">
      <w:pPr>
        <w:jc w:val="center"/>
        <w:rPr>
          <w:sz w:val="24"/>
          <w:szCs w:val="24"/>
          <w:lang w:val="en-GB"/>
        </w:rPr>
      </w:pPr>
      <w:r w:rsidRPr="00342F76">
        <w:rPr>
          <w:sz w:val="24"/>
          <w:szCs w:val="24"/>
          <w:lang w:val="en-GB"/>
        </w:rPr>
        <w:t>Emily Dickinson</w:t>
      </w:r>
    </w:p>
    <w:p w14:paraId="7157B629" w14:textId="23A6D142" w:rsidR="00040339" w:rsidRPr="00342F76" w:rsidRDefault="00040339" w:rsidP="00040339">
      <w:pPr>
        <w:jc w:val="both"/>
        <w:rPr>
          <w:sz w:val="24"/>
          <w:szCs w:val="24"/>
          <w:lang w:val="en-GB"/>
        </w:rPr>
      </w:pPr>
      <w:r w:rsidRPr="00342F76">
        <w:rPr>
          <w:sz w:val="24"/>
          <w:szCs w:val="24"/>
          <w:lang w:val="en-GB"/>
        </w:rPr>
        <w:t xml:space="preserve">Brief </w:t>
      </w:r>
      <w:r w:rsidR="00342F76" w:rsidRPr="00342F76">
        <w:rPr>
          <w:sz w:val="24"/>
          <w:szCs w:val="24"/>
          <w:lang w:val="en-GB"/>
        </w:rPr>
        <w:t>B</w:t>
      </w:r>
      <w:r w:rsidRPr="00342F76">
        <w:rPr>
          <w:sz w:val="24"/>
          <w:szCs w:val="24"/>
          <w:lang w:val="en-GB"/>
        </w:rPr>
        <w:t xml:space="preserve">iographical </w:t>
      </w:r>
      <w:r w:rsidR="00342F76" w:rsidRPr="00342F76">
        <w:rPr>
          <w:sz w:val="24"/>
          <w:szCs w:val="24"/>
          <w:lang w:val="en-GB"/>
        </w:rPr>
        <w:t>N</w:t>
      </w:r>
      <w:r w:rsidRPr="00342F76">
        <w:rPr>
          <w:sz w:val="24"/>
          <w:szCs w:val="24"/>
          <w:lang w:val="en-GB"/>
        </w:rPr>
        <w:t>ote.</w:t>
      </w:r>
    </w:p>
    <w:p w14:paraId="2693F50D" w14:textId="4E63B091" w:rsidR="00040339" w:rsidRPr="00342F76" w:rsidRDefault="00040339" w:rsidP="00040339">
      <w:pPr>
        <w:jc w:val="both"/>
        <w:rPr>
          <w:sz w:val="24"/>
          <w:szCs w:val="24"/>
          <w:lang w:val="en-GB"/>
        </w:rPr>
      </w:pPr>
      <w:r w:rsidRPr="00342F76">
        <w:rPr>
          <w:sz w:val="24"/>
          <w:szCs w:val="24"/>
          <w:lang w:val="en-GB"/>
        </w:rPr>
        <w:t>Her poetry.</w:t>
      </w:r>
    </w:p>
    <w:p w14:paraId="6179875C" w14:textId="1B1D48E4" w:rsidR="00040339" w:rsidRPr="00342F76" w:rsidRDefault="00040339" w:rsidP="00040339">
      <w:pPr>
        <w:jc w:val="both"/>
        <w:rPr>
          <w:sz w:val="24"/>
          <w:szCs w:val="24"/>
          <w:lang w:val="en-GB"/>
        </w:rPr>
      </w:pPr>
      <w:r w:rsidRPr="00342F76">
        <w:rPr>
          <w:sz w:val="24"/>
          <w:szCs w:val="24"/>
          <w:lang w:val="en-GB"/>
        </w:rPr>
        <w:t>Main Poetic features:</w:t>
      </w:r>
    </w:p>
    <w:p w14:paraId="4D821D62" w14:textId="393C3F0E" w:rsidR="00040339" w:rsidRDefault="00040339" w:rsidP="0004033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Content.</w:t>
      </w:r>
    </w:p>
    <w:p w14:paraId="574BCB49" w14:textId="6736BA3D" w:rsidR="00040339" w:rsidRDefault="00040339" w:rsidP="0004033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.</w:t>
      </w:r>
    </w:p>
    <w:p w14:paraId="3993922C" w14:textId="63F8A5A4" w:rsidR="00040339" w:rsidRDefault="00040339" w:rsidP="00040339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 w14:paraId="2A8342EA" w14:textId="29C8AFB9" w:rsidR="00040339" w:rsidRDefault="00342F76" w:rsidP="00342F76">
      <w:pPr>
        <w:jc w:val="center"/>
        <w:rPr>
          <w:sz w:val="24"/>
          <w:szCs w:val="24"/>
        </w:rPr>
      </w:pPr>
      <w:r w:rsidRPr="00342F76">
        <w:rPr>
          <w:sz w:val="24"/>
          <w:szCs w:val="24"/>
          <w:lang w:val="en-GB"/>
        </w:rPr>
        <w:t>Brief Biographical Note</w:t>
      </w:r>
      <w:r>
        <w:rPr>
          <w:sz w:val="24"/>
          <w:szCs w:val="24"/>
          <w:lang w:val="en-GB"/>
        </w:rPr>
        <w:t>:</w:t>
      </w:r>
    </w:p>
    <w:p w14:paraId="659E3559" w14:textId="48F74FAA" w:rsidR="00040339" w:rsidRPr="00342F76" w:rsidRDefault="00342F76" w:rsidP="00342F76">
      <w:pPr>
        <w:jc w:val="both"/>
        <w:rPr>
          <w:sz w:val="24"/>
          <w:szCs w:val="24"/>
          <w:lang w:val="en-GB"/>
        </w:rPr>
      </w:pPr>
      <w:r w:rsidRPr="00342F76">
        <w:rPr>
          <w:sz w:val="24"/>
          <w:szCs w:val="24"/>
          <w:lang w:val="en-GB"/>
        </w:rPr>
        <w:t xml:space="preserve">She was born in </w:t>
      </w:r>
      <w:proofErr w:type="spellStart"/>
      <w:r w:rsidRPr="00342F76">
        <w:rPr>
          <w:sz w:val="24"/>
          <w:szCs w:val="24"/>
          <w:lang w:val="en-GB"/>
        </w:rPr>
        <w:t>M</w:t>
      </w:r>
      <w:r>
        <w:rPr>
          <w:sz w:val="24"/>
          <w:szCs w:val="24"/>
          <w:lang w:val="en-GB"/>
        </w:rPr>
        <w:t>assachussetts</w:t>
      </w:r>
      <w:proofErr w:type="spellEnd"/>
      <w:r>
        <w:rPr>
          <w:sz w:val="24"/>
          <w:szCs w:val="24"/>
          <w:lang w:val="en-GB"/>
        </w:rPr>
        <w:t xml:space="preserve"> on December 10</w:t>
      </w:r>
      <w:r w:rsidRPr="00342F76">
        <w:rPr>
          <w:sz w:val="24"/>
          <w:szCs w:val="24"/>
          <w:vertAlign w:val="superscript"/>
          <w:lang w:val="en-GB"/>
        </w:rPr>
        <w:t>th</w:t>
      </w:r>
      <w:r w:rsidR="00B510EA">
        <w:rPr>
          <w:sz w:val="24"/>
          <w:szCs w:val="24"/>
          <w:lang w:val="en-GB"/>
        </w:rPr>
        <w:t>, 1830</w:t>
      </w:r>
      <w:r>
        <w:rPr>
          <w:sz w:val="24"/>
          <w:szCs w:val="24"/>
          <w:lang w:val="en-GB"/>
        </w:rPr>
        <w:t xml:space="preserve">. </w:t>
      </w:r>
      <w:r w:rsidR="0070016B">
        <w:rPr>
          <w:sz w:val="24"/>
          <w:szCs w:val="24"/>
          <w:lang w:val="en-GB"/>
        </w:rPr>
        <w:t xml:space="preserve">She lived in a </w:t>
      </w:r>
      <w:r>
        <w:rPr>
          <w:sz w:val="24"/>
          <w:szCs w:val="24"/>
          <w:lang w:val="en-GB"/>
        </w:rPr>
        <w:t>Calvinist environment</w:t>
      </w:r>
      <w:r w:rsidR="0070016B">
        <w:rPr>
          <w:sz w:val="24"/>
          <w:szCs w:val="24"/>
          <w:lang w:val="en-GB"/>
        </w:rPr>
        <w:t xml:space="preserve"> that affected her education</w:t>
      </w:r>
      <w:r w:rsidR="00520FD9">
        <w:rPr>
          <w:sz w:val="24"/>
          <w:szCs w:val="24"/>
          <w:lang w:val="en-GB"/>
        </w:rPr>
        <w:t xml:space="preserve">, as she </w:t>
      </w:r>
      <w:r w:rsidR="00D10AAC">
        <w:rPr>
          <w:sz w:val="24"/>
          <w:szCs w:val="24"/>
          <w:lang w:val="en-GB"/>
        </w:rPr>
        <w:t>grew</w:t>
      </w:r>
      <w:r w:rsidR="00520FD9">
        <w:rPr>
          <w:sz w:val="24"/>
          <w:szCs w:val="24"/>
          <w:lang w:val="en-GB"/>
        </w:rPr>
        <w:t xml:space="preserve"> up listening to sermons</w:t>
      </w:r>
      <w:r>
        <w:rPr>
          <w:sz w:val="24"/>
          <w:szCs w:val="24"/>
          <w:lang w:val="en-GB"/>
        </w:rPr>
        <w:t xml:space="preserve">. 1847: </w:t>
      </w:r>
      <w:r w:rsidR="00D10AAC">
        <w:rPr>
          <w:sz w:val="24"/>
          <w:szCs w:val="24"/>
          <w:lang w:val="en-GB"/>
        </w:rPr>
        <w:t xml:space="preserve">she spent a year </w:t>
      </w:r>
      <w:proofErr w:type="spellStart"/>
      <w:r w:rsidR="00D10AAC">
        <w:rPr>
          <w:sz w:val="24"/>
          <w:szCs w:val="24"/>
          <w:lang w:val="en-GB"/>
        </w:rPr>
        <w:t>studing</w:t>
      </w:r>
      <w:proofErr w:type="spellEnd"/>
      <w:r w:rsidR="00D10AAC">
        <w:rPr>
          <w:sz w:val="24"/>
          <w:szCs w:val="24"/>
          <w:lang w:val="en-GB"/>
        </w:rPr>
        <w:t xml:space="preserve"> in </w:t>
      </w:r>
      <w:r>
        <w:rPr>
          <w:sz w:val="24"/>
          <w:szCs w:val="24"/>
          <w:lang w:val="en-GB"/>
        </w:rPr>
        <w:t>Mount Holyoke Female Seminary. Suffering a severe religious crisis at the age of 17.</w:t>
      </w:r>
      <w:r w:rsidR="00B510EA">
        <w:rPr>
          <w:sz w:val="24"/>
          <w:szCs w:val="24"/>
          <w:lang w:val="en-GB"/>
        </w:rPr>
        <w:t xml:space="preserve"> Then she decided that she was not going to be converted</w:t>
      </w:r>
      <w:r w:rsidR="00055FD4">
        <w:rPr>
          <w:sz w:val="24"/>
          <w:szCs w:val="24"/>
          <w:lang w:val="en-GB"/>
        </w:rPr>
        <w:t>, but she had not a very</w:t>
      </w:r>
      <w:r w:rsidR="008B71E1">
        <w:rPr>
          <w:sz w:val="24"/>
          <w:szCs w:val="24"/>
          <w:lang w:val="en-GB"/>
        </w:rPr>
        <w:t xml:space="preserve"> strong</w:t>
      </w:r>
      <w:r w:rsidR="00055FD4">
        <w:rPr>
          <w:sz w:val="24"/>
          <w:szCs w:val="24"/>
          <w:lang w:val="en-GB"/>
        </w:rPr>
        <w:t xml:space="preserve"> Christian </w:t>
      </w:r>
      <w:r w:rsidR="008B71E1">
        <w:rPr>
          <w:sz w:val="24"/>
          <w:szCs w:val="24"/>
          <w:lang w:val="en-GB"/>
        </w:rPr>
        <w:t>faith</w:t>
      </w:r>
      <w:r w:rsidR="00B510EA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Gradual withdrawal from the world</w:t>
      </w:r>
      <w:r w:rsidR="005D0B01">
        <w:rPr>
          <w:sz w:val="24"/>
          <w:szCs w:val="24"/>
          <w:lang w:val="en-GB"/>
        </w:rPr>
        <w:t>: she started just going around the house and the garden; then just the house</w:t>
      </w:r>
      <w:r w:rsidR="00287F78">
        <w:rPr>
          <w:sz w:val="24"/>
          <w:szCs w:val="24"/>
          <w:lang w:val="en-GB"/>
        </w:rPr>
        <w:t>; after just upstairs, and finally she passed most of the time in her bedroom</w:t>
      </w:r>
      <w:r>
        <w:rPr>
          <w:sz w:val="24"/>
          <w:szCs w:val="24"/>
          <w:lang w:val="en-GB"/>
        </w:rPr>
        <w:t>. Death: May 15</w:t>
      </w:r>
      <w:r w:rsidRPr="00342F76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, 1886. </w:t>
      </w:r>
      <w:r w:rsidR="00242549">
        <w:rPr>
          <w:sz w:val="24"/>
          <w:szCs w:val="24"/>
          <w:lang w:val="en-GB"/>
        </w:rPr>
        <w:t xml:space="preserve">Her poems were not published until her death: </w:t>
      </w:r>
      <w:r>
        <w:rPr>
          <w:sz w:val="24"/>
          <w:szCs w:val="24"/>
          <w:lang w:val="en-GB"/>
        </w:rPr>
        <w:t>1890: “</w:t>
      </w:r>
      <w:r w:rsidRPr="00342F76">
        <w:rPr>
          <w:i/>
          <w:iCs/>
          <w:sz w:val="24"/>
          <w:szCs w:val="24"/>
          <w:lang w:val="en-GB"/>
        </w:rPr>
        <w:t>Poems by Emily Dick</w:t>
      </w:r>
      <w:r>
        <w:rPr>
          <w:sz w:val="24"/>
          <w:szCs w:val="24"/>
          <w:lang w:val="en-GB"/>
        </w:rPr>
        <w:t>i</w:t>
      </w:r>
      <w:r w:rsidRPr="00342F76">
        <w:rPr>
          <w:i/>
          <w:iCs/>
          <w:sz w:val="24"/>
          <w:szCs w:val="24"/>
          <w:lang w:val="en-GB"/>
        </w:rPr>
        <w:t>nson</w:t>
      </w:r>
      <w:r>
        <w:rPr>
          <w:sz w:val="24"/>
          <w:szCs w:val="24"/>
          <w:lang w:val="en-GB"/>
        </w:rPr>
        <w:t xml:space="preserve">”. </w:t>
      </w:r>
      <w:r w:rsidR="00C53A25">
        <w:rPr>
          <w:sz w:val="24"/>
          <w:szCs w:val="24"/>
          <w:lang w:val="en-GB"/>
        </w:rPr>
        <w:t>She was not a</w:t>
      </w:r>
      <w:r>
        <w:rPr>
          <w:sz w:val="24"/>
          <w:szCs w:val="24"/>
          <w:lang w:val="en-GB"/>
        </w:rPr>
        <w:t xml:space="preserve">cclaimed </w:t>
      </w:r>
      <w:r w:rsidR="00C53A25">
        <w:rPr>
          <w:sz w:val="24"/>
          <w:szCs w:val="24"/>
          <w:lang w:val="en-GB"/>
        </w:rPr>
        <w:t>until</w:t>
      </w:r>
      <w:r>
        <w:rPr>
          <w:sz w:val="24"/>
          <w:szCs w:val="24"/>
          <w:lang w:val="en-GB"/>
        </w:rPr>
        <w:t xml:space="preserve"> the 1920s.</w:t>
      </w:r>
    </w:p>
    <w:p w14:paraId="17715680" w14:textId="264B4D2D" w:rsidR="00342F76" w:rsidRDefault="00342F76" w:rsidP="00342F76">
      <w:pPr>
        <w:jc w:val="center"/>
        <w:rPr>
          <w:sz w:val="24"/>
          <w:szCs w:val="24"/>
          <w:lang w:val="en-GB"/>
        </w:rPr>
      </w:pPr>
      <w:r w:rsidRPr="00342F76">
        <w:rPr>
          <w:sz w:val="24"/>
          <w:szCs w:val="24"/>
          <w:lang w:val="en-GB"/>
        </w:rPr>
        <w:t>Her poetry</w:t>
      </w:r>
      <w:r>
        <w:rPr>
          <w:sz w:val="24"/>
          <w:szCs w:val="24"/>
          <w:lang w:val="en-GB"/>
        </w:rPr>
        <w:t>:</w:t>
      </w:r>
    </w:p>
    <w:p w14:paraId="31DC7C48" w14:textId="289E8DBB" w:rsidR="00D61311" w:rsidRPr="00342F76" w:rsidRDefault="00D61311" w:rsidP="00187A93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Her poetry is </w:t>
      </w:r>
      <w:r w:rsidR="00192A81">
        <w:rPr>
          <w:sz w:val="24"/>
          <w:szCs w:val="24"/>
          <w:lang w:val="en-GB"/>
        </w:rPr>
        <w:t>mysterious,</w:t>
      </w:r>
      <w:r>
        <w:rPr>
          <w:sz w:val="24"/>
          <w:szCs w:val="24"/>
          <w:lang w:val="en-GB"/>
        </w:rPr>
        <w:t xml:space="preserve"> and it is </w:t>
      </w:r>
      <w:r w:rsidR="00192A81">
        <w:rPr>
          <w:sz w:val="24"/>
          <w:szCs w:val="24"/>
          <w:lang w:val="en-GB"/>
        </w:rPr>
        <w:t xml:space="preserve">especially difficult </w:t>
      </w:r>
      <w:r w:rsidR="00187A93">
        <w:rPr>
          <w:sz w:val="24"/>
          <w:szCs w:val="24"/>
          <w:lang w:val="en-GB"/>
        </w:rPr>
        <w:t xml:space="preserve">for external circumstances, as we </w:t>
      </w:r>
      <w:r w:rsidR="00C811EC">
        <w:rPr>
          <w:sz w:val="24"/>
          <w:szCs w:val="24"/>
          <w:lang w:val="en-GB"/>
        </w:rPr>
        <w:t>do not</w:t>
      </w:r>
      <w:r w:rsidR="00187A93">
        <w:rPr>
          <w:sz w:val="24"/>
          <w:szCs w:val="24"/>
          <w:lang w:val="en-GB"/>
        </w:rPr>
        <w:t xml:space="preserve"> have contextual information about her poem.</w:t>
      </w:r>
    </w:p>
    <w:p w14:paraId="7B56DC5B" w14:textId="63C1A2B0" w:rsidR="00040339" w:rsidRDefault="00342F76" w:rsidP="00342F76">
      <w:pPr>
        <w:pStyle w:val="Prrafodelista"/>
        <w:numPr>
          <w:ilvl w:val="0"/>
          <w:numId w:val="1"/>
        </w:numPr>
        <w:ind w:left="142" w:hanging="142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 explicit poetic theory.</w:t>
      </w:r>
    </w:p>
    <w:p w14:paraId="168B3858" w14:textId="3A563AAB" w:rsidR="00342F76" w:rsidRDefault="00342F76" w:rsidP="00342F76">
      <w:pPr>
        <w:pStyle w:val="Prrafodelista"/>
        <w:numPr>
          <w:ilvl w:val="0"/>
          <w:numId w:val="1"/>
        </w:numPr>
        <w:ind w:left="142" w:hanging="142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 titles.</w:t>
      </w:r>
    </w:p>
    <w:p w14:paraId="19157303" w14:textId="676B83E4" w:rsidR="00342F76" w:rsidRDefault="00B45C8B" w:rsidP="00342F76">
      <w:pPr>
        <w:pStyle w:val="Prrafodelista"/>
        <w:numPr>
          <w:ilvl w:val="0"/>
          <w:numId w:val="1"/>
        </w:numPr>
        <w:ind w:left="142" w:hanging="142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poems do n</w:t>
      </w:r>
      <w:r w:rsidR="00342F76">
        <w:rPr>
          <w:sz w:val="24"/>
          <w:szCs w:val="24"/>
          <w:lang w:val="en-GB"/>
        </w:rPr>
        <w:t>o</w:t>
      </w:r>
      <w:r>
        <w:rPr>
          <w:sz w:val="24"/>
          <w:szCs w:val="24"/>
          <w:lang w:val="en-GB"/>
        </w:rPr>
        <w:t>t have</w:t>
      </w:r>
      <w:r w:rsidR="00342F76">
        <w:rPr>
          <w:sz w:val="24"/>
          <w:szCs w:val="24"/>
          <w:lang w:val="en-GB"/>
        </w:rPr>
        <w:t xml:space="preserve"> date or order of composition.</w:t>
      </w:r>
    </w:p>
    <w:p w14:paraId="32CA9D8D" w14:textId="36C90E9F" w:rsidR="00342F76" w:rsidRDefault="00342F76" w:rsidP="00342F76">
      <w:pPr>
        <w:pStyle w:val="Prrafodelista"/>
        <w:numPr>
          <w:ilvl w:val="0"/>
          <w:numId w:val="1"/>
        </w:numPr>
        <w:ind w:left="142" w:hanging="142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 central idea.</w:t>
      </w:r>
    </w:p>
    <w:p w14:paraId="5A42B0CB" w14:textId="7CA91456" w:rsidR="00342F76" w:rsidRPr="00342F76" w:rsidRDefault="00342F76" w:rsidP="00342F76">
      <w:pPr>
        <w:pStyle w:val="Prrafodelista"/>
        <w:numPr>
          <w:ilvl w:val="0"/>
          <w:numId w:val="1"/>
        </w:numPr>
        <w:ind w:left="142" w:hanging="142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 knowledge about the surrounding circumstances.</w:t>
      </w:r>
    </w:p>
    <w:p w14:paraId="24A28EE1" w14:textId="77777777" w:rsidR="00342F76" w:rsidRPr="00342F76" w:rsidRDefault="00342F76" w:rsidP="00342F76">
      <w:pPr>
        <w:jc w:val="center"/>
        <w:rPr>
          <w:sz w:val="24"/>
          <w:szCs w:val="24"/>
          <w:lang w:val="en-GB"/>
        </w:rPr>
      </w:pPr>
      <w:r w:rsidRPr="00342F76">
        <w:rPr>
          <w:sz w:val="24"/>
          <w:szCs w:val="24"/>
          <w:lang w:val="en-GB"/>
        </w:rPr>
        <w:t>Main Poetic features:</w:t>
      </w:r>
    </w:p>
    <w:p w14:paraId="4D1BD43E" w14:textId="3D673415" w:rsidR="00040339" w:rsidRDefault="00342F76" w:rsidP="00342F76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Content:</w:t>
      </w:r>
    </w:p>
    <w:p w14:paraId="3B45EE8F" w14:textId="41A3DA30" w:rsidR="00342F76" w:rsidRDefault="00342F76" w:rsidP="00342F76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Religious feelings:</w:t>
      </w:r>
    </w:p>
    <w:p w14:paraId="45F62D18" w14:textId="4728B902" w:rsidR="00342F76" w:rsidRDefault="00342F76" w:rsidP="00342F7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Influence of Calvinistic doctrines.</w:t>
      </w:r>
    </w:p>
    <w:p w14:paraId="004E63F6" w14:textId="5DAC9CC3" w:rsidR="00342F76" w:rsidRDefault="00342F76" w:rsidP="00342F7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+ Religious crisis: Christian but no Christian relief.</w:t>
      </w:r>
    </w:p>
    <w:p w14:paraId="4206DCF3" w14:textId="73100B99" w:rsidR="00342F76" w:rsidRDefault="00342F76" w:rsidP="00342F7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= Poems on death, eternity, God, religious experiences…</w:t>
      </w:r>
    </w:p>
    <w:p w14:paraId="4999D362" w14:textId="5F949BC2" w:rsidR="00342F76" w:rsidRDefault="00342F76" w:rsidP="00342F7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God and faith: God’s </w:t>
      </w:r>
      <w:r w:rsidR="00D91E32">
        <w:rPr>
          <w:sz w:val="24"/>
          <w:szCs w:val="24"/>
          <w:lang w:val="en-GB"/>
        </w:rPr>
        <w:t>inscrutability</w:t>
      </w:r>
      <w:r>
        <w:rPr>
          <w:sz w:val="24"/>
          <w:szCs w:val="24"/>
          <w:lang w:val="en-GB"/>
        </w:rPr>
        <w:t>, God’s power, God’s indifference.</w:t>
      </w:r>
    </w:p>
    <w:p w14:paraId="4779E04F" w14:textId="299F1EB4" w:rsidR="00F300DE" w:rsidRDefault="00F300DE" w:rsidP="00F300DE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Death: different interpretations of death and eternity </w:t>
      </w:r>
      <w:r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GRIEF (intense emotional experience):</w:t>
      </w:r>
    </w:p>
    <w:p w14:paraId="5869975C" w14:textId="21264C1F" w:rsidR="00F300DE" w:rsidRDefault="00F300DE" w:rsidP="00F300DE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Experience: link with the human and natural world.</w:t>
      </w:r>
    </w:p>
    <w:p w14:paraId="55430D03" w14:textId="55C8930E" w:rsidR="00F300DE" w:rsidRDefault="00F300DE" w:rsidP="00F300DE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Emotional: source of poetic strength and inspiration.</w:t>
      </w:r>
    </w:p>
    <w:p w14:paraId="6F80C54C" w14:textId="4AB78400" w:rsidR="00F300DE" w:rsidRDefault="00F300DE" w:rsidP="00F300D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F300DE">
        <w:rPr>
          <w:sz w:val="24"/>
          <w:szCs w:val="24"/>
          <w:lang w:val="en-GB"/>
        </w:rPr>
        <w:t>Withdrawal from the world: remaining at home:</w:t>
      </w:r>
    </w:p>
    <w:p w14:paraId="7D4FC54B" w14:textId="5792279A" w:rsidR="00F300DE" w:rsidRDefault="00F300DE" w:rsidP="00F300DE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Domestic environment to concentrate on her poetic interests.</w:t>
      </w:r>
    </w:p>
    <w:p w14:paraId="1D0619FC" w14:textId="59830763" w:rsidR="00F300DE" w:rsidRDefault="00F300DE" w:rsidP="00F300DE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Not to recreate traditional womanhood.</w:t>
      </w:r>
    </w:p>
    <w:p w14:paraId="12BF53D5" w14:textId="3DEEA722" w:rsidR="00F300DE" w:rsidRDefault="00F300DE" w:rsidP="00F300DE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Bridalled</w:t>
      </w:r>
      <w:proofErr w:type="spellEnd"/>
      <w:r>
        <w:rPr>
          <w:sz w:val="24"/>
          <w:szCs w:val="24"/>
          <w:lang w:val="en-GB"/>
        </w:rPr>
        <w:t xml:space="preserve"> = Bridled.</w:t>
      </w:r>
    </w:p>
    <w:p w14:paraId="078E8FA2" w14:textId="6CFF6E02" w:rsidR="00F300DE" w:rsidRDefault="00F300DE" w:rsidP="00F300DE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Nature: garden.</w:t>
      </w:r>
    </w:p>
    <w:p w14:paraId="1E2C3A3D" w14:textId="5853CF53" w:rsidR="00F300DE" w:rsidRDefault="00F300DE" w:rsidP="00F300DE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Source of joy and pleasure but mysterious (and even dangerous).</w:t>
      </w:r>
    </w:p>
    <w:p w14:paraId="33D8DAD7" w14:textId="39A1945B" w:rsidR="00AD7037" w:rsidRDefault="00CD5F40" w:rsidP="00AD7037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Rejection of fame: private poems only published after her death </w:t>
      </w:r>
      <w:r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showing just the negative aspects of fame and success.</w:t>
      </w:r>
    </w:p>
    <w:p w14:paraId="06C53F41" w14:textId="650828FB" w:rsidR="000F0D51" w:rsidRDefault="000F0D51" w:rsidP="000F0D51">
      <w:pPr>
        <w:pStyle w:val="Prrafodelista"/>
        <w:ind w:left="144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Susan Gilbert was Emily Dickinson’s sister in law</w:t>
      </w:r>
      <w:r w:rsidR="00AC4DE6">
        <w:rPr>
          <w:sz w:val="24"/>
          <w:szCs w:val="24"/>
          <w:lang w:val="en-GB"/>
        </w:rPr>
        <w:t>, and she let her read some of her poems. Susan sent to published one of the Dickinson’s</w:t>
      </w:r>
      <w:r w:rsidR="00BA328D">
        <w:rPr>
          <w:sz w:val="24"/>
          <w:szCs w:val="24"/>
          <w:lang w:val="en-GB"/>
        </w:rPr>
        <w:t xml:space="preserve"> poems, and she was very angry.</w:t>
      </w:r>
    </w:p>
    <w:p w14:paraId="05190BEA" w14:textId="517E0EB5" w:rsidR="00BA328D" w:rsidRPr="000F0D51" w:rsidRDefault="00BA328D" w:rsidP="000F0D51">
      <w:pPr>
        <w:pStyle w:val="Prrafodelista"/>
        <w:ind w:left="144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Lavinia Dickinson</w:t>
      </w:r>
      <w:r w:rsidR="009A3A3A">
        <w:rPr>
          <w:sz w:val="24"/>
          <w:szCs w:val="24"/>
          <w:lang w:val="en-GB"/>
        </w:rPr>
        <w:t>, Emily’s sister</w:t>
      </w:r>
      <w:r w:rsidR="00FE1FD8">
        <w:rPr>
          <w:sz w:val="24"/>
          <w:szCs w:val="24"/>
          <w:lang w:val="en-GB"/>
        </w:rPr>
        <w:t>. Emily told her to burn all her papers after she died</w:t>
      </w:r>
      <w:r w:rsidR="00311AD7">
        <w:rPr>
          <w:sz w:val="24"/>
          <w:szCs w:val="24"/>
          <w:lang w:val="en-GB"/>
        </w:rPr>
        <w:t xml:space="preserve">. Lavinia was going to do it but then, she read some of the poems and she realized that she should not burned them. </w:t>
      </w:r>
      <w:r w:rsidR="00340B1B">
        <w:rPr>
          <w:sz w:val="24"/>
          <w:szCs w:val="24"/>
          <w:lang w:val="en-GB"/>
        </w:rPr>
        <w:t xml:space="preserve">Thanks to her we can read </w:t>
      </w:r>
      <w:r w:rsidR="00D9006B">
        <w:rPr>
          <w:sz w:val="24"/>
          <w:szCs w:val="24"/>
          <w:lang w:val="en-GB"/>
        </w:rPr>
        <w:t>these poems</w:t>
      </w:r>
      <w:r w:rsidR="00340B1B">
        <w:rPr>
          <w:sz w:val="24"/>
          <w:szCs w:val="24"/>
          <w:lang w:val="en-GB"/>
        </w:rPr>
        <w:t>.</w:t>
      </w:r>
    </w:p>
    <w:p w14:paraId="03E84585" w14:textId="6D5E9F5F" w:rsidR="00CD5F40" w:rsidRDefault="00CD5F40" w:rsidP="00CD5F40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Love.</w:t>
      </w:r>
    </w:p>
    <w:p w14:paraId="6214E1AB" w14:textId="1C20DE67" w:rsidR="00CD5F40" w:rsidRDefault="00CD5F40" w:rsidP="00CD5F40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self and identity:</w:t>
      </w:r>
    </w:p>
    <w:p w14:paraId="3400E84A" w14:textId="07AA297D" w:rsidR="00CD5F40" w:rsidRDefault="00CD5F40" w:rsidP="00CD5F40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Influence of Emerson’s self-reliance.</w:t>
      </w:r>
    </w:p>
    <w:p w14:paraId="260656E3" w14:textId="5F471E98" w:rsidR="00CD5F40" w:rsidRDefault="00CD5F40" w:rsidP="00CD5F40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Individualism: the personal individual experience over the collective one.</w:t>
      </w:r>
    </w:p>
    <w:p w14:paraId="6C301BAE" w14:textId="3547BCC0" w:rsidR="00CD5F40" w:rsidRPr="00CD5F40" w:rsidRDefault="00CD5F40" w:rsidP="00CD5F40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poet as a seer.</w:t>
      </w:r>
    </w:p>
    <w:p w14:paraId="22077444" w14:textId="328EA964" w:rsidR="00F300DE" w:rsidRDefault="00CD5F40" w:rsidP="00CD5F40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Form: </w:t>
      </w:r>
    </w:p>
    <w:p w14:paraId="26051D33" w14:textId="75A6F6D7" w:rsidR="00CD5F40" w:rsidRDefault="00CD5F40" w:rsidP="00CD5F40">
      <w:pPr>
        <w:pStyle w:val="Prrafodelista"/>
        <w:numPr>
          <w:ilvl w:val="0"/>
          <w:numId w:val="6"/>
        </w:numPr>
        <w:ind w:left="426"/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Elyptical</w:t>
      </w:r>
      <w:proofErr w:type="spellEnd"/>
      <w:r>
        <w:rPr>
          <w:sz w:val="24"/>
          <w:szCs w:val="24"/>
          <w:lang w:val="en-GB"/>
        </w:rPr>
        <w:t xml:space="preserve"> style</w:t>
      </w:r>
      <w:r w:rsidR="009D3F3E">
        <w:rPr>
          <w:sz w:val="24"/>
          <w:szCs w:val="24"/>
          <w:lang w:val="en-GB"/>
        </w:rPr>
        <w:t xml:space="preserve">: sometimes difficult for the reader, as they </w:t>
      </w:r>
      <w:r w:rsidR="00111815">
        <w:rPr>
          <w:sz w:val="24"/>
          <w:szCs w:val="24"/>
          <w:lang w:val="en-GB"/>
        </w:rPr>
        <w:t>have to</w:t>
      </w:r>
      <w:r w:rsidR="009D3F3E">
        <w:rPr>
          <w:sz w:val="24"/>
          <w:szCs w:val="24"/>
          <w:lang w:val="en-GB"/>
        </w:rPr>
        <w:t xml:space="preserve"> fill the gaps.</w:t>
      </w:r>
    </w:p>
    <w:p w14:paraId="32FDA735" w14:textId="7E2EC68D" w:rsidR="00CD5F40" w:rsidRDefault="00CD5F40" w:rsidP="00CD5F40">
      <w:pPr>
        <w:pStyle w:val="Prrafodelista"/>
        <w:numPr>
          <w:ilvl w:val="0"/>
          <w:numId w:val="6"/>
        </w:numPr>
        <w:ind w:left="426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Ambiguity of meaning and syntax</w:t>
      </w:r>
      <w:r w:rsidR="006744EA">
        <w:rPr>
          <w:sz w:val="24"/>
          <w:szCs w:val="24"/>
          <w:lang w:val="en-GB"/>
        </w:rPr>
        <w:t xml:space="preserve">: while we are reading </w:t>
      </w:r>
      <w:r w:rsidR="0058729E">
        <w:rPr>
          <w:sz w:val="24"/>
          <w:szCs w:val="24"/>
          <w:lang w:val="en-GB"/>
        </w:rPr>
        <w:t>sometimes,</w:t>
      </w:r>
      <w:r w:rsidR="006744EA">
        <w:rPr>
          <w:sz w:val="24"/>
          <w:szCs w:val="24"/>
          <w:lang w:val="en-GB"/>
        </w:rPr>
        <w:t xml:space="preserve"> we </w:t>
      </w:r>
      <w:r w:rsidR="001E3D84">
        <w:rPr>
          <w:sz w:val="24"/>
          <w:szCs w:val="24"/>
          <w:lang w:val="en-GB"/>
        </w:rPr>
        <w:t>do not</w:t>
      </w:r>
      <w:r w:rsidR="006744EA">
        <w:rPr>
          <w:sz w:val="24"/>
          <w:szCs w:val="24"/>
          <w:lang w:val="en-GB"/>
        </w:rPr>
        <w:t xml:space="preserve"> know if a word is the subject</w:t>
      </w:r>
      <w:r w:rsidR="0058729E">
        <w:rPr>
          <w:sz w:val="24"/>
          <w:szCs w:val="24"/>
          <w:lang w:val="en-GB"/>
        </w:rPr>
        <w:t xml:space="preserve"> or the object.</w:t>
      </w:r>
      <w:r w:rsidR="006744EA">
        <w:rPr>
          <w:sz w:val="24"/>
          <w:szCs w:val="24"/>
          <w:lang w:val="en-GB"/>
        </w:rPr>
        <w:t xml:space="preserve"> </w:t>
      </w:r>
    </w:p>
    <w:p w14:paraId="1A63A91A" w14:textId="0D417918" w:rsidR="00CD5F40" w:rsidRDefault="00CD5F40" w:rsidP="00CD5F40">
      <w:pPr>
        <w:pStyle w:val="Prrafodelista"/>
        <w:numPr>
          <w:ilvl w:val="0"/>
          <w:numId w:val="6"/>
        </w:numPr>
        <w:ind w:left="426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Conciseness.</w:t>
      </w:r>
    </w:p>
    <w:p w14:paraId="23CF434B" w14:textId="6E00B1AD" w:rsidR="00CD5F40" w:rsidRDefault="00CD5F40" w:rsidP="00CD5F40">
      <w:pPr>
        <w:pStyle w:val="Prrafodelista"/>
        <w:numPr>
          <w:ilvl w:val="0"/>
          <w:numId w:val="6"/>
        </w:numPr>
        <w:ind w:left="426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Suggestiveness, understatement.</w:t>
      </w:r>
    </w:p>
    <w:p w14:paraId="2BAD19AF" w14:textId="5FFFDFA6" w:rsidR="00CD5F40" w:rsidRDefault="00CD5F40" w:rsidP="00CD5F40">
      <w:pPr>
        <w:pStyle w:val="Prrafodelista"/>
        <w:numPr>
          <w:ilvl w:val="0"/>
          <w:numId w:val="6"/>
        </w:numPr>
        <w:ind w:left="426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Abstract ideas in concrete images.</w:t>
      </w:r>
    </w:p>
    <w:p w14:paraId="7633C1F0" w14:textId="142B7B26" w:rsidR="00CD5F40" w:rsidRDefault="00CD5F40" w:rsidP="00CD5F40">
      <w:pPr>
        <w:pStyle w:val="Prrafodelista"/>
        <w:numPr>
          <w:ilvl w:val="0"/>
          <w:numId w:val="6"/>
        </w:numPr>
        <w:ind w:left="426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Dashes</w:t>
      </w:r>
      <w:r w:rsidR="00B8218D">
        <w:rPr>
          <w:sz w:val="24"/>
          <w:szCs w:val="24"/>
          <w:lang w:val="en-GB"/>
        </w:rPr>
        <w:t>: sometimes used to connect sentences</w:t>
      </w:r>
      <w:r w:rsidR="00AA2369">
        <w:rPr>
          <w:sz w:val="24"/>
          <w:szCs w:val="24"/>
          <w:lang w:val="en-GB"/>
        </w:rPr>
        <w:t xml:space="preserve"> and other times so separate sentences.</w:t>
      </w:r>
      <w:r w:rsidR="00F53A69">
        <w:rPr>
          <w:sz w:val="24"/>
          <w:szCs w:val="24"/>
          <w:lang w:val="en-GB"/>
        </w:rPr>
        <w:t xml:space="preserve"> </w:t>
      </w:r>
      <w:r w:rsidR="000A6BC4">
        <w:rPr>
          <w:sz w:val="24"/>
          <w:szCs w:val="24"/>
          <w:lang w:val="en-GB"/>
        </w:rPr>
        <w:t>They give u</w:t>
      </w:r>
      <w:r w:rsidR="00F53A69">
        <w:rPr>
          <w:sz w:val="24"/>
          <w:szCs w:val="24"/>
          <w:lang w:val="en-GB"/>
        </w:rPr>
        <w:t>ncertainty</w:t>
      </w:r>
      <w:r w:rsidR="000A6BC4">
        <w:rPr>
          <w:sz w:val="24"/>
          <w:szCs w:val="24"/>
          <w:lang w:val="en-GB"/>
        </w:rPr>
        <w:t>. Sometimes are used to give emphasis</w:t>
      </w:r>
      <w:r w:rsidR="007D5352">
        <w:rPr>
          <w:sz w:val="24"/>
          <w:szCs w:val="24"/>
          <w:lang w:val="en-GB"/>
        </w:rPr>
        <w:t xml:space="preserve">, to </w:t>
      </w:r>
      <w:r w:rsidR="001E3D84">
        <w:rPr>
          <w:sz w:val="24"/>
          <w:szCs w:val="24"/>
          <w:lang w:val="en-GB"/>
        </w:rPr>
        <w:t>indicate</w:t>
      </w:r>
      <w:r w:rsidR="007D5352">
        <w:rPr>
          <w:sz w:val="24"/>
          <w:szCs w:val="24"/>
          <w:lang w:val="en-GB"/>
        </w:rPr>
        <w:t xml:space="preserve"> an interruption…</w:t>
      </w:r>
    </w:p>
    <w:p w14:paraId="25C05B00" w14:textId="286A8E91" w:rsidR="00CD5F40" w:rsidRPr="00CD5F40" w:rsidRDefault="00CD5F40" w:rsidP="00CD5F40">
      <w:pPr>
        <w:pStyle w:val="Prrafodelista"/>
        <w:numPr>
          <w:ilvl w:val="0"/>
          <w:numId w:val="6"/>
        </w:numPr>
        <w:ind w:left="426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Free use of hymn meter (iambic tetrameters, iambic </w:t>
      </w:r>
      <w:proofErr w:type="spellStart"/>
      <w:r>
        <w:rPr>
          <w:sz w:val="24"/>
          <w:szCs w:val="24"/>
          <w:lang w:val="en-GB"/>
        </w:rPr>
        <w:t>trimeters</w:t>
      </w:r>
      <w:proofErr w:type="spellEnd"/>
      <w:r>
        <w:rPr>
          <w:sz w:val="24"/>
          <w:szCs w:val="24"/>
          <w:lang w:val="en-GB"/>
        </w:rPr>
        <w:t>) and ballad rhyme (XAXA XBXB).</w:t>
      </w:r>
    </w:p>
    <w:p w14:paraId="45ECDD0F" w14:textId="7A4C0E91" w:rsidR="00F300DE" w:rsidRDefault="00F300DE" w:rsidP="00F300DE">
      <w:pPr>
        <w:jc w:val="both"/>
        <w:rPr>
          <w:sz w:val="24"/>
          <w:szCs w:val="24"/>
          <w:lang w:val="en-GB"/>
        </w:rPr>
      </w:pPr>
    </w:p>
    <w:p w14:paraId="52D7BE72" w14:textId="39B1F94D" w:rsidR="00C61A3E" w:rsidRDefault="00C61A3E" w:rsidP="00F300DE">
      <w:pPr>
        <w:jc w:val="both"/>
        <w:rPr>
          <w:sz w:val="24"/>
          <w:szCs w:val="24"/>
          <w:lang w:val="en-GB"/>
        </w:rPr>
      </w:pPr>
    </w:p>
    <w:p w14:paraId="5E3E4504" w14:textId="15EAA424" w:rsidR="00C61A3E" w:rsidRDefault="00C61A3E" w:rsidP="00F300DE">
      <w:pPr>
        <w:jc w:val="both"/>
        <w:rPr>
          <w:sz w:val="24"/>
          <w:szCs w:val="24"/>
          <w:lang w:val="en-GB"/>
        </w:rPr>
      </w:pPr>
    </w:p>
    <w:p w14:paraId="65A7ABF4" w14:textId="6C7C964A" w:rsidR="00C61A3E" w:rsidRDefault="00C61A3E" w:rsidP="00F300DE">
      <w:pPr>
        <w:jc w:val="both"/>
        <w:rPr>
          <w:sz w:val="24"/>
          <w:szCs w:val="24"/>
          <w:lang w:val="en-GB"/>
        </w:rPr>
      </w:pPr>
    </w:p>
    <w:p w14:paraId="029E8F3F" w14:textId="17EA08D4" w:rsidR="00C61A3E" w:rsidRDefault="00C61A3E" w:rsidP="00F300DE">
      <w:pPr>
        <w:jc w:val="both"/>
        <w:rPr>
          <w:sz w:val="24"/>
          <w:szCs w:val="24"/>
          <w:lang w:val="en-GB"/>
        </w:rPr>
      </w:pPr>
    </w:p>
    <w:p w14:paraId="0861758D" w14:textId="77777777" w:rsidR="00C61A3E" w:rsidRPr="00F300DE" w:rsidRDefault="00C61A3E" w:rsidP="00F300DE">
      <w:pPr>
        <w:jc w:val="both"/>
        <w:rPr>
          <w:sz w:val="24"/>
          <w:szCs w:val="24"/>
          <w:lang w:val="en-GB"/>
        </w:rPr>
      </w:pPr>
    </w:p>
    <w:p w14:paraId="16871C73" w14:textId="77777777" w:rsidR="00C61A3E" w:rsidRPr="00342F76" w:rsidRDefault="00C61A3E" w:rsidP="00040339">
      <w:pPr>
        <w:jc w:val="both"/>
        <w:rPr>
          <w:sz w:val="24"/>
          <w:szCs w:val="24"/>
          <w:lang w:val="en-GB"/>
        </w:rPr>
      </w:pPr>
    </w:p>
    <w:sectPr w:rsidR="00C61A3E" w:rsidRPr="00342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D47E0"/>
    <w:multiLevelType w:val="hybridMultilevel"/>
    <w:tmpl w:val="9D7E77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52A97"/>
    <w:multiLevelType w:val="hybridMultilevel"/>
    <w:tmpl w:val="3474C5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D20FB"/>
    <w:multiLevelType w:val="hybridMultilevel"/>
    <w:tmpl w:val="D46820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3A0927"/>
    <w:multiLevelType w:val="hybridMultilevel"/>
    <w:tmpl w:val="9D16C79E"/>
    <w:lvl w:ilvl="0" w:tplc="9498F5E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3E04B77"/>
    <w:multiLevelType w:val="hybridMultilevel"/>
    <w:tmpl w:val="AB3A4862"/>
    <w:lvl w:ilvl="0" w:tplc="9498F5E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6263EB2"/>
    <w:multiLevelType w:val="hybridMultilevel"/>
    <w:tmpl w:val="0A3E27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1496D"/>
    <w:multiLevelType w:val="hybridMultilevel"/>
    <w:tmpl w:val="FC04D264"/>
    <w:lvl w:ilvl="0" w:tplc="9498F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B20F1"/>
    <w:multiLevelType w:val="hybridMultilevel"/>
    <w:tmpl w:val="DF9AC552"/>
    <w:lvl w:ilvl="0" w:tplc="9498F5E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8121BA1"/>
    <w:multiLevelType w:val="hybridMultilevel"/>
    <w:tmpl w:val="34EEDF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39"/>
    <w:rsid w:val="00040339"/>
    <w:rsid w:val="00055FD4"/>
    <w:rsid w:val="000A6BC4"/>
    <w:rsid w:val="000F0D51"/>
    <w:rsid w:val="00111815"/>
    <w:rsid w:val="00187A93"/>
    <w:rsid w:val="00192A81"/>
    <w:rsid w:val="001E3D84"/>
    <w:rsid w:val="00242549"/>
    <w:rsid w:val="00287F78"/>
    <w:rsid w:val="00311AD7"/>
    <w:rsid w:val="00340B1B"/>
    <w:rsid w:val="00342F76"/>
    <w:rsid w:val="00520FD9"/>
    <w:rsid w:val="0058729E"/>
    <w:rsid w:val="005A4B16"/>
    <w:rsid w:val="005D0B01"/>
    <w:rsid w:val="006744EA"/>
    <w:rsid w:val="0070016B"/>
    <w:rsid w:val="007D5352"/>
    <w:rsid w:val="008B71E1"/>
    <w:rsid w:val="008C4996"/>
    <w:rsid w:val="009A3A3A"/>
    <w:rsid w:val="009D3F3E"/>
    <w:rsid w:val="00AA2369"/>
    <w:rsid w:val="00AC4DE6"/>
    <w:rsid w:val="00AD7037"/>
    <w:rsid w:val="00B45C8B"/>
    <w:rsid w:val="00B510EA"/>
    <w:rsid w:val="00B8218D"/>
    <w:rsid w:val="00BA328D"/>
    <w:rsid w:val="00C53A25"/>
    <w:rsid w:val="00C61A3E"/>
    <w:rsid w:val="00C811EC"/>
    <w:rsid w:val="00CD3E60"/>
    <w:rsid w:val="00CD5F40"/>
    <w:rsid w:val="00D10AAC"/>
    <w:rsid w:val="00D61311"/>
    <w:rsid w:val="00D9006B"/>
    <w:rsid w:val="00D91E32"/>
    <w:rsid w:val="00F300DE"/>
    <w:rsid w:val="00F3138F"/>
    <w:rsid w:val="00F53A69"/>
    <w:rsid w:val="00FE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1671"/>
  <w15:chartTrackingRefBased/>
  <w15:docId w15:val="{9FDC7CF8-C59B-4BD3-ACE1-437FDB3E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40</cp:revision>
  <dcterms:created xsi:type="dcterms:W3CDTF">2020-11-25T18:58:00Z</dcterms:created>
  <dcterms:modified xsi:type="dcterms:W3CDTF">2020-11-26T19:25:00Z</dcterms:modified>
</cp:coreProperties>
</file>