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71580" w14:textId="37D978D5" w:rsidR="00D34B3F" w:rsidRDefault="00D34B3F" w:rsidP="00D34B3F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“</w:t>
      </w:r>
      <w:r w:rsidRPr="00D34B3F">
        <w:rPr>
          <w:sz w:val="32"/>
          <w:szCs w:val="32"/>
          <w:lang w:val="en-GB"/>
        </w:rPr>
        <w:t>The yellow wallpaper</w:t>
      </w:r>
      <w:r>
        <w:rPr>
          <w:sz w:val="32"/>
          <w:szCs w:val="32"/>
          <w:lang w:val="en-GB"/>
        </w:rPr>
        <w:t>”</w:t>
      </w:r>
      <w:r w:rsidRPr="00D34B3F">
        <w:rPr>
          <w:sz w:val="32"/>
          <w:szCs w:val="32"/>
          <w:lang w:val="en-GB"/>
        </w:rPr>
        <w:t xml:space="preserve"> by Charlotte Perkins</w:t>
      </w:r>
      <w:r>
        <w:rPr>
          <w:sz w:val="32"/>
          <w:szCs w:val="32"/>
          <w:lang w:val="en-GB"/>
        </w:rPr>
        <w:t>:</w:t>
      </w:r>
    </w:p>
    <w:p w14:paraId="2CFD55CD" w14:textId="77777777" w:rsidR="00822BF6" w:rsidRPr="00D34B3F" w:rsidRDefault="00822BF6" w:rsidP="00D34B3F">
      <w:pPr>
        <w:jc w:val="center"/>
        <w:rPr>
          <w:sz w:val="32"/>
          <w:szCs w:val="32"/>
          <w:lang w:val="en-GB"/>
        </w:rPr>
      </w:pPr>
    </w:p>
    <w:p w14:paraId="324D67E8" w14:textId="0EE888DC" w:rsidR="002A1B30" w:rsidRDefault="001F42E0" w:rsidP="00E05201">
      <w:pPr>
        <w:jc w:val="both"/>
        <w:rPr>
          <w:lang w:val="en-GB"/>
        </w:rPr>
      </w:pPr>
      <w:r w:rsidRPr="001F42E0">
        <w:rPr>
          <w:b/>
          <w:bCs/>
          <w:lang w:val="en-GB"/>
        </w:rPr>
        <w:t>Biography:</w:t>
      </w:r>
      <w:r>
        <w:rPr>
          <w:lang w:val="en-GB"/>
        </w:rPr>
        <w:t xml:space="preserve"> </w:t>
      </w:r>
      <w:r w:rsidR="0003083F">
        <w:rPr>
          <w:lang w:val="en-GB"/>
        </w:rPr>
        <w:t>Charlotte Perkins</w:t>
      </w:r>
      <w:r w:rsidR="00E05201">
        <w:rPr>
          <w:lang w:val="en-GB"/>
        </w:rPr>
        <w:t xml:space="preserve"> was b</w:t>
      </w:r>
      <w:r w:rsidR="00A6750F" w:rsidRPr="00A6750F">
        <w:rPr>
          <w:lang w:val="en-GB"/>
        </w:rPr>
        <w:t xml:space="preserve">orn in 1860 and </w:t>
      </w:r>
      <w:r w:rsidR="00A6750F">
        <w:rPr>
          <w:lang w:val="en-GB"/>
        </w:rPr>
        <w:t>she died</w:t>
      </w:r>
      <w:r w:rsidR="00A6750F" w:rsidRPr="00A6750F">
        <w:rPr>
          <w:lang w:val="en-GB"/>
        </w:rPr>
        <w:t xml:space="preserve"> 1935. She </w:t>
      </w:r>
      <w:r w:rsidR="00A6750F">
        <w:rPr>
          <w:lang w:val="en-GB"/>
        </w:rPr>
        <w:t xml:space="preserve">suffered from post-partum depression. She was diagnosed of hysteria and was applied the rest cure. </w:t>
      </w:r>
    </w:p>
    <w:p w14:paraId="45593816" w14:textId="065E7F7D" w:rsidR="00A6750F" w:rsidRDefault="00A6750F" w:rsidP="00E05201">
      <w:pPr>
        <w:jc w:val="both"/>
        <w:rPr>
          <w:lang w:val="en-GB"/>
        </w:rPr>
      </w:pPr>
      <w:r w:rsidRPr="00A6750F">
        <w:rPr>
          <w:b/>
          <w:bCs/>
          <w:lang w:val="en-GB"/>
        </w:rPr>
        <w:t>The yellow wallpaper:</w:t>
      </w:r>
      <w:r>
        <w:rPr>
          <w:lang w:val="en-GB"/>
        </w:rPr>
        <w:t xml:space="preserve"> published in 1892. </w:t>
      </w:r>
      <w:r w:rsidR="00CD2041">
        <w:rPr>
          <w:lang w:val="en-GB"/>
        </w:rPr>
        <w:t>It is a s</w:t>
      </w:r>
      <w:r>
        <w:rPr>
          <w:lang w:val="en-GB"/>
        </w:rPr>
        <w:t>emi-autobiographical short story</w:t>
      </w:r>
      <w:r w:rsidR="00695823">
        <w:rPr>
          <w:lang w:val="en-GB"/>
        </w:rPr>
        <w:t xml:space="preserve"> about nervous illness. </w:t>
      </w:r>
      <w:r w:rsidR="002F2B05">
        <w:rPr>
          <w:lang w:val="en-GB"/>
        </w:rPr>
        <w:t>It is a fictional tale based on real facts. I t has a didactic and thought</w:t>
      </w:r>
      <w:r w:rsidR="00DF4191">
        <w:rPr>
          <w:lang w:val="en-GB"/>
        </w:rPr>
        <w:t>ful purpose.</w:t>
      </w:r>
    </w:p>
    <w:p w14:paraId="7BC8BE01" w14:textId="78819D9F" w:rsidR="00A6750F" w:rsidRDefault="00A6750F" w:rsidP="00E05201">
      <w:pPr>
        <w:jc w:val="both"/>
        <w:rPr>
          <w:lang w:val="en-GB"/>
        </w:rPr>
      </w:pPr>
      <w:r w:rsidRPr="00A6750F">
        <w:rPr>
          <w:b/>
          <w:bCs/>
          <w:lang w:val="en-GB"/>
        </w:rPr>
        <w:t>Summary:</w:t>
      </w:r>
      <w:r>
        <w:rPr>
          <w:lang w:val="en-GB"/>
        </w:rPr>
        <w:t xml:space="preserve"> the narrator is a new mother who suffered from post-partum depression.</w:t>
      </w:r>
      <w:r w:rsidR="00407290">
        <w:rPr>
          <w:lang w:val="en-GB"/>
        </w:rPr>
        <w:t xml:space="preserve"> She is confined to the nursery and applied the rest cure. She gradually loses her sanity.</w:t>
      </w:r>
    </w:p>
    <w:p w14:paraId="46D74B61" w14:textId="7897CC65" w:rsidR="00A6750F" w:rsidRDefault="00A6750F" w:rsidP="00E05201">
      <w:pPr>
        <w:jc w:val="both"/>
        <w:rPr>
          <w:lang w:val="en-GB"/>
        </w:rPr>
      </w:pPr>
      <w:r w:rsidRPr="001F42E0">
        <w:rPr>
          <w:b/>
          <w:bCs/>
          <w:lang w:val="en-GB"/>
        </w:rPr>
        <w:t>Historical context:</w:t>
      </w:r>
      <w:r>
        <w:rPr>
          <w:lang w:val="en-GB"/>
        </w:rPr>
        <w:t xml:space="preserve"> We can set the story in the Regionali</w:t>
      </w:r>
      <w:r w:rsidR="001F42E0">
        <w:rPr>
          <w:lang w:val="en-GB"/>
        </w:rPr>
        <w:t>s</w:t>
      </w:r>
      <w:r>
        <w:rPr>
          <w:lang w:val="en-GB"/>
        </w:rPr>
        <w:t>m movement, developed after the American Civil Wat, at the beginning of the 20</w:t>
      </w:r>
      <w:r w:rsidRPr="00A6750F">
        <w:rPr>
          <w:vertAlign w:val="superscript"/>
          <w:lang w:val="en-GB"/>
        </w:rPr>
        <w:t>th</w:t>
      </w:r>
      <w:r>
        <w:rPr>
          <w:lang w:val="en-GB"/>
        </w:rPr>
        <w:t xml:space="preserve"> century.</w:t>
      </w:r>
      <w:r w:rsidR="00476CDA">
        <w:rPr>
          <w:lang w:val="en-GB"/>
        </w:rPr>
        <w:t xml:space="preserve"> We can find some influences </w:t>
      </w:r>
      <w:r w:rsidR="007E6BB4">
        <w:rPr>
          <w:lang w:val="en-GB"/>
        </w:rPr>
        <w:t>of the Romanticism and the Realism.</w:t>
      </w:r>
    </w:p>
    <w:p w14:paraId="0290368C" w14:textId="23CFE6FF" w:rsidR="00A6750F" w:rsidRDefault="00A6750F" w:rsidP="00E05201">
      <w:pPr>
        <w:jc w:val="both"/>
        <w:rPr>
          <w:lang w:val="en-GB"/>
        </w:rPr>
      </w:pPr>
      <w:r>
        <w:rPr>
          <w:lang w:val="en-GB"/>
        </w:rPr>
        <w:t>It is influenced by the Gothic: a literary movement that emerged in England</w:t>
      </w:r>
      <w:r w:rsidR="00DF4191">
        <w:rPr>
          <w:lang w:val="en-GB"/>
        </w:rPr>
        <w:t xml:space="preserve"> at the end of the </w:t>
      </w:r>
      <w:r w:rsidR="001239BC">
        <w:rPr>
          <w:lang w:val="en-GB"/>
        </w:rPr>
        <w:t>18</w:t>
      </w:r>
      <w:r w:rsidR="001239BC" w:rsidRPr="001239BC">
        <w:rPr>
          <w:vertAlign w:val="superscript"/>
          <w:lang w:val="en-GB"/>
        </w:rPr>
        <w:t>th</w:t>
      </w:r>
      <w:r w:rsidR="001239BC">
        <w:rPr>
          <w:lang w:val="en-GB"/>
        </w:rPr>
        <w:t xml:space="preserve"> century. Expression of feelings related with terror</w:t>
      </w:r>
      <w:r w:rsidR="00F53BC9">
        <w:rPr>
          <w:lang w:val="en-GB"/>
        </w:rPr>
        <w:t xml:space="preserve"> and fears. </w:t>
      </w:r>
      <w:r w:rsidR="00487A0D">
        <w:rPr>
          <w:lang w:val="en-GB"/>
        </w:rPr>
        <w:t>There are c</w:t>
      </w:r>
      <w:r w:rsidR="00F53BC9">
        <w:rPr>
          <w:lang w:val="en-GB"/>
        </w:rPr>
        <w:t>hanges on the emotions of the characters</w:t>
      </w:r>
      <w:r w:rsidR="00487A0D">
        <w:rPr>
          <w:lang w:val="en-GB"/>
        </w:rPr>
        <w:t xml:space="preserve"> as the story goes on.</w:t>
      </w:r>
    </w:p>
    <w:p w14:paraId="149E1F70" w14:textId="0A659D29" w:rsidR="00A6750F" w:rsidRDefault="00A6750F" w:rsidP="00E05201">
      <w:pPr>
        <w:jc w:val="both"/>
        <w:rPr>
          <w:lang w:val="en-GB"/>
        </w:rPr>
      </w:pPr>
      <w:r>
        <w:rPr>
          <w:lang w:val="en-GB"/>
        </w:rPr>
        <w:t>We can find some Gothic elements like the mansion description</w:t>
      </w:r>
      <w:r w:rsidR="00055AA5">
        <w:rPr>
          <w:lang w:val="en-GB"/>
        </w:rPr>
        <w:t xml:space="preserve">, the yellow </w:t>
      </w:r>
      <w:r w:rsidR="00D34B3F">
        <w:rPr>
          <w:lang w:val="en-GB"/>
        </w:rPr>
        <w:t>wallpaper,</w:t>
      </w:r>
      <w:r>
        <w:rPr>
          <w:lang w:val="en-GB"/>
        </w:rPr>
        <w:t xml:space="preserve"> and the protagonist</w:t>
      </w:r>
      <w:r w:rsidR="00055AA5">
        <w:rPr>
          <w:lang w:val="en-GB"/>
        </w:rPr>
        <w:t xml:space="preserve"> herself</w:t>
      </w:r>
      <w:r>
        <w:rPr>
          <w:lang w:val="en-GB"/>
        </w:rPr>
        <w:t>.</w:t>
      </w:r>
    </w:p>
    <w:p w14:paraId="71C7CDA7" w14:textId="7B595BF4" w:rsidR="00BD7D48" w:rsidRDefault="00A6750F" w:rsidP="00E05201">
      <w:pPr>
        <w:jc w:val="both"/>
        <w:rPr>
          <w:lang w:val="en-GB"/>
        </w:rPr>
      </w:pPr>
      <w:r w:rsidRPr="00A6750F">
        <w:rPr>
          <w:b/>
          <w:bCs/>
          <w:lang w:val="en-GB"/>
        </w:rPr>
        <w:t>Formal analysis:</w:t>
      </w:r>
      <w:r>
        <w:rPr>
          <w:lang w:val="en-GB"/>
        </w:rPr>
        <w:t xml:space="preserve">  we have a first-person narrator who remains unknown and who is the main character. The style is simple and plain, because of the didactic purpose. We can find irony and sarcasm.</w:t>
      </w:r>
      <w:r w:rsidR="00BD7D48">
        <w:rPr>
          <w:lang w:val="en-GB"/>
        </w:rPr>
        <w:t xml:space="preserve"> There are ornamental </w:t>
      </w:r>
      <w:r w:rsidR="008611B4">
        <w:rPr>
          <w:lang w:val="en-GB"/>
        </w:rPr>
        <w:t>elements to the author’s personal experiences.</w:t>
      </w:r>
      <w:r w:rsidR="00D34B3F">
        <w:rPr>
          <w:lang w:val="en-GB"/>
        </w:rPr>
        <w:t xml:space="preserve"> </w:t>
      </w:r>
    </w:p>
    <w:p w14:paraId="553B6E2C" w14:textId="14E6B559" w:rsidR="00A6750F" w:rsidRDefault="002C711B" w:rsidP="00E05201">
      <w:pPr>
        <w:jc w:val="both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emisor</w:t>
      </w:r>
      <w:proofErr w:type="spellEnd"/>
      <w:r>
        <w:rPr>
          <w:lang w:val="en-GB"/>
        </w:rPr>
        <w:t xml:space="preserve"> is a </w:t>
      </w:r>
      <w:r w:rsidR="00C175D0">
        <w:rPr>
          <w:lang w:val="en-GB"/>
        </w:rPr>
        <w:t>first-person</w:t>
      </w:r>
      <w:r>
        <w:rPr>
          <w:lang w:val="en-GB"/>
        </w:rPr>
        <w:t xml:space="preserve"> narrator who remains unknown </w:t>
      </w:r>
      <w:r w:rsidR="00C85927">
        <w:rPr>
          <w:lang w:val="en-GB"/>
        </w:rPr>
        <w:t>and who is the main character, and the recipients: the public in general, the readers, but specially the mother</w:t>
      </w:r>
      <w:r w:rsidR="00D835C8">
        <w:rPr>
          <w:lang w:val="en-GB"/>
        </w:rPr>
        <w:t>s.</w:t>
      </w:r>
      <w:r w:rsidR="00A6750F">
        <w:rPr>
          <w:lang w:val="en-GB"/>
        </w:rPr>
        <w:t xml:space="preserve"> In this story there are 2 main characters: the protagonist (the new mother</w:t>
      </w:r>
      <w:r w:rsidR="00057C28">
        <w:rPr>
          <w:lang w:val="en-GB"/>
        </w:rPr>
        <w:t xml:space="preserve"> with post-partum depression. She feels guilty about her own limitations in acting as a wife and as a mother) and John (the narrator’s husband who makes sure that her wife follows he treatment. He refuses to listen to her wife’s complaints). </w:t>
      </w:r>
    </w:p>
    <w:p w14:paraId="0170170E" w14:textId="20FF7E47" w:rsidR="00A6750F" w:rsidRDefault="00A6750F" w:rsidP="00E05201">
      <w:pPr>
        <w:jc w:val="both"/>
        <w:rPr>
          <w:lang w:val="en-GB"/>
        </w:rPr>
      </w:pPr>
      <w:r w:rsidRPr="00A6750F">
        <w:rPr>
          <w:b/>
          <w:bCs/>
          <w:lang w:val="en-GB"/>
        </w:rPr>
        <w:t>Setting</w:t>
      </w:r>
      <w:r>
        <w:rPr>
          <w:lang w:val="en-GB"/>
        </w:rPr>
        <w:t xml:space="preserve">: </w:t>
      </w:r>
      <w:r w:rsidR="00057C28">
        <w:rPr>
          <w:lang w:val="en-GB"/>
        </w:rPr>
        <w:t>a colonial mansion, described as an isolating place. The action takes place mainly in one room, the nursery.</w:t>
      </w:r>
    </w:p>
    <w:p w14:paraId="049C3327" w14:textId="4F9E2F10" w:rsidR="00057C28" w:rsidRPr="00057C28" w:rsidRDefault="00057C28" w:rsidP="00E05201">
      <w:pPr>
        <w:jc w:val="both"/>
        <w:rPr>
          <w:b/>
          <w:bCs/>
          <w:lang w:val="en-GB"/>
        </w:rPr>
      </w:pPr>
      <w:r w:rsidRPr="00057C28">
        <w:rPr>
          <w:b/>
          <w:bCs/>
          <w:lang w:val="en-GB"/>
        </w:rPr>
        <w:t xml:space="preserve">Symbols: </w:t>
      </w:r>
    </w:p>
    <w:p w14:paraId="02804E62" w14:textId="21A0365F" w:rsidR="00057C28" w:rsidRDefault="00057C28" w:rsidP="00E05201">
      <w:pPr>
        <w:jc w:val="both"/>
        <w:rPr>
          <w:lang w:val="en-GB"/>
        </w:rPr>
      </w:pPr>
      <w:r>
        <w:rPr>
          <w:lang w:val="en-GB"/>
        </w:rPr>
        <w:t>The wallpaper: the repressive society.</w:t>
      </w:r>
    </w:p>
    <w:p w14:paraId="0F711361" w14:textId="1A529E1A" w:rsidR="00057C28" w:rsidRDefault="00057C28" w:rsidP="00E05201">
      <w:pPr>
        <w:jc w:val="both"/>
        <w:rPr>
          <w:lang w:val="en-GB"/>
        </w:rPr>
      </w:pPr>
      <w:r>
        <w:rPr>
          <w:lang w:val="en-GB"/>
        </w:rPr>
        <w:t>The room: her mental state.</w:t>
      </w:r>
    </w:p>
    <w:p w14:paraId="6ECFCCF0" w14:textId="1DB26F2B" w:rsidR="00057C28" w:rsidRDefault="00057C28" w:rsidP="00E05201">
      <w:pPr>
        <w:jc w:val="both"/>
        <w:rPr>
          <w:lang w:val="en-GB"/>
        </w:rPr>
      </w:pPr>
      <w:r>
        <w:rPr>
          <w:lang w:val="en-GB"/>
        </w:rPr>
        <w:t>Narrator’s diary: her rebellion against John. Where she has the power.</w:t>
      </w:r>
    </w:p>
    <w:p w14:paraId="01560524" w14:textId="109FDEF4" w:rsidR="00057C28" w:rsidRDefault="00A6750F" w:rsidP="00E05201">
      <w:pPr>
        <w:jc w:val="both"/>
        <w:rPr>
          <w:lang w:val="en-GB"/>
        </w:rPr>
      </w:pPr>
      <w:r w:rsidRPr="00A6750F">
        <w:rPr>
          <w:b/>
          <w:bCs/>
          <w:lang w:val="en-GB"/>
        </w:rPr>
        <w:t>Themes:</w:t>
      </w:r>
      <w:r>
        <w:rPr>
          <w:lang w:val="en-GB"/>
        </w:rPr>
        <w:t xml:space="preserve"> </w:t>
      </w:r>
      <w:r w:rsidR="00057C28">
        <w:rPr>
          <w:lang w:val="en-GB"/>
        </w:rPr>
        <w:t>Lack of freedom of women in marriage, a critic of the rest cure and the repercussion of physical and mental confinement in mental health.</w:t>
      </w:r>
    </w:p>
    <w:p w14:paraId="2BBEE3FD" w14:textId="61857FC1" w:rsidR="00A6750F" w:rsidRDefault="00A6750F">
      <w:pPr>
        <w:rPr>
          <w:lang w:val="en-GB"/>
        </w:rPr>
      </w:pPr>
    </w:p>
    <w:p w14:paraId="59830187" w14:textId="4D47CDE9" w:rsidR="00CC4FF3" w:rsidRPr="00CC4FF3" w:rsidRDefault="00CC4FF3">
      <w:r w:rsidRPr="00CC4FF3">
        <w:t>Es depresi</w:t>
      </w:r>
      <w:r>
        <w:t>ó</w:t>
      </w:r>
      <w:r w:rsidRPr="00CC4FF3">
        <w:t xml:space="preserve">n </w:t>
      </w:r>
      <w:r w:rsidR="00342EFB" w:rsidRPr="00CC4FF3">
        <w:t>postparto,</w:t>
      </w:r>
      <w:r w:rsidRPr="00CC4FF3">
        <w:t xml:space="preserve"> pero de a</w:t>
      </w:r>
      <w:r>
        <w:t>quella le diagnosticaron histeria.</w:t>
      </w:r>
    </w:p>
    <w:sectPr w:rsidR="00CC4FF3" w:rsidRPr="00CC4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1C209" w14:textId="77777777" w:rsidR="00E4615F" w:rsidRDefault="00E4615F" w:rsidP="0003083F">
      <w:pPr>
        <w:spacing w:after="0" w:line="240" w:lineRule="auto"/>
      </w:pPr>
      <w:r>
        <w:separator/>
      </w:r>
    </w:p>
  </w:endnote>
  <w:endnote w:type="continuationSeparator" w:id="0">
    <w:p w14:paraId="04E6C1E4" w14:textId="77777777" w:rsidR="00E4615F" w:rsidRDefault="00E4615F" w:rsidP="00030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D3B9D" w14:textId="77777777" w:rsidR="00E4615F" w:rsidRDefault="00E4615F" w:rsidP="0003083F">
      <w:pPr>
        <w:spacing w:after="0" w:line="240" w:lineRule="auto"/>
      </w:pPr>
      <w:r>
        <w:separator/>
      </w:r>
    </w:p>
  </w:footnote>
  <w:footnote w:type="continuationSeparator" w:id="0">
    <w:p w14:paraId="1A9605F5" w14:textId="77777777" w:rsidR="00E4615F" w:rsidRDefault="00E4615F" w:rsidP="000308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0F"/>
    <w:rsid w:val="0003083F"/>
    <w:rsid w:val="00055AA5"/>
    <w:rsid w:val="00057C28"/>
    <w:rsid w:val="001239BC"/>
    <w:rsid w:val="001F42E0"/>
    <w:rsid w:val="002A1B30"/>
    <w:rsid w:val="002C711B"/>
    <w:rsid w:val="002F2B05"/>
    <w:rsid w:val="00342EFB"/>
    <w:rsid w:val="00407290"/>
    <w:rsid w:val="00476CDA"/>
    <w:rsid w:val="00487A0D"/>
    <w:rsid w:val="00695823"/>
    <w:rsid w:val="007E6BB4"/>
    <w:rsid w:val="00822BF6"/>
    <w:rsid w:val="008611B4"/>
    <w:rsid w:val="00A6750F"/>
    <w:rsid w:val="00BD7D48"/>
    <w:rsid w:val="00C175D0"/>
    <w:rsid w:val="00C85927"/>
    <w:rsid w:val="00CC4FF3"/>
    <w:rsid w:val="00CD2041"/>
    <w:rsid w:val="00D34B3F"/>
    <w:rsid w:val="00D835C8"/>
    <w:rsid w:val="00DF4191"/>
    <w:rsid w:val="00E05201"/>
    <w:rsid w:val="00E4615F"/>
    <w:rsid w:val="00F5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6A51F"/>
  <w15:chartTrackingRefBased/>
  <w15:docId w15:val="{76850DD2-B0DD-435A-8334-37A9A716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08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083F"/>
  </w:style>
  <w:style w:type="paragraph" w:styleId="Piedepgina">
    <w:name w:val="footer"/>
    <w:basedOn w:val="Normal"/>
    <w:link w:val="PiedepginaCar"/>
    <w:uiPriority w:val="99"/>
    <w:unhideWhenUsed/>
    <w:rsid w:val="000308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25</cp:revision>
  <dcterms:created xsi:type="dcterms:W3CDTF">2020-12-02T10:08:00Z</dcterms:created>
  <dcterms:modified xsi:type="dcterms:W3CDTF">2020-12-02T15:45:00Z</dcterms:modified>
</cp:coreProperties>
</file>