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9E68CF" w:rsidR="00AE591B" w:rsidP="00B42D97" w:rsidRDefault="00A87AA2" w14:paraId="4BE129E2" w14:textId="77777777">
      <w:pPr>
        <w:rPr>
          <w:rFonts w:eastAsiaTheme="majorEastAsia" w:cstheme="majorBidi"/>
          <w:b/>
          <w:color w:val="2E74B5" w:themeColor="accent1" w:themeShade="BF"/>
          <w:lang w:eastAsia="nl-NL"/>
        </w:rPr>
      </w:pPr>
      <w:r w:rsidRPr="009E68CF">
        <w:rPr>
          <w:noProof/>
          <w:lang w:eastAsia="en-GB"/>
        </w:rPr>
        <mc:AlternateContent>
          <mc:Choice Requires="wps">
            <w:drawing>
              <wp:anchor distT="0" distB="0" distL="114300" distR="114300" simplePos="0" relativeHeight="251646464" behindDoc="0" locked="0" layoutInCell="1" allowOverlap="1" wp14:anchorId="52A845EA" wp14:editId="67A94632">
                <wp:simplePos x="0" y="0"/>
                <wp:positionH relativeFrom="margin">
                  <wp:posOffset>400050</wp:posOffset>
                </wp:positionH>
                <wp:positionV relativeFrom="paragraph">
                  <wp:posOffset>1085850</wp:posOffset>
                </wp:positionV>
                <wp:extent cx="5147945" cy="1511300"/>
                <wp:effectExtent l="0" t="0" r="0" b="0"/>
                <wp:wrapNone/>
                <wp:docPr id="4" name="Tekstvak 4"/>
                <wp:cNvGraphicFramePr/>
                <a:graphic xmlns:a="http://schemas.openxmlformats.org/drawingml/2006/main">
                  <a:graphicData uri="http://schemas.microsoft.com/office/word/2010/wordprocessingShape">
                    <wps:wsp>
                      <wps:cNvSpPr txBox="1"/>
                      <wps:spPr>
                        <a:xfrm>
                          <a:off x="0" y="0"/>
                          <a:ext cx="5147945" cy="1511300"/>
                        </a:xfrm>
                        <a:prstGeom prst="rect">
                          <a:avLst/>
                        </a:prstGeom>
                        <a:noFill/>
                        <a:ln w="6350">
                          <a:noFill/>
                        </a:ln>
                        <a:effectLst/>
                      </wps:spPr>
                      <wps:txbx>
                        <w:txbxContent>
                          <w:p w:rsidR="001C536C" w:rsidP="00322E33" w:rsidRDefault="001C536C" w14:paraId="2EDE8768" w14:textId="77777777">
                            <w:pPr>
                              <w:pStyle w:val="Titeldocument"/>
                              <w:jc w:val="center"/>
                            </w:pPr>
                            <w:r>
                              <w:t>Migrate to from</w:t>
                            </w:r>
                          </w:p>
                          <w:p w:rsidRPr="00B42D97" w:rsidR="001C536C" w:rsidP="001C536C" w:rsidRDefault="001C536C" w14:paraId="29FD6771" w14:textId="77777777">
                            <w:pPr>
                              <w:pStyle w:val="Titeldocument"/>
                              <w:jc w:val="center"/>
                            </w:pPr>
                            <w:r>
                              <w:t>AMT LION to C#</w:t>
                            </w:r>
                            <w:r w:rsidR="004E6B97">
                              <w:t>/.NET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52A845EA">
                <v:stroke joinstyle="miter"/>
                <v:path gradientshapeok="t" o:connecttype="rect"/>
              </v:shapetype>
              <v:shape id="Tekstvak 4" style="position:absolute;left:0;text-align:left;margin-left:31.5pt;margin-top:85.5pt;width:405.35pt;height:119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QcbOAIAAGAEAAAOAAAAZHJzL2Uyb0RvYy54bWysVE1v2zAMvQ/YfxB0X2ynTj+MOEXWIsOA&#10;oC2QDD0rshQbtURNUmJnv36UnKRBt9Owi0yKFEW+9+Tpfa9ashfWNaBLmo1SSoTmUDV6W9If68WX&#10;W0qcZ7piLWhR0oNw9H72+dO0M4UYQw1tJSzBItoVnSlp7b0pksTxWijmRmCExqAEq5hH126TyrIO&#10;q6s2GafpddKBrYwFLpzD3cchSGexvpSC+2cpnfCkLSn25uNq47oJazKbsmJrmakbfmyD/UMXijUa&#10;Lz2XemSekZ1t/iilGm7BgfQjDioBKRsu4gw4TZZ+mGZVMyPiLAiOM2eY3P8ry5/2L5Y0VUlzSjRT&#10;SNFavDm/Z28kD+h0xhWYtDKY5vuv0CPLp32Hm2HoXloVvjgOwTjifDhjK3pPOG5OsvzmLp9QwjGW&#10;TbLsKo3oJ+/HjXX+mwBFglFSi+RFTNl+6Ty2gqmnlHCbhkXTtpHAVpOupNdXkzQeOEfwRKtDrohS&#10;OJYJIw2tB8v3m/445waqA45pYZCJM3zRYCtL5vwLs6gLnAy17p9xkS3glXC0KKnB/vrbfshHujBK&#10;SYc6K6n7uWNWUNJ+10jkXZbnQZjRySc3Y3TsZWRzGdE79QAo5QxfleHRDPm+PZnSgnrFJzEPt2KI&#10;aY53l9SfzAc/qB+fFBfzeUxCKRrml3pleCgdAAtAr/tXZs2RDY9EPsFJkaz4QMqQO9Ay33mQTWQs&#10;ADygivQFB2UciTw+ufBOLv2Y9f5jmP0GAAD//wMAUEsDBBQABgAIAAAAIQDzZzkg4gAAAAoBAAAP&#10;AAAAZHJzL2Rvd25yZXYueG1sTI/BTsMwEETvSPyDtUjcqN0WmjSNU1WRKiREDy29cHNiN4mw1yF2&#10;28DXs5zgtrszmn2Tr0dn2cUMofMoYToRwAzWXnfYSDi+bR9SYCEq1Mp6NBK+TIB1cXuTq0z7K+7N&#10;5RAbRiEYMiWhjbHPOA91a5wKE98bJO3kB6cirUPD9aCuFO4snwmx4E51SB9a1ZuyNfXH4ewkvJTb&#10;ndpXM5d+2/L59bTpP4/vT1Le342bFbBoxvhnhl98QoeCmCp/Rh2YlbCYU5VI92RKAxnSZJ4AqyQ8&#10;iqUAXuT8f4XiBwAA//8DAFBLAQItABQABgAIAAAAIQC2gziS/gAAAOEBAAATAAAAAAAAAAAAAAAA&#10;AAAAAABbQ29udGVudF9UeXBlc10ueG1sUEsBAi0AFAAGAAgAAAAhADj9If/WAAAAlAEAAAsAAAAA&#10;AAAAAAAAAAAALwEAAF9yZWxzLy5yZWxzUEsBAi0AFAAGAAgAAAAhAGExBxs4AgAAYAQAAA4AAAAA&#10;AAAAAAAAAAAALgIAAGRycy9lMm9Eb2MueG1sUEsBAi0AFAAGAAgAAAAhAPNnOSDiAAAACgEAAA8A&#10;AAAAAAAAAAAAAAAAkgQAAGRycy9kb3ducmV2LnhtbFBLBQYAAAAABAAEAPMAAAChBQAAAAA=&#10;">
                <v:textbox>
                  <w:txbxContent>
                    <w:p w:rsidR="001C536C" w:rsidP="00322E33" w:rsidRDefault="001C536C" w14:paraId="2EDE8768" w14:textId="77777777">
                      <w:pPr>
                        <w:pStyle w:val="Titeldocument"/>
                        <w:jc w:val="center"/>
                      </w:pPr>
                      <w:r>
                        <w:t>Migrate to from</w:t>
                      </w:r>
                    </w:p>
                    <w:p w:rsidRPr="00B42D97" w:rsidR="001C536C" w:rsidP="001C536C" w:rsidRDefault="001C536C" w14:paraId="29FD6771" w14:textId="77777777">
                      <w:pPr>
                        <w:pStyle w:val="Titeldocument"/>
                        <w:jc w:val="center"/>
                      </w:pPr>
                      <w:r>
                        <w:t>AMT LION to C#</w:t>
                      </w:r>
                      <w:r w:rsidR="004E6B97">
                        <w:t>/.NET</w:t>
                      </w:r>
                    </w:p>
                  </w:txbxContent>
                </v:textbox>
                <w10:wrap anchorx="margin"/>
              </v:shape>
            </w:pict>
          </mc:Fallback>
        </mc:AlternateContent>
      </w:r>
      <w:r w:rsidRPr="009E68CF" w:rsidR="00AE591B">
        <w:br w:type="page"/>
      </w:r>
    </w:p>
    <w:p w:rsidRPr="009E68CF" w:rsidR="00EC1CC0" w:rsidP="009E68CF" w:rsidRDefault="00EC1CC0" w14:paraId="7976188A" w14:textId="77777777">
      <w:pPr>
        <w:pStyle w:val="Header"/>
        <w:rPr>
          <w:color w:val="25AAE1"/>
          <w:sz w:val="28"/>
          <w:szCs w:val="28"/>
        </w:rPr>
      </w:pPr>
      <w:r w:rsidRPr="009E68CF">
        <w:rPr>
          <w:color w:val="25AAE1"/>
          <w:sz w:val="28"/>
          <w:szCs w:val="28"/>
        </w:rPr>
        <w:t>Table of contents</w:t>
      </w:r>
    </w:p>
    <w:p w:rsidRPr="009E68CF" w:rsidR="00EC1CC0" w:rsidP="00B42D97" w:rsidRDefault="00EC1CC0" w14:paraId="429852B4" w14:textId="77777777">
      <w:pPr>
        <w:rPr>
          <w:b/>
          <w:color w:val="0065A4"/>
        </w:rPr>
      </w:pPr>
    </w:p>
    <w:p w:rsidRPr="009E68CF" w:rsidR="00EC1CC0" w:rsidP="009E68CF" w:rsidRDefault="00EC1CC0" w14:paraId="68A9A4DF" w14:textId="77777777">
      <w:pPr>
        <w:rPr>
          <w:b/>
          <w:color w:val="0065A4"/>
        </w:rPr>
      </w:pPr>
      <w:r w:rsidRPr="009E68CF">
        <w:rPr>
          <w:b/>
          <w:noProof/>
          <w:color w:val="0065A4"/>
          <w:lang w:eastAsia="en-GB"/>
        </w:rPr>
        <mc:AlternateContent>
          <mc:Choice Requires="wps">
            <w:drawing>
              <wp:anchor distT="0" distB="0" distL="114300" distR="114300" simplePos="0" relativeHeight="251653632" behindDoc="0" locked="0" layoutInCell="1" allowOverlap="1" wp14:anchorId="3554DA83" wp14:editId="134FA7F6">
                <wp:simplePos x="0" y="0"/>
                <wp:positionH relativeFrom="column">
                  <wp:posOffset>-891540</wp:posOffset>
                </wp:positionH>
                <wp:positionV relativeFrom="paragraph">
                  <wp:posOffset>157480</wp:posOffset>
                </wp:positionV>
                <wp:extent cx="1333500" cy="0"/>
                <wp:effectExtent l="0" t="0" r="19050" b="19050"/>
                <wp:wrapNone/>
                <wp:docPr id="3" name="Rechte verbindingslijn 3"/>
                <wp:cNvGraphicFramePr/>
                <a:graphic xmlns:a="http://schemas.openxmlformats.org/drawingml/2006/main">
                  <a:graphicData uri="http://schemas.microsoft.com/office/word/2010/wordprocessingShape">
                    <wps:wsp>
                      <wps:cNvCnPr/>
                      <wps:spPr>
                        <a:xfrm>
                          <a:off x="0" y="0"/>
                          <a:ext cx="1333500" cy="0"/>
                        </a:xfrm>
                        <a:prstGeom prst="line">
                          <a:avLst/>
                        </a:prstGeom>
                        <a:ln w="25400">
                          <a:solidFill>
                            <a:srgbClr val="B7CD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line id="Rechte verbindingslijn 3"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7cd00" strokeweight="2pt" from="-70.2pt,12.4pt" to="34.8pt,12.4pt" w14:anchorId="3A3E60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E/3gEAABIEAAAOAAAAZHJzL2Uyb0RvYy54bWysU8tu2zAQvBfoPxC8x5Ktpi0EywFiI70U&#10;rZG0H0BTS4sBXyBZS/77LilZCdIiQIpeKC25M7szS65vBq3ICXyQ1jR0uSgpAcNtK82xoT9/3F19&#10;piREZlqmrIGGniHQm837d+ve1bCynVUteIIkJtS9a2gXo6uLIvAONAsL68DgobBes4ihPxatZz2y&#10;a1WsyvJj0VvfOm85hIC7u/GQbjK/EMDjdyECRKIair3FvPq8HtJabNasPnrmOsmnNtg/dKGZNFh0&#10;ptqxyMgvL/+g0pJ7G6yIC251YYWQHLIGVLMsX6h56JiDrAXNCW62Kfw/Wv7ttPdEtg2tKDFM44ju&#10;gXcR0lAP0qRBBiUfDamSV70LNUK2Zu+nKLi9T8IH4XX6oiQyZH/Ps78wRMJxc1lV1XWJY+CXs+IJ&#10;6HyIX8Bqkn4aqqRJ0lnNTl9DxGKYeklJ28qQvqGr6w/Il+JglWzvpFI58MfDVnlyYjj220/bHSaN&#10;FM/SkFAZ5E2aRhX5L54VjAXuQaAzqe+xQrqTMNMyzsHE5cSrDGYnmMAWZuDU2mvAKT9BId/Xt4Bn&#10;RK5sTZzBWhrr/9Z2HC4tizH/4sCoO1lwsO05zzdbgxcvmz89knSzn8cZ/vSUN78BAAD//wMAUEsD&#10;BBQABgAIAAAAIQAQCkDO3QAAAAkBAAAPAAAAZHJzL2Rvd25yZXYueG1sTI9BS8NAEIXvgv9hGcFb&#10;u2kJwcZsShH0Yi9WRXrbZifZ0OxsyG6a9N874kGPj/l4871iO7tOXHAIrScFq2UCAqnypqVGwcf7&#10;8+IBRIiajO48oYIrBtiWtzeFzo2f6A0vh9gILqGQawU2xj6XMlQWnQ5L3yPxrfaD05Hj0Egz6InL&#10;XSfXSZJJp1viD1b3+GSxOh9Gp+Cr8vuXeqKNPB6vezPO9ad9rZW6v5t3jyAizvEPhh99VoeSnU5+&#10;JBNEp2CxSpOUWQXrlDcwkW0yEKffLMtC/l9QfgMAAP//AwBQSwECLQAUAAYACAAAACEAtoM4kv4A&#10;AADhAQAAEwAAAAAAAAAAAAAAAAAAAAAAW0NvbnRlbnRfVHlwZXNdLnhtbFBLAQItABQABgAIAAAA&#10;IQA4/SH/1gAAAJQBAAALAAAAAAAAAAAAAAAAAC8BAABfcmVscy8ucmVsc1BLAQItABQABgAIAAAA&#10;IQB2FZE/3gEAABIEAAAOAAAAAAAAAAAAAAAAAC4CAABkcnMvZTJvRG9jLnhtbFBLAQItABQABgAI&#10;AAAAIQAQCkDO3QAAAAkBAAAPAAAAAAAAAAAAAAAAADgEAABkcnMvZG93bnJldi54bWxQSwUGAAAA&#10;AAQABADzAAAAQgUAAAAA&#10;">
                <v:stroke joinstyle="miter"/>
              </v:line>
            </w:pict>
          </mc:Fallback>
        </mc:AlternateContent>
      </w:r>
    </w:p>
    <w:p w:rsidR="00F36BB2" w:rsidRDefault="009E68CF" w14:paraId="4F26E4EA" w14:textId="0762E796">
      <w:pPr>
        <w:pStyle w:val="TOC1"/>
        <w:rPr>
          <w:rFonts w:asciiTheme="minorHAnsi" w:hAnsiTheme="minorHAnsi" w:eastAsiaTheme="minorEastAsia"/>
          <w:caps w:val="0"/>
          <w:noProof/>
          <w:color w:val="auto"/>
          <w:sz w:val="22"/>
          <w:lang w:eastAsia="en-GB"/>
        </w:rPr>
      </w:pPr>
      <w:r>
        <w:fldChar w:fldCharType="begin"/>
      </w:r>
      <w:r>
        <w:instrText xml:space="preserve"> TOC \o "1-1" \h \z \t "Heading 2,2,Heading 3,3,Heading 4,4" </w:instrText>
      </w:r>
      <w:r>
        <w:fldChar w:fldCharType="separate"/>
      </w:r>
      <w:hyperlink w:history="1" w:anchor="_Toc522288028">
        <w:r w:rsidRPr="00DF7E8C" w:rsidR="00F36BB2">
          <w:rPr>
            <w:rStyle w:val="Hyperlink"/>
            <w:noProof/>
          </w:rPr>
          <w:t>1</w:t>
        </w:r>
        <w:r w:rsidR="00F36BB2">
          <w:rPr>
            <w:rFonts w:asciiTheme="minorHAnsi" w:hAnsiTheme="minorHAnsi" w:eastAsiaTheme="minorEastAsia"/>
            <w:caps w:val="0"/>
            <w:noProof/>
            <w:color w:val="auto"/>
            <w:sz w:val="22"/>
            <w:lang w:eastAsia="en-GB"/>
          </w:rPr>
          <w:tab/>
        </w:r>
        <w:r w:rsidRPr="00DF7E8C" w:rsidR="00F36BB2">
          <w:rPr>
            <w:rStyle w:val="Hyperlink"/>
            <w:noProof/>
          </w:rPr>
          <w:t>Glossary of terms</w:t>
        </w:r>
        <w:r w:rsidR="00F36BB2">
          <w:rPr>
            <w:noProof/>
            <w:webHidden/>
          </w:rPr>
          <w:tab/>
        </w:r>
        <w:r w:rsidR="00F36BB2">
          <w:rPr>
            <w:noProof/>
            <w:webHidden/>
          </w:rPr>
          <w:fldChar w:fldCharType="begin"/>
        </w:r>
        <w:r w:rsidR="00F36BB2">
          <w:rPr>
            <w:noProof/>
            <w:webHidden/>
          </w:rPr>
          <w:instrText xml:space="preserve"> PAGEREF _Toc522288028 \h </w:instrText>
        </w:r>
        <w:r w:rsidR="00F36BB2">
          <w:rPr>
            <w:noProof/>
            <w:webHidden/>
          </w:rPr>
        </w:r>
        <w:r w:rsidR="00F36BB2">
          <w:rPr>
            <w:noProof/>
            <w:webHidden/>
          </w:rPr>
          <w:fldChar w:fldCharType="separate"/>
        </w:r>
        <w:r w:rsidR="00F558C0">
          <w:rPr>
            <w:noProof/>
            <w:webHidden/>
          </w:rPr>
          <w:t>4</w:t>
        </w:r>
        <w:r w:rsidR="00F36BB2">
          <w:rPr>
            <w:noProof/>
            <w:webHidden/>
          </w:rPr>
          <w:fldChar w:fldCharType="end"/>
        </w:r>
      </w:hyperlink>
    </w:p>
    <w:p w:rsidR="00F36BB2" w:rsidRDefault="007C6740" w14:paraId="2228C00C" w14:textId="7A472F8A">
      <w:pPr>
        <w:pStyle w:val="TOC1"/>
        <w:rPr>
          <w:rFonts w:asciiTheme="minorHAnsi" w:hAnsiTheme="minorHAnsi" w:eastAsiaTheme="minorEastAsia"/>
          <w:caps w:val="0"/>
          <w:noProof/>
          <w:color w:val="auto"/>
          <w:sz w:val="22"/>
          <w:lang w:eastAsia="en-GB"/>
        </w:rPr>
      </w:pPr>
      <w:hyperlink w:history="1" w:anchor="_Toc522288029">
        <w:r w:rsidRPr="00DF7E8C" w:rsidR="00F36BB2">
          <w:rPr>
            <w:rStyle w:val="Hyperlink"/>
            <w:noProof/>
          </w:rPr>
          <w:t>2</w:t>
        </w:r>
        <w:r w:rsidR="00F36BB2">
          <w:rPr>
            <w:rFonts w:asciiTheme="minorHAnsi" w:hAnsiTheme="minorHAnsi" w:eastAsiaTheme="minorEastAsia"/>
            <w:caps w:val="0"/>
            <w:noProof/>
            <w:color w:val="auto"/>
            <w:sz w:val="22"/>
            <w:lang w:eastAsia="en-GB"/>
          </w:rPr>
          <w:tab/>
        </w:r>
        <w:r w:rsidRPr="00DF7E8C" w:rsidR="00F36BB2">
          <w:rPr>
            <w:rStyle w:val="Hyperlink"/>
            <w:noProof/>
          </w:rPr>
          <w:t>Introduction</w:t>
        </w:r>
        <w:r w:rsidR="00F36BB2">
          <w:rPr>
            <w:noProof/>
            <w:webHidden/>
          </w:rPr>
          <w:tab/>
        </w:r>
        <w:r w:rsidR="00F36BB2">
          <w:rPr>
            <w:noProof/>
            <w:webHidden/>
          </w:rPr>
          <w:fldChar w:fldCharType="begin"/>
        </w:r>
        <w:r w:rsidR="00F36BB2">
          <w:rPr>
            <w:noProof/>
            <w:webHidden/>
          </w:rPr>
          <w:instrText xml:space="preserve"> PAGEREF _Toc522288029 \h </w:instrText>
        </w:r>
        <w:r w:rsidR="00F36BB2">
          <w:rPr>
            <w:noProof/>
            <w:webHidden/>
          </w:rPr>
        </w:r>
        <w:r w:rsidR="00F36BB2">
          <w:rPr>
            <w:noProof/>
            <w:webHidden/>
          </w:rPr>
          <w:fldChar w:fldCharType="separate"/>
        </w:r>
        <w:r w:rsidR="00F558C0">
          <w:rPr>
            <w:noProof/>
            <w:webHidden/>
          </w:rPr>
          <w:t>5</w:t>
        </w:r>
        <w:r w:rsidR="00F36BB2">
          <w:rPr>
            <w:noProof/>
            <w:webHidden/>
          </w:rPr>
          <w:fldChar w:fldCharType="end"/>
        </w:r>
      </w:hyperlink>
    </w:p>
    <w:p w:rsidR="00F36BB2" w:rsidRDefault="007C6740" w14:paraId="105C5A70" w14:textId="17A6C7A5">
      <w:pPr>
        <w:pStyle w:val="TOC2"/>
        <w:rPr>
          <w:rFonts w:asciiTheme="minorHAnsi" w:hAnsiTheme="minorHAnsi" w:eastAsiaTheme="minorEastAsia"/>
          <w:noProof/>
          <w:sz w:val="22"/>
          <w:lang w:eastAsia="en-GB"/>
        </w:rPr>
      </w:pPr>
      <w:hyperlink w:history="1" w:anchor="_Toc522288030">
        <w:r w:rsidRPr="00DF7E8C" w:rsidR="00F36BB2">
          <w:rPr>
            <w:rStyle w:val="Hyperlink"/>
            <w:noProof/>
          </w:rPr>
          <w:t>2.1</w:t>
        </w:r>
        <w:r w:rsidR="00F36BB2">
          <w:rPr>
            <w:rFonts w:asciiTheme="minorHAnsi" w:hAnsiTheme="minorHAnsi" w:eastAsiaTheme="minorEastAsia"/>
            <w:noProof/>
            <w:sz w:val="22"/>
            <w:lang w:eastAsia="en-GB"/>
          </w:rPr>
          <w:tab/>
        </w:r>
        <w:r w:rsidRPr="00DF7E8C" w:rsidR="00F36BB2">
          <w:rPr>
            <w:rStyle w:val="Hyperlink"/>
            <w:noProof/>
          </w:rPr>
          <w:t>Migrate from AMT LION to C#/.NET</w:t>
        </w:r>
        <w:r w:rsidR="00F36BB2">
          <w:rPr>
            <w:noProof/>
            <w:webHidden/>
          </w:rPr>
          <w:tab/>
        </w:r>
        <w:r w:rsidR="00F36BB2">
          <w:rPr>
            <w:noProof/>
            <w:webHidden/>
          </w:rPr>
          <w:fldChar w:fldCharType="begin"/>
        </w:r>
        <w:r w:rsidR="00F36BB2">
          <w:rPr>
            <w:noProof/>
            <w:webHidden/>
          </w:rPr>
          <w:instrText xml:space="preserve"> PAGEREF _Toc522288030 \h </w:instrText>
        </w:r>
        <w:r w:rsidR="00F36BB2">
          <w:rPr>
            <w:noProof/>
            <w:webHidden/>
          </w:rPr>
        </w:r>
        <w:r w:rsidR="00F36BB2">
          <w:rPr>
            <w:noProof/>
            <w:webHidden/>
          </w:rPr>
          <w:fldChar w:fldCharType="separate"/>
        </w:r>
        <w:r w:rsidR="00F558C0">
          <w:rPr>
            <w:noProof/>
            <w:webHidden/>
          </w:rPr>
          <w:t>5</w:t>
        </w:r>
        <w:r w:rsidR="00F36BB2">
          <w:rPr>
            <w:noProof/>
            <w:webHidden/>
          </w:rPr>
          <w:fldChar w:fldCharType="end"/>
        </w:r>
      </w:hyperlink>
    </w:p>
    <w:p w:rsidR="00F36BB2" w:rsidRDefault="007C6740" w14:paraId="42063881" w14:textId="3510AC65">
      <w:pPr>
        <w:pStyle w:val="TOC2"/>
        <w:rPr>
          <w:rFonts w:asciiTheme="minorHAnsi" w:hAnsiTheme="minorHAnsi" w:eastAsiaTheme="minorEastAsia"/>
          <w:noProof/>
          <w:sz w:val="22"/>
          <w:lang w:eastAsia="en-GB"/>
        </w:rPr>
      </w:pPr>
      <w:hyperlink w:history="1" w:anchor="_Toc522288031">
        <w:r w:rsidRPr="00DF7E8C" w:rsidR="00F36BB2">
          <w:rPr>
            <w:rStyle w:val="Hyperlink"/>
            <w:noProof/>
          </w:rPr>
          <w:t>2.2</w:t>
        </w:r>
        <w:r w:rsidR="00F36BB2">
          <w:rPr>
            <w:rFonts w:asciiTheme="minorHAnsi" w:hAnsiTheme="minorHAnsi" w:eastAsiaTheme="minorEastAsia"/>
            <w:noProof/>
            <w:sz w:val="22"/>
            <w:lang w:eastAsia="en-GB"/>
          </w:rPr>
          <w:tab/>
        </w:r>
        <w:r w:rsidRPr="00DF7E8C" w:rsidR="00F36BB2">
          <w:rPr>
            <w:rStyle w:val="Hyperlink"/>
            <w:noProof/>
          </w:rPr>
          <w:t>Audience</w:t>
        </w:r>
        <w:r w:rsidR="00F36BB2">
          <w:rPr>
            <w:noProof/>
            <w:webHidden/>
          </w:rPr>
          <w:tab/>
        </w:r>
        <w:r w:rsidR="00F36BB2">
          <w:rPr>
            <w:noProof/>
            <w:webHidden/>
          </w:rPr>
          <w:fldChar w:fldCharType="begin"/>
        </w:r>
        <w:r w:rsidR="00F36BB2">
          <w:rPr>
            <w:noProof/>
            <w:webHidden/>
          </w:rPr>
          <w:instrText xml:space="preserve"> PAGEREF _Toc522288031 \h </w:instrText>
        </w:r>
        <w:r w:rsidR="00F36BB2">
          <w:rPr>
            <w:noProof/>
            <w:webHidden/>
          </w:rPr>
        </w:r>
        <w:r w:rsidR="00F36BB2">
          <w:rPr>
            <w:noProof/>
            <w:webHidden/>
          </w:rPr>
          <w:fldChar w:fldCharType="separate"/>
        </w:r>
        <w:r w:rsidR="00F558C0">
          <w:rPr>
            <w:noProof/>
            <w:webHidden/>
          </w:rPr>
          <w:t>5</w:t>
        </w:r>
        <w:r w:rsidR="00F36BB2">
          <w:rPr>
            <w:noProof/>
            <w:webHidden/>
          </w:rPr>
          <w:fldChar w:fldCharType="end"/>
        </w:r>
      </w:hyperlink>
    </w:p>
    <w:p w:rsidR="00F36BB2" w:rsidRDefault="007C6740" w14:paraId="03B28116" w14:textId="64C1B960">
      <w:pPr>
        <w:pStyle w:val="TOC1"/>
        <w:rPr>
          <w:rFonts w:asciiTheme="minorHAnsi" w:hAnsiTheme="minorHAnsi" w:eastAsiaTheme="minorEastAsia"/>
          <w:caps w:val="0"/>
          <w:noProof/>
          <w:color w:val="auto"/>
          <w:sz w:val="22"/>
          <w:lang w:eastAsia="en-GB"/>
        </w:rPr>
      </w:pPr>
      <w:hyperlink w:history="1" w:anchor="_Toc522288032">
        <w:r w:rsidRPr="00DF7E8C" w:rsidR="00F36BB2">
          <w:rPr>
            <w:rStyle w:val="Hyperlink"/>
            <w:noProof/>
          </w:rPr>
          <w:t>3</w:t>
        </w:r>
        <w:r w:rsidR="00F36BB2">
          <w:rPr>
            <w:rFonts w:asciiTheme="minorHAnsi" w:hAnsiTheme="minorHAnsi" w:eastAsiaTheme="minorEastAsia"/>
            <w:caps w:val="0"/>
            <w:noProof/>
            <w:color w:val="auto"/>
            <w:sz w:val="22"/>
            <w:lang w:eastAsia="en-GB"/>
          </w:rPr>
          <w:tab/>
        </w:r>
        <w:r w:rsidRPr="00DF7E8C" w:rsidR="00F36BB2">
          <w:rPr>
            <w:rStyle w:val="Hyperlink"/>
            <w:noProof/>
          </w:rPr>
          <w:t>Management Summary</w:t>
        </w:r>
        <w:r w:rsidR="00F36BB2">
          <w:rPr>
            <w:noProof/>
            <w:webHidden/>
          </w:rPr>
          <w:tab/>
        </w:r>
        <w:r w:rsidR="00F36BB2">
          <w:rPr>
            <w:noProof/>
            <w:webHidden/>
          </w:rPr>
          <w:fldChar w:fldCharType="begin"/>
        </w:r>
        <w:r w:rsidR="00F36BB2">
          <w:rPr>
            <w:noProof/>
            <w:webHidden/>
          </w:rPr>
          <w:instrText xml:space="preserve"> PAGEREF _Toc522288032 \h </w:instrText>
        </w:r>
        <w:r w:rsidR="00F36BB2">
          <w:rPr>
            <w:noProof/>
            <w:webHidden/>
          </w:rPr>
        </w:r>
        <w:r w:rsidR="00F36BB2">
          <w:rPr>
            <w:noProof/>
            <w:webHidden/>
          </w:rPr>
          <w:fldChar w:fldCharType="separate"/>
        </w:r>
        <w:r w:rsidR="00F558C0">
          <w:rPr>
            <w:noProof/>
            <w:webHidden/>
          </w:rPr>
          <w:t>6</w:t>
        </w:r>
        <w:r w:rsidR="00F36BB2">
          <w:rPr>
            <w:noProof/>
            <w:webHidden/>
          </w:rPr>
          <w:fldChar w:fldCharType="end"/>
        </w:r>
      </w:hyperlink>
    </w:p>
    <w:p w:rsidR="00F36BB2" w:rsidRDefault="007C6740" w14:paraId="720EE2C2" w14:textId="2A33ADAB">
      <w:pPr>
        <w:pStyle w:val="TOC1"/>
        <w:rPr>
          <w:rFonts w:asciiTheme="minorHAnsi" w:hAnsiTheme="minorHAnsi" w:eastAsiaTheme="minorEastAsia"/>
          <w:caps w:val="0"/>
          <w:noProof/>
          <w:color w:val="auto"/>
          <w:sz w:val="22"/>
          <w:lang w:eastAsia="en-GB"/>
        </w:rPr>
      </w:pPr>
      <w:hyperlink w:history="1" w:anchor="_Toc522288033">
        <w:r w:rsidRPr="00DF7E8C" w:rsidR="00F36BB2">
          <w:rPr>
            <w:rStyle w:val="Hyperlink"/>
            <w:noProof/>
          </w:rPr>
          <w:t>4</w:t>
        </w:r>
        <w:r w:rsidR="00F36BB2">
          <w:rPr>
            <w:rFonts w:asciiTheme="minorHAnsi" w:hAnsiTheme="minorHAnsi" w:eastAsiaTheme="minorEastAsia"/>
            <w:caps w:val="0"/>
            <w:noProof/>
            <w:color w:val="auto"/>
            <w:sz w:val="22"/>
            <w:lang w:eastAsia="en-GB"/>
          </w:rPr>
          <w:tab/>
        </w:r>
        <w:r w:rsidRPr="00DF7E8C" w:rsidR="00F36BB2">
          <w:rPr>
            <w:rStyle w:val="Hyperlink"/>
            <w:noProof/>
          </w:rPr>
          <w:t>Asysco Migration Technology</w:t>
        </w:r>
        <w:r w:rsidR="00F36BB2">
          <w:rPr>
            <w:noProof/>
            <w:webHidden/>
          </w:rPr>
          <w:tab/>
        </w:r>
        <w:r w:rsidR="00F36BB2">
          <w:rPr>
            <w:noProof/>
            <w:webHidden/>
          </w:rPr>
          <w:fldChar w:fldCharType="begin"/>
        </w:r>
        <w:r w:rsidR="00F36BB2">
          <w:rPr>
            <w:noProof/>
            <w:webHidden/>
          </w:rPr>
          <w:instrText xml:space="preserve"> PAGEREF _Toc522288033 \h </w:instrText>
        </w:r>
        <w:r w:rsidR="00F36BB2">
          <w:rPr>
            <w:noProof/>
            <w:webHidden/>
          </w:rPr>
        </w:r>
        <w:r w:rsidR="00F36BB2">
          <w:rPr>
            <w:noProof/>
            <w:webHidden/>
          </w:rPr>
          <w:fldChar w:fldCharType="separate"/>
        </w:r>
        <w:r w:rsidR="00F558C0">
          <w:rPr>
            <w:noProof/>
            <w:webHidden/>
          </w:rPr>
          <w:t>7</w:t>
        </w:r>
        <w:r w:rsidR="00F36BB2">
          <w:rPr>
            <w:noProof/>
            <w:webHidden/>
          </w:rPr>
          <w:fldChar w:fldCharType="end"/>
        </w:r>
      </w:hyperlink>
    </w:p>
    <w:p w:rsidR="00F36BB2" w:rsidRDefault="007C6740" w14:paraId="401E2E67" w14:textId="078D9A26">
      <w:pPr>
        <w:pStyle w:val="TOC1"/>
        <w:rPr>
          <w:rFonts w:asciiTheme="minorHAnsi" w:hAnsiTheme="minorHAnsi" w:eastAsiaTheme="minorEastAsia"/>
          <w:caps w:val="0"/>
          <w:noProof/>
          <w:color w:val="auto"/>
          <w:sz w:val="22"/>
          <w:lang w:eastAsia="en-GB"/>
        </w:rPr>
      </w:pPr>
      <w:hyperlink w:history="1" w:anchor="_Toc522288034">
        <w:r w:rsidRPr="00DF7E8C" w:rsidR="00F36BB2">
          <w:rPr>
            <w:rStyle w:val="Hyperlink"/>
            <w:noProof/>
          </w:rPr>
          <w:t>5</w:t>
        </w:r>
        <w:r w:rsidR="00F36BB2">
          <w:rPr>
            <w:rFonts w:asciiTheme="minorHAnsi" w:hAnsiTheme="minorHAnsi" w:eastAsiaTheme="minorEastAsia"/>
            <w:caps w:val="0"/>
            <w:noProof/>
            <w:color w:val="auto"/>
            <w:sz w:val="22"/>
            <w:lang w:eastAsia="en-GB"/>
          </w:rPr>
          <w:tab/>
        </w:r>
        <w:r w:rsidRPr="00DF7E8C" w:rsidR="00F36BB2">
          <w:rPr>
            <w:rStyle w:val="Hyperlink"/>
            <w:noProof/>
          </w:rPr>
          <w:t>AMT runtime environment</w:t>
        </w:r>
        <w:r w:rsidR="00F36BB2">
          <w:rPr>
            <w:noProof/>
            <w:webHidden/>
          </w:rPr>
          <w:tab/>
        </w:r>
        <w:r w:rsidR="00F36BB2">
          <w:rPr>
            <w:noProof/>
            <w:webHidden/>
          </w:rPr>
          <w:fldChar w:fldCharType="begin"/>
        </w:r>
        <w:r w:rsidR="00F36BB2">
          <w:rPr>
            <w:noProof/>
            <w:webHidden/>
          </w:rPr>
          <w:instrText xml:space="preserve"> PAGEREF _Toc522288034 \h </w:instrText>
        </w:r>
        <w:r w:rsidR="00F36BB2">
          <w:rPr>
            <w:noProof/>
            <w:webHidden/>
          </w:rPr>
        </w:r>
        <w:r w:rsidR="00F36BB2">
          <w:rPr>
            <w:noProof/>
            <w:webHidden/>
          </w:rPr>
          <w:fldChar w:fldCharType="separate"/>
        </w:r>
        <w:r w:rsidR="00F558C0">
          <w:rPr>
            <w:noProof/>
            <w:webHidden/>
          </w:rPr>
          <w:t>8</w:t>
        </w:r>
        <w:r w:rsidR="00F36BB2">
          <w:rPr>
            <w:noProof/>
            <w:webHidden/>
          </w:rPr>
          <w:fldChar w:fldCharType="end"/>
        </w:r>
      </w:hyperlink>
    </w:p>
    <w:p w:rsidR="00F36BB2" w:rsidRDefault="007C6740" w14:paraId="60E6FE0E" w14:textId="0D72D680">
      <w:pPr>
        <w:pStyle w:val="TOC1"/>
        <w:rPr>
          <w:rFonts w:asciiTheme="minorHAnsi" w:hAnsiTheme="minorHAnsi" w:eastAsiaTheme="minorEastAsia"/>
          <w:caps w:val="0"/>
          <w:noProof/>
          <w:color w:val="auto"/>
          <w:sz w:val="22"/>
          <w:lang w:eastAsia="en-GB"/>
        </w:rPr>
      </w:pPr>
      <w:hyperlink w:history="1" w:anchor="_Toc522288035">
        <w:r w:rsidRPr="00DF7E8C" w:rsidR="00F36BB2">
          <w:rPr>
            <w:rStyle w:val="Hyperlink"/>
            <w:noProof/>
          </w:rPr>
          <w:t>6</w:t>
        </w:r>
        <w:r w:rsidR="00F36BB2">
          <w:rPr>
            <w:rFonts w:asciiTheme="minorHAnsi" w:hAnsiTheme="minorHAnsi" w:eastAsiaTheme="minorEastAsia"/>
            <w:caps w:val="0"/>
            <w:noProof/>
            <w:color w:val="auto"/>
            <w:sz w:val="22"/>
            <w:lang w:eastAsia="en-GB"/>
          </w:rPr>
          <w:tab/>
        </w:r>
        <w:r w:rsidRPr="00DF7E8C" w:rsidR="00F36BB2">
          <w:rPr>
            <w:rStyle w:val="Hyperlink"/>
            <w:noProof/>
          </w:rPr>
          <w:t>Application development and deployment</w:t>
        </w:r>
        <w:r w:rsidR="00F36BB2">
          <w:rPr>
            <w:noProof/>
            <w:webHidden/>
          </w:rPr>
          <w:tab/>
        </w:r>
        <w:r w:rsidR="00F36BB2">
          <w:rPr>
            <w:noProof/>
            <w:webHidden/>
          </w:rPr>
          <w:fldChar w:fldCharType="begin"/>
        </w:r>
        <w:r w:rsidR="00F36BB2">
          <w:rPr>
            <w:noProof/>
            <w:webHidden/>
          </w:rPr>
          <w:instrText xml:space="preserve"> PAGEREF _Toc522288035 \h </w:instrText>
        </w:r>
        <w:r w:rsidR="00F36BB2">
          <w:rPr>
            <w:noProof/>
            <w:webHidden/>
          </w:rPr>
        </w:r>
        <w:r w:rsidR="00F36BB2">
          <w:rPr>
            <w:noProof/>
            <w:webHidden/>
          </w:rPr>
          <w:fldChar w:fldCharType="separate"/>
        </w:r>
        <w:r w:rsidR="00F558C0">
          <w:rPr>
            <w:noProof/>
            <w:webHidden/>
          </w:rPr>
          <w:t>10</w:t>
        </w:r>
        <w:r w:rsidR="00F36BB2">
          <w:rPr>
            <w:noProof/>
            <w:webHidden/>
          </w:rPr>
          <w:fldChar w:fldCharType="end"/>
        </w:r>
      </w:hyperlink>
    </w:p>
    <w:p w:rsidR="00F36BB2" w:rsidRDefault="007C6740" w14:paraId="18AD5AB8" w14:textId="331882B3">
      <w:pPr>
        <w:pStyle w:val="TOC2"/>
        <w:rPr>
          <w:rFonts w:asciiTheme="minorHAnsi" w:hAnsiTheme="minorHAnsi" w:eastAsiaTheme="minorEastAsia"/>
          <w:noProof/>
          <w:sz w:val="22"/>
          <w:lang w:eastAsia="en-GB"/>
        </w:rPr>
      </w:pPr>
      <w:hyperlink w:history="1" w:anchor="_Toc522288036">
        <w:r w:rsidRPr="00DF7E8C" w:rsidR="00F36BB2">
          <w:rPr>
            <w:rStyle w:val="Hyperlink"/>
            <w:noProof/>
          </w:rPr>
          <w:t>6.1</w:t>
        </w:r>
        <w:r w:rsidR="00F36BB2">
          <w:rPr>
            <w:rFonts w:asciiTheme="minorHAnsi" w:hAnsiTheme="minorHAnsi" w:eastAsiaTheme="minorEastAsia"/>
            <w:noProof/>
            <w:sz w:val="22"/>
            <w:lang w:eastAsia="en-GB"/>
          </w:rPr>
          <w:tab/>
        </w:r>
        <w:r w:rsidRPr="00DF7E8C" w:rsidR="00F36BB2">
          <w:rPr>
            <w:rStyle w:val="Hyperlink"/>
            <w:noProof/>
          </w:rPr>
          <w:t>Infrastructure</w:t>
        </w:r>
        <w:r w:rsidR="00F36BB2">
          <w:rPr>
            <w:noProof/>
            <w:webHidden/>
          </w:rPr>
          <w:tab/>
        </w:r>
        <w:r w:rsidR="00F36BB2">
          <w:rPr>
            <w:noProof/>
            <w:webHidden/>
          </w:rPr>
          <w:fldChar w:fldCharType="begin"/>
        </w:r>
        <w:r w:rsidR="00F36BB2">
          <w:rPr>
            <w:noProof/>
            <w:webHidden/>
          </w:rPr>
          <w:instrText xml:space="preserve"> PAGEREF _Toc522288036 \h </w:instrText>
        </w:r>
        <w:r w:rsidR="00F36BB2">
          <w:rPr>
            <w:noProof/>
            <w:webHidden/>
          </w:rPr>
        </w:r>
        <w:r w:rsidR="00F36BB2">
          <w:rPr>
            <w:noProof/>
            <w:webHidden/>
          </w:rPr>
          <w:fldChar w:fldCharType="separate"/>
        </w:r>
        <w:r w:rsidR="00F558C0">
          <w:rPr>
            <w:noProof/>
            <w:webHidden/>
          </w:rPr>
          <w:t>10</w:t>
        </w:r>
        <w:r w:rsidR="00F36BB2">
          <w:rPr>
            <w:noProof/>
            <w:webHidden/>
          </w:rPr>
          <w:fldChar w:fldCharType="end"/>
        </w:r>
      </w:hyperlink>
    </w:p>
    <w:p w:rsidR="00F36BB2" w:rsidRDefault="007C6740" w14:paraId="4D7E1371" w14:textId="0E85F946">
      <w:pPr>
        <w:pStyle w:val="TOC3"/>
        <w:rPr>
          <w:rFonts w:asciiTheme="minorHAnsi" w:hAnsiTheme="minorHAnsi" w:eastAsiaTheme="minorEastAsia"/>
          <w:noProof/>
          <w:sz w:val="22"/>
          <w:lang w:eastAsia="en-GB"/>
        </w:rPr>
      </w:pPr>
      <w:hyperlink w:history="1" w:anchor="_Toc522288037">
        <w:r w:rsidRPr="00DF7E8C" w:rsidR="00F36BB2">
          <w:rPr>
            <w:rStyle w:val="Hyperlink"/>
            <w:noProof/>
          </w:rPr>
          <w:t>6.1.1</w:t>
        </w:r>
        <w:r w:rsidR="00F36BB2">
          <w:rPr>
            <w:rFonts w:asciiTheme="minorHAnsi" w:hAnsiTheme="minorHAnsi" w:eastAsiaTheme="minorEastAsia"/>
            <w:noProof/>
            <w:sz w:val="22"/>
            <w:lang w:eastAsia="en-GB"/>
          </w:rPr>
          <w:tab/>
        </w:r>
        <w:r w:rsidRPr="00DF7E8C" w:rsidR="00F36BB2">
          <w:rPr>
            <w:rStyle w:val="Hyperlink"/>
            <w:noProof/>
          </w:rPr>
          <w:t>Developer workstation</w:t>
        </w:r>
        <w:r w:rsidR="00F36BB2">
          <w:rPr>
            <w:noProof/>
            <w:webHidden/>
          </w:rPr>
          <w:tab/>
        </w:r>
        <w:r w:rsidR="00F36BB2">
          <w:rPr>
            <w:noProof/>
            <w:webHidden/>
          </w:rPr>
          <w:fldChar w:fldCharType="begin"/>
        </w:r>
        <w:r w:rsidR="00F36BB2">
          <w:rPr>
            <w:noProof/>
            <w:webHidden/>
          </w:rPr>
          <w:instrText xml:space="preserve"> PAGEREF _Toc522288037 \h </w:instrText>
        </w:r>
        <w:r w:rsidR="00F36BB2">
          <w:rPr>
            <w:noProof/>
            <w:webHidden/>
          </w:rPr>
        </w:r>
        <w:r w:rsidR="00F36BB2">
          <w:rPr>
            <w:noProof/>
            <w:webHidden/>
          </w:rPr>
          <w:fldChar w:fldCharType="separate"/>
        </w:r>
        <w:r w:rsidR="00F558C0">
          <w:rPr>
            <w:noProof/>
            <w:webHidden/>
          </w:rPr>
          <w:t>10</w:t>
        </w:r>
        <w:r w:rsidR="00F36BB2">
          <w:rPr>
            <w:noProof/>
            <w:webHidden/>
          </w:rPr>
          <w:fldChar w:fldCharType="end"/>
        </w:r>
      </w:hyperlink>
    </w:p>
    <w:p w:rsidR="00F36BB2" w:rsidRDefault="007C6740" w14:paraId="78BCC4A4" w14:textId="7D006D16">
      <w:pPr>
        <w:pStyle w:val="TOC3"/>
        <w:rPr>
          <w:rFonts w:asciiTheme="minorHAnsi" w:hAnsiTheme="minorHAnsi" w:eastAsiaTheme="minorEastAsia"/>
          <w:noProof/>
          <w:sz w:val="22"/>
          <w:lang w:eastAsia="en-GB"/>
        </w:rPr>
      </w:pPr>
      <w:hyperlink w:history="1" w:anchor="_Toc522288038">
        <w:r w:rsidRPr="00DF7E8C" w:rsidR="00F36BB2">
          <w:rPr>
            <w:rStyle w:val="Hyperlink"/>
            <w:noProof/>
          </w:rPr>
          <w:t>6.1.2</w:t>
        </w:r>
        <w:r w:rsidR="00F36BB2">
          <w:rPr>
            <w:rFonts w:asciiTheme="minorHAnsi" w:hAnsiTheme="minorHAnsi" w:eastAsiaTheme="minorEastAsia"/>
            <w:noProof/>
            <w:sz w:val="22"/>
            <w:lang w:eastAsia="en-GB"/>
          </w:rPr>
          <w:tab/>
        </w:r>
        <w:r w:rsidRPr="00DF7E8C" w:rsidR="00F36BB2">
          <w:rPr>
            <w:rStyle w:val="Hyperlink"/>
            <w:noProof/>
          </w:rPr>
          <w:t>Development, Test and Production servers</w:t>
        </w:r>
        <w:r w:rsidR="00F36BB2">
          <w:rPr>
            <w:noProof/>
            <w:webHidden/>
          </w:rPr>
          <w:tab/>
        </w:r>
        <w:r w:rsidR="00F36BB2">
          <w:rPr>
            <w:noProof/>
            <w:webHidden/>
          </w:rPr>
          <w:fldChar w:fldCharType="begin"/>
        </w:r>
        <w:r w:rsidR="00F36BB2">
          <w:rPr>
            <w:noProof/>
            <w:webHidden/>
          </w:rPr>
          <w:instrText xml:space="preserve"> PAGEREF _Toc522288038 \h </w:instrText>
        </w:r>
        <w:r w:rsidR="00F36BB2">
          <w:rPr>
            <w:noProof/>
            <w:webHidden/>
          </w:rPr>
        </w:r>
        <w:r w:rsidR="00F36BB2">
          <w:rPr>
            <w:noProof/>
            <w:webHidden/>
          </w:rPr>
          <w:fldChar w:fldCharType="separate"/>
        </w:r>
        <w:r w:rsidR="00F558C0">
          <w:rPr>
            <w:noProof/>
            <w:webHidden/>
          </w:rPr>
          <w:t>11</w:t>
        </w:r>
        <w:r w:rsidR="00F36BB2">
          <w:rPr>
            <w:noProof/>
            <w:webHidden/>
          </w:rPr>
          <w:fldChar w:fldCharType="end"/>
        </w:r>
      </w:hyperlink>
    </w:p>
    <w:p w:rsidR="00F36BB2" w:rsidRDefault="007C6740" w14:paraId="7CD0CBAC" w14:textId="213C61C3">
      <w:pPr>
        <w:pStyle w:val="TOC2"/>
        <w:rPr>
          <w:rFonts w:asciiTheme="minorHAnsi" w:hAnsiTheme="minorHAnsi" w:eastAsiaTheme="minorEastAsia"/>
          <w:noProof/>
          <w:sz w:val="22"/>
          <w:lang w:eastAsia="en-GB"/>
        </w:rPr>
      </w:pPr>
      <w:hyperlink w:history="1" w:anchor="_Toc522288039">
        <w:r w:rsidRPr="00DF7E8C" w:rsidR="00F36BB2">
          <w:rPr>
            <w:rStyle w:val="Hyperlink"/>
            <w:noProof/>
          </w:rPr>
          <w:t>6.2</w:t>
        </w:r>
        <w:r w:rsidR="00F36BB2">
          <w:rPr>
            <w:rFonts w:asciiTheme="minorHAnsi" w:hAnsiTheme="minorHAnsi" w:eastAsiaTheme="minorEastAsia"/>
            <w:noProof/>
            <w:sz w:val="22"/>
            <w:lang w:eastAsia="en-GB"/>
          </w:rPr>
          <w:tab/>
        </w:r>
        <w:r w:rsidRPr="00DF7E8C" w:rsidR="00F36BB2">
          <w:rPr>
            <w:rStyle w:val="Hyperlink"/>
            <w:noProof/>
          </w:rPr>
          <w:t>Repository</w:t>
        </w:r>
        <w:r w:rsidR="00F36BB2">
          <w:rPr>
            <w:noProof/>
            <w:webHidden/>
          </w:rPr>
          <w:tab/>
        </w:r>
        <w:r w:rsidR="00F36BB2">
          <w:rPr>
            <w:noProof/>
            <w:webHidden/>
          </w:rPr>
          <w:fldChar w:fldCharType="begin"/>
        </w:r>
        <w:r w:rsidR="00F36BB2">
          <w:rPr>
            <w:noProof/>
            <w:webHidden/>
          </w:rPr>
          <w:instrText xml:space="preserve"> PAGEREF _Toc522288039 \h </w:instrText>
        </w:r>
        <w:r w:rsidR="00F36BB2">
          <w:rPr>
            <w:noProof/>
            <w:webHidden/>
          </w:rPr>
        </w:r>
        <w:r w:rsidR="00F36BB2">
          <w:rPr>
            <w:noProof/>
            <w:webHidden/>
          </w:rPr>
          <w:fldChar w:fldCharType="separate"/>
        </w:r>
        <w:r w:rsidR="00F558C0">
          <w:rPr>
            <w:noProof/>
            <w:webHidden/>
          </w:rPr>
          <w:t>11</w:t>
        </w:r>
        <w:r w:rsidR="00F36BB2">
          <w:rPr>
            <w:noProof/>
            <w:webHidden/>
          </w:rPr>
          <w:fldChar w:fldCharType="end"/>
        </w:r>
      </w:hyperlink>
    </w:p>
    <w:p w:rsidR="00F36BB2" w:rsidRDefault="007C6740" w14:paraId="71228EAD" w14:textId="3FFE9BF7">
      <w:pPr>
        <w:pStyle w:val="TOC2"/>
        <w:rPr>
          <w:rFonts w:asciiTheme="minorHAnsi" w:hAnsiTheme="minorHAnsi" w:eastAsiaTheme="minorEastAsia"/>
          <w:noProof/>
          <w:sz w:val="22"/>
          <w:lang w:eastAsia="en-GB"/>
        </w:rPr>
      </w:pPr>
      <w:hyperlink w:history="1" w:anchor="_Toc522288040">
        <w:r w:rsidRPr="00DF7E8C" w:rsidR="00F36BB2">
          <w:rPr>
            <w:rStyle w:val="Hyperlink"/>
            <w:noProof/>
          </w:rPr>
          <w:t>6.3</w:t>
        </w:r>
        <w:r w:rsidR="00F36BB2">
          <w:rPr>
            <w:rFonts w:asciiTheme="minorHAnsi" w:hAnsiTheme="minorHAnsi" w:eastAsiaTheme="minorEastAsia"/>
            <w:noProof/>
            <w:sz w:val="22"/>
            <w:lang w:eastAsia="en-GB"/>
          </w:rPr>
          <w:tab/>
        </w:r>
        <w:r w:rsidRPr="00DF7E8C" w:rsidR="00F36BB2">
          <w:rPr>
            <w:rStyle w:val="Hyperlink"/>
            <w:noProof/>
          </w:rPr>
          <w:t>Coding</w:t>
        </w:r>
        <w:r w:rsidR="00F36BB2">
          <w:rPr>
            <w:noProof/>
            <w:webHidden/>
          </w:rPr>
          <w:tab/>
        </w:r>
        <w:r w:rsidR="00F36BB2">
          <w:rPr>
            <w:noProof/>
            <w:webHidden/>
          </w:rPr>
          <w:fldChar w:fldCharType="begin"/>
        </w:r>
        <w:r w:rsidR="00F36BB2">
          <w:rPr>
            <w:noProof/>
            <w:webHidden/>
          </w:rPr>
          <w:instrText xml:space="preserve"> PAGEREF _Toc522288040 \h </w:instrText>
        </w:r>
        <w:r w:rsidR="00F36BB2">
          <w:rPr>
            <w:noProof/>
            <w:webHidden/>
          </w:rPr>
        </w:r>
        <w:r w:rsidR="00F36BB2">
          <w:rPr>
            <w:noProof/>
            <w:webHidden/>
          </w:rPr>
          <w:fldChar w:fldCharType="separate"/>
        </w:r>
        <w:r w:rsidR="00F558C0">
          <w:rPr>
            <w:noProof/>
            <w:webHidden/>
          </w:rPr>
          <w:t>12</w:t>
        </w:r>
        <w:r w:rsidR="00F36BB2">
          <w:rPr>
            <w:noProof/>
            <w:webHidden/>
          </w:rPr>
          <w:fldChar w:fldCharType="end"/>
        </w:r>
      </w:hyperlink>
    </w:p>
    <w:p w:rsidR="00F36BB2" w:rsidRDefault="007C6740" w14:paraId="55C8732A" w14:textId="3F28516D">
      <w:pPr>
        <w:pStyle w:val="TOC2"/>
        <w:rPr>
          <w:rFonts w:asciiTheme="minorHAnsi" w:hAnsiTheme="minorHAnsi" w:eastAsiaTheme="minorEastAsia"/>
          <w:noProof/>
          <w:sz w:val="22"/>
          <w:lang w:eastAsia="en-GB"/>
        </w:rPr>
      </w:pPr>
      <w:hyperlink w:history="1" w:anchor="_Toc522288041">
        <w:r w:rsidRPr="00DF7E8C" w:rsidR="00F36BB2">
          <w:rPr>
            <w:rStyle w:val="Hyperlink"/>
            <w:noProof/>
          </w:rPr>
          <w:t>6.4</w:t>
        </w:r>
        <w:r w:rsidR="00F36BB2">
          <w:rPr>
            <w:rFonts w:asciiTheme="minorHAnsi" w:hAnsiTheme="minorHAnsi" w:eastAsiaTheme="minorEastAsia"/>
            <w:noProof/>
            <w:sz w:val="22"/>
            <w:lang w:eastAsia="en-GB"/>
          </w:rPr>
          <w:tab/>
        </w:r>
        <w:r w:rsidRPr="00DF7E8C" w:rsidR="00F36BB2">
          <w:rPr>
            <w:rStyle w:val="Hyperlink"/>
            <w:noProof/>
          </w:rPr>
          <w:t>Version control</w:t>
        </w:r>
        <w:r w:rsidR="00F36BB2">
          <w:rPr>
            <w:noProof/>
            <w:webHidden/>
          </w:rPr>
          <w:tab/>
        </w:r>
        <w:r w:rsidR="00F36BB2">
          <w:rPr>
            <w:noProof/>
            <w:webHidden/>
          </w:rPr>
          <w:fldChar w:fldCharType="begin"/>
        </w:r>
        <w:r w:rsidR="00F36BB2">
          <w:rPr>
            <w:noProof/>
            <w:webHidden/>
          </w:rPr>
          <w:instrText xml:space="preserve"> PAGEREF _Toc522288041 \h </w:instrText>
        </w:r>
        <w:r w:rsidR="00F36BB2">
          <w:rPr>
            <w:noProof/>
            <w:webHidden/>
          </w:rPr>
        </w:r>
        <w:r w:rsidR="00F36BB2">
          <w:rPr>
            <w:noProof/>
            <w:webHidden/>
          </w:rPr>
          <w:fldChar w:fldCharType="separate"/>
        </w:r>
        <w:r w:rsidR="00F558C0">
          <w:rPr>
            <w:noProof/>
            <w:webHidden/>
          </w:rPr>
          <w:t>14</w:t>
        </w:r>
        <w:r w:rsidR="00F36BB2">
          <w:rPr>
            <w:noProof/>
            <w:webHidden/>
          </w:rPr>
          <w:fldChar w:fldCharType="end"/>
        </w:r>
      </w:hyperlink>
    </w:p>
    <w:p w:rsidR="00F36BB2" w:rsidRDefault="007C6740" w14:paraId="05F6F6E4" w14:textId="148D9632">
      <w:pPr>
        <w:pStyle w:val="TOC2"/>
        <w:rPr>
          <w:rFonts w:asciiTheme="minorHAnsi" w:hAnsiTheme="minorHAnsi" w:eastAsiaTheme="minorEastAsia"/>
          <w:noProof/>
          <w:sz w:val="22"/>
          <w:lang w:eastAsia="en-GB"/>
        </w:rPr>
      </w:pPr>
      <w:hyperlink w:history="1" w:anchor="_Toc522288042">
        <w:r w:rsidRPr="00DF7E8C" w:rsidR="00F36BB2">
          <w:rPr>
            <w:rStyle w:val="Hyperlink"/>
            <w:noProof/>
          </w:rPr>
          <w:t>6.5</w:t>
        </w:r>
        <w:r w:rsidR="00F36BB2">
          <w:rPr>
            <w:rFonts w:asciiTheme="minorHAnsi" w:hAnsiTheme="minorHAnsi" w:eastAsiaTheme="minorEastAsia"/>
            <w:noProof/>
            <w:sz w:val="22"/>
            <w:lang w:eastAsia="en-GB"/>
          </w:rPr>
          <w:tab/>
        </w:r>
        <w:r w:rsidRPr="00DF7E8C" w:rsidR="00F36BB2">
          <w:rPr>
            <w:rStyle w:val="Hyperlink"/>
            <w:noProof/>
          </w:rPr>
          <w:t>Build &amp; Deploy</w:t>
        </w:r>
        <w:r w:rsidR="00F36BB2">
          <w:rPr>
            <w:noProof/>
            <w:webHidden/>
          </w:rPr>
          <w:tab/>
        </w:r>
        <w:r w:rsidR="00F36BB2">
          <w:rPr>
            <w:noProof/>
            <w:webHidden/>
          </w:rPr>
          <w:fldChar w:fldCharType="begin"/>
        </w:r>
        <w:r w:rsidR="00F36BB2">
          <w:rPr>
            <w:noProof/>
            <w:webHidden/>
          </w:rPr>
          <w:instrText xml:space="preserve"> PAGEREF _Toc522288042 \h </w:instrText>
        </w:r>
        <w:r w:rsidR="00F36BB2">
          <w:rPr>
            <w:noProof/>
            <w:webHidden/>
          </w:rPr>
        </w:r>
        <w:r w:rsidR="00F36BB2">
          <w:rPr>
            <w:noProof/>
            <w:webHidden/>
          </w:rPr>
          <w:fldChar w:fldCharType="separate"/>
        </w:r>
        <w:r w:rsidR="00F558C0">
          <w:rPr>
            <w:noProof/>
            <w:webHidden/>
          </w:rPr>
          <w:t>15</w:t>
        </w:r>
        <w:r w:rsidR="00F36BB2">
          <w:rPr>
            <w:noProof/>
            <w:webHidden/>
          </w:rPr>
          <w:fldChar w:fldCharType="end"/>
        </w:r>
      </w:hyperlink>
    </w:p>
    <w:p w:rsidR="00F36BB2" w:rsidRDefault="007C6740" w14:paraId="6E6A3A21" w14:textId="08E2F323">
      <w:pPr>
        <w:pStyle w:val="TOC2"/>
        <w:rPr>
          <w:rFonts w:asciiTheme="minorHAnsi" w:hAnsiTheme="minorHAnsi" w:eastAsiaTheme="minorEastAsia"/>
          <w:noProof/>
          <w:sz w:val="22"/>
          <w:lang w:eastAsia="en-GB"/>
        </w:rPr>
      </w:pPr>
      <w:hyperlink w:history="1" w:anchor="_Toc522288043">
        <w:r w:rsidRPr="00DF7E8C" w:rsidR="00F36BB2">
          <w:rPr>
            <w:rStyle w:val="Hyperlink"/>
            <w:noProof/>
          </w:rPr>
          <w:t>6.6</w:t>
        </w:r>
        <w:r w:rsidR="00F36BB2">
          <w:rPr>
            <w:rFonts w:asciiTheme="minorHAnsi" w:hAnsiTheme="minorHAnsi" w:eastAsiaTheme="minorEastAsia"/>
            <w:noProof/>
            <w:sz w:val="22"/>
            <w:lang w:eastAsia="en-GB"/>
          </w:rPr>
          <w:tab/>
        </w:r>
        <w:r w:rsidRPr="00DF7E8C" w:rsidR="00F36BB2">
          <w:rPr>
            <w:rStyle w:val="Hyperlink"/>
            <w:noProof/>
          </w:rPr>
          <w:t>Debug &amp; Unit Testing</w:t>
        </w:r>
        <w:r w:rsidR="00F36BB2">
          <w:rPr>
            <w:noProof/>
            <w:webHidden/>
          </w:rPr>
          <w:tab/>
        </w:r>
        <w:r w:rsidR="00F36BB2">
          <w:rPr>
            <w:noProof/>
            <w:webHidden/>
          </w:rPr>
          <w:fldChar w:fldCharType="begin"/>
        </w:r>
        <w:r w:rsidR="00F36BB2">
          <w:rPr>
            <w:noProof/>
            <w:webHidden/>
          </w:rPr>
          <w:instrText xml:space="preserve"> PAGEREF _Toc522288043 \h </w:instrText>
        </w:r>
        <w:r w:rsidR="00F36BB2">
          <w:rPr>
            <w:noProof/>
            <w:webHidden/>
          </w:rPr>
        </w:r>
        <w:r w:rsidR="00F36BB2">
          <w:rPr>
            <w:noProof/>
            <w:webHidden/>
          </w:rPr>
          <w:fldChar w:fldCharType="separate"/>
        </w:r>
        <w:r w:rsidR="00F558C0">
          <w:rPr>
            <w:noProof/>
            <w:webHidden/>
          </w:rPr>
          <w:t>16</w:t>
        </w:r>
        <w:r w:rsidR="00F36BB2">
          <w:rPr>
            <w:noProof/>
            <w:webHidden/>
          </w:rPr>
          <w:fldChar w:fldCharType="end"/>
        </w:r>
      </w:hyperlink>
    </w:p>
    <w:p w:rsidR="00F36BB2" w:rsidRDefault="007C6740" w14:paraId="7C44F1C1" w14:textId="7005B3FF">
      <w:pPr>
        <w:pStyle w:val="TOC1"/>
        <w:rPr>
          <w:rFonts w:asciiTheme="minorHAnsi" w:hAnsiTheme="minorHAnsi" w:eastAsiaTheme="minorEastAsia"/>
          <w:caps w:val="0"/>
          <w:noProof/>
          <w:color w:val="auto"/>
          <w:sz w:val="22"/>
          <w:lang w:eastAsia="en-GB"/>
        </w:rPr>
      </w:pPr>
      <w:hyperlink w:history="1" w:anchor="_Toc522288044">
        <w:r w:rsidRPr="00DF7E8C" w:rsidR="00F36BB2">
          <w:rPr>
            <w:rStyle w:val="Hyperlink"/>
            <w:noProof/>
          </w:rPr>
          <w:t>7</w:t>
        </w:r>
        <w:r w:rsidR="00F36BB2">
          <w:rPr>
            <w:rFonts w:asciiTheme="minorHAnsi" w:hAnsiTheme="minorHAnsi" w:eastAsiaTheme="minorEastAsia"/>
            <w:caps w:val="0"/>
            <w:noProof/>
            <w:color w:val="auto"/>
            <w:sz w:val="22"/>
            <w:lang w:eastAsia="en-GB"/>
          </w:rPr>
          <w:tab/>
        </w:r>
        <w:r w:rsidRPr="00DF7E8C" w:rsidR="00F36BB2">
          <w:rPr>
            <w:rStyle w:val="Hyperlink"/>
            <w:noProof/>
          </w:rPr>
          <w:t>Application Runtime Environment</w:t>
        </w:r>
        <w:r w:rsidR="00F36BB2">
          <w:rPr>
            <w:noProof/>
            <w:webHidden/>
          </w:rPr>
          <w:tab/>
        </w:r>
        <w:r w:rsidR="00F36BB2">
          <w:rPr>
            <w:noProof/>
            <w:webHidden/>
          </w:rPr>
          <w:fldChar w:fldCharType="begin"/>
        </w:r>
        <w:r w:rsidR="00F36BB2">
          <w:rPr>
            <w:noProof/>
            <w:webHidden/>
          </w:rPr>
          <w:instrText xml:space="preserve"> PAGEREF _Toc522288044 \h </w:instrText>
        </w:r>
        <w:r w:rsidR="00F36BB2">
          <w:rPr>
            <w:noProof/>
            <w:webHidden/>
          </w:rPr>
        </w:r>
        <w:r w:rsidR="00F36BB2">
          <w:rPr>
            <w:noProof/>
            <w:webHidden/>
          </w:rPr>
          <w:fldChar w:fldCharType="separate"/>
        </w:r>
        <w:r w:rsidR="00F558C0">
          <w:rPr>
            <w:noProof/>
            <w:webHidden/>
          </w:rPr>
          <w:t>17</w:t>
        </w:r>
        <w:r w:rsidR="00F36BB2">
          <w:rPr>
            <w:noProof/>
            <w:webHidden/>
          </w:rPr>
          <w:fldChar w:fldCharType="end"/>
        </w:r>
      </w:hyperlink>
    </w:p>
    <w:p w:rsidR="00F36BB2" w:rsidRDefault="007C6740" w14:paraId="7BFB7D5C" w14:textId="49530222">
      <w:pPr>
        <w:pStyle w:val="TOC2"/>
        <w:rPr>
          <w:rFonts w:asciiTheme="minorHAnsi" w:hAnsiTheme="minorHAnsi" w:eastAsiaTheme="minorEastAsia"/>
          <w:noProof/>
          <w:sz w:val="22"/>
          <w:lang w:eastAsia="en-GB"/>
        </w:rPr>
      </w:pPr>
      <w:hyperlink w:history="1" w:anchor="_Toc522288045">
        <w:r w:rsidRPr="00DF7E8C" w:rsidR="00F36BB2">
          <w:rPr>
            <w:rStyle w:val="Hyperlink"/>
            <w:noProof/>
          </w:rPr>
          <w:t>7.1</w:t>
        </w:r>
        <w:r w:rsidR="00F36BB2">
          <w:rPr>
            <w:rFonts w:asciiTheme="minorHAnsi" w:hAnsiTheme="minorHAnsi" w:eastAsiaTheme="minorEastAsia"/>
            <w:noProof/>
            <w:sz w:val="22"/>
            <w:lang w:eastAsia="en-GB"/>
          </w:rPr>
          <w:tab/>
        </w:r>
        <w:r w:rsidRPr="00DF7E8C" w:rsidR="00F36BB2">
          <w:rPr>
            <w:rStyle w:val="Hyperlink"/>
            <w:noProof/>
          </w:rPr>
          <w:t>Online and end-user interface</w:t>
        </w:r>
        <w:r w:rsidR="00F36BB2">
          <w:rPr>
            <w:noProof/>
            <w:webHidden/>
          </w:rPr>
          <w:tab/>
        </w:r>
        <w:r w:rsidR="00F36BB2">
          <w:rPr>
            <w:noProof/>
            <w:webHidden/>
          </w:rPr>
          <w:fldChar w:fldCharType="begin"/>
        </w:r>
        <w:r w:rsidR="00F36BB2">
          <w:rPr>
            <w:noProof/>
            <w:webHidden/>
          </w:rPr>
          <w:instrText xml:space="preserve"> PAGEREF _Toc522288045 \h </w:instrText>
        </w:r>
        <w:r w:rsidR="00F36BB2">
          <w:rPr>
            <w:noProof/>
            <w:webHidden/>
          </w:rPr>
        </w:r>
        <w:r w:rsidR="00F36BB2">
          <w:rPr>
            <w:noProof/>
            <w:webHidden/>
          </w:rPr>
          <w:fldChar w:fldCharType="separate"/>
        </w:r>
        <w:r w:rsidR="00F558C0">
          <w:rPr>
            <w:noProof/>
            <w:webHidden/>
          </w:rPr>
          <w:t>17</w:t>
        </w:r>
        <w:r w:rsidR="00F36BB2">
          <w:rPr>
            <w:noProof/>
            <w:webHidden/>
          </w:rPr>
          <w:fldChar w:fldCharType="end"/>
        </w:r>
      </w:hyperlink>
    </w:p>
    <w:p w:rsidR="00F36BB2" w:rsidRDefault="007C6740" w14:paraId="7A052330" w14:textId="70A4E291">
      <w:pPr>
        <w:pStyle w:val="TOC2"/>
        <w:rPr>
          <w:rFonts w:asciiTheme="minorHAnsi" w:hAnsiTheme="minorHAnsi" w:eastAsiaTheme="minorEastAsia"/>
          <w:noProof/>
          <w:sz w:val="22"/>
          <w:lang w:eastAsia="en-GB"/>
        </w:rPr>
      </w:pPr>
      <w:hyperlink w:history="1" w:anchor="_Toc522288046">
        <w:r w:rsidRPr="00DF7E8C" w:rsidR="00F36BB2">
          <w:rPr>
            <w:rStyle w:val="Hyperlink"/>
            <w:noProof/>
          </w:rPr>
          <w:t>7.2</w:t>
        </w:r>
        <w:r w:rsidR="00F36BB2">
          <w:rPr>
            <w:rFonts w:asciiTheme="minorHAnsi" w:hAnsiTheme="minorHAnsi" w:eastAsiaTheme="minorEastAsia"/>
            <w:noProof/>
            <w:sz w:val="22"/>
            <w:lang w:eastAsia="en-GB"/>
          </w:rPr>
          <w:tab/>
        </w:r>
        <w:r w:rsidRPr="00DF7E8C" w:rsidR="00F36BB2">
          <w:rPr>
            <w:rStyle w:val="Hyperlink"/>
            <w:noProof/>
          </w:rPr>
          <w:t>Control Center</w:t>
        </w:r>
        <w:r w:rsidR="00F36BB2">
          <w:rPr>
            <w:noProof/>
            <w:webHidden/>
          </w:rPr>
          <w:tab/>
        </w:r>
        <w:r w:rsidR="00F36BB2">
          <w:rPr>
            <w:noProof/>
            <w:webHidden/>
          </w:rPr>
          <w:fldChar w:fldCharType="begin"/>
        </w:r>
        <w:r w:rsidR="00F36BB2">
          <w:rPr>
            <w:noProof/>
            <w:webHidden/>
          </w:rPr>
          <w:instrText xml:space="preserve"> PAGEREF _Toc522288046 \h </w:instrText>
        </w:r>
        <w:r w:rsidR="00F36BB2">
          <w:rPr>
            <w:noProof/>
            <w:webHidden/>
          </w:rPr>
        </w:r>
        <w:r w:rsidR="00F36BB2">
          <w:rPr>
            <w:noProof/>
            <w:webHidden/>
          </w:rPr>
          <w:fldChar w:fldCharType="separate"/>
        </w:r>
        <w:r w:rsidR="00F558C0">
          <w:rPr>
            <w:noProof/>
            <w:webHidden/>
          </w:rPr>
          <w:t>18</w:t>
        </w:r>
        <w:r w:rsidR="00F36BB2">
          <w:rPr>
            <w:noProof/>
            <w:webHidden/>
          </w:rPr>
          <w:fldChar w:fldCharType="end"/>
        </w:r>
      </w:hyperlink>
    </w:p>
    <w:p w:rsidR="00F36BB2" w:rsidRDefault="007C6740" w14:paraId="3223D084" w14:textId="69A062EF">
      <w:pPr>
        <w:pStyle w:val="TOC2"/>
        <w:rPr>
          <w:rFonts w:asciiTheme="minorHAnsi" w:hAnsiTheme="minorHAnsi" w:eastAsiaTheme="minorEastAsia"/>
          <w:noProof/>
          <w:sz w:val="22"/>
          <w:lang w:eastAsia="en-GB"/>
        </w:rPr>
      </w:pPr>
      <w:hyperlink w:history="1" w:anchor="_Toc522288047">
        <w:r w:rsidRPr="00DF7E8C" w:rsidR="00F36BB2">
          <w:rPr>
            <w:rStyle w:val="Hyperlink"/>
            <w:noProof/>
          </w:rPr>
          <w:t>7.3</w:t>
        </w:r>
        <w:r w:rsidR="00F36BB2">
          <w:rPr>
            <w:rFonts w:asciiTheme="minorHAnsi" w:hAnsiTheme="minorHAnsi" w:eastAsiaTheme="minorEastAsia"/>
            <w:noProof/>
            <w:sz w:val="22"/>
            <w:lang w:eastAsia="en-GB"/>
          </w:rPr>
          <w:tab/>
        </w:r>
        <w:r w:rsidRPr="00DF7E8C" w:rsidR="00F36BB2">
          <w:rPr>
            <w:rStyle w:val="Hyperlink"/>
            <w:noProof/>
          </w:rPr>
          <w:t>Batch processing</w:t>
        </w:r>
        <w:r w:rsidR="00F36BB2">
          <w:rPr>
            <w:noProof/>
            <w:webHidden/>
          </w:rPr>
          <w:tab/>
        </w:r>
        <w:r w:rsidR="00F36BB2">
          <w:rPr>
            <w:noProof/>
            <w:webHidden/>
          </w:rPr>
          <w:fldChar w:fldCharType="begin"/>
        </w:r>
        <w:r w:rsidR="00F36BB2">
          <w:rPr>
            <w:noProof/>
            <w:webHidden/>
          </w:rPr>
          <w:instrText xml:space="preserve"> PAGEREF _Toc522288047 \h </w:instrText>
        </w:r>
        <w:r w:rsidR="00F36BB2">
          <w:rPr>
            <w:noProof/>
            <w:webHidden/>
          </w:rPr>
        </w:r>
        <w:r w:rsidR="00F36BB2">
          <w:rPr>
            <w:noProof/>
            <w:webHidden/>
          </w:rPr>
          <w:fldChar w:fldCharType="separate"/>
        </w:r>
        <w:r w:rsidR="00F558C0">
          <w:rPr>
            <w:noProof/>
            <w:webHidden/>
          </w:rPr>
          <w:t>18</w:t>
        </w:r>
        <w:r w:rsidR="00F36BB2">
          <w:rPr>
            <w:noProof/>
            <w:webHidden/>
          </w:rPr>
          <w:fldChar w:fldCharType="end"/>
        </w:r>
      </w:hyperlink>
    </w:p>
    <w:p w:rsidR="00F36BB2" w:rsidRDefault="007C6740" w14:paraId="230316F8" w14:textId="2BFD97E2">
      <w:pPr>
        <w:pStyle w:val="TOC2"/>
        <w:rPr>
          <w:rFonts w:asciiTheme="minorHAnsi" w:hAnsiTheme="minorHAnsi" w:eastAsiaTheme="minorEastAsia"/>
          <w:noProof/>
          <w:sz w:val="22"/>
          <w:lang w:eastAsia="en-GB"/>
        </w:rPr>
      </w:pPr>
      <w:hyperlink w:history="1" w:anchor="_Toc522288048">
        <w:r w:rsidRPr="00DF7E8C" w:rsidR="00F36BB2">
          <w:rPr>
            <w:rStyle w:val="Hyperlink"/>
            <w:noProof/>
          </w:rPr>
          <w:t>7.4</w:t>
        </w:r>
        <w:r w:rsidR="00F36BB2">
          <w:rPr>
            <w:rFonts w:asciiTheme="minorHAnsi" w:hAnsiTheme="minorHAnsi" w:eastAsiaTheme="minorEastAsia"/>
            <w:noProof/>
            <w:sz w:val="22"/>
            <w:lang w:eastAsia="en-GB"/>
          </w:rPr>
          <w:tab/>
        </w:r>
        <w:r w:rsidRPr="00DF7E8C" w:rsidR="00F36BB2">
          <w:rPr>
            <w:rStyle w:val="Hyperlink"/>
            <w:noProof/>
          </w:rPr>
          <w:t>Printing</w:t>
        </w:r>
        <w:r w:rsidR="00F36BB2">
          <w:rPr>
            <w:noProof/>
            <w:webHidden/>
          </w:rPr>
          <w:tab/>
        </w:r>
        <w:r w:rsidR="00F36BB2">
          <w:rPr>
            <w:noProof/>
            <w:webHidden/>
          </w:rPr>
          <w:fldChar w:fldCharType="begin"/>
        </w:r>
        <w:r w:rsidR="00F36BB2">
          <w:rPr>
            <w:noProof/>
            <w:webHidden/>
          </w:rPr>
          <w:instrText xml:space="preserve"> PAGEREF _Toc522288048 \h </w:instrText>
        </w:r>
        <w:r w:rsidR="00F36BB2">
          <w:rPr>
            <w:noProof/>
            <w:webHidden/>
          </w:rPr>
        </w:r>
        <w:r w:rsidR="00F36BB2">
          <w:rPr>
            <w:noProof/>
            <w:webHidden/>
          </w:rPr>
          <w:fldChar w:fldCharType="separate"/>
        </w:r>
        <w:r w:rsidR="00F558C0">
          <w:rPr>
            <w:noProof/>
            <w:webHidden/>
          </w:rPr>
          <w:t>18</w:t>
        </w:r>
        <w:r w:rsidR="00F36BB2">
          <w:rPr>
            <w:noProof/>
            <w:webHidden/>
          </w:rPr>
          <w:fldChar w:fldCharType="end"/>
        </w:r>
      </w:hyperlink>
    </w:p>
    <w:p w:rsidR="00F36BB2" w:rsidRDefault="007C6740" w14:paraId="4894F8B7" w14:textId="55D8B9FF">
      <w:pPr>
        <w:pStyle w:val="TOC2"/>
        <w:rPr>
          <w:rFonts w:asciiTheme="minorHAnsi" w:hAnsiTheme="minorHAnsi" w:eastAsiaTheme="minorEastAsia"/>
          <w:noProof/>
          <w:sz w:val="22"/>
          <w:lang w:eastAsia="en-GB"/>
        </w:rPr>
      </w:pPr>
      <w:hyperlink w:history="1" w:anchor="_Toc522288049">
        <w:r w:rsidRPr="00DF7E8C" w:rsidR="00F36BB2">
          <w:rPr>
            <w:rStyle w:val="Hyperlink"/>
            <w:noProof/>
          </w:rPr>
          <w:t>7.5</w:t>
        </w:r>
        <w:r w:rsidR="00F36BB2">
          <w:rPr>
            <w:rFonts w:asciiTheme="minorHAnsi" w:hAnsiTheme="minorHAnsi" w:eastAsiaTheme="minorEastAsia"/>
            <w:noProof/>
            <w:sz w:val="22"/>
            <w:lang w:eastAsia="en-GB"/>
          </w:rPr>
          <w:tab/>
        </w:r>
        <w:r w:rsidRPr="00DF7E8C" w:rsidR="00F36BB2">
          <w:rPr>
            <w:rStyle w:val="Hyperlink"/>
            <w:noProof/>
          </w:rPr>
          <w:t>Performance</w:t>
        </w:r>
        <w:r w:rsidR="00F36BB2">
          <w:rPr>
            <w:noProof/>
            <w:webHidden/>
          </w:rPr>
          <w:tab/>
        </w:r>
        <w:r w:rsidR="00F36BB2">
          <w:rPr>
            <w:noProof/>
            <w:webHidden/>
          </w:rPr>
          <w:fldChar w:fldCharType="begin"/>
        </w:r>
        <w:r w:rsidR="00F36BB2">
          <w:rPr>
            <w:noProof/>
            <w:webHidden/>
          </w:rPr>
          <w:instrText xml:space="preserve"> PAGEREF _Toc522288049 \h </w:instrText>
        </w:r>
        <w:r w:rsidR="00F36BB2">
          <w:rPr>
            <w:noProof/>
            <w:webHidden/>
          </w:rPr>
        </w:r>
        <w:r w:rsidR="00F36BB2">
          <w:rPr>
            <w:noProof/>
            <w:webHidden/>
          </w:rPr>
          <w:fldChar w:fldCharType="separate"/>
        </w:r>
        <w:r w:rsidR="00F558C0">
          <w:rPr>
            <w:noProof/>
            <w:webHidden/>
          </w:rPr>
          <w:t>18</w:t>
        </w:r>
        <w:r w:rsidR="00F36BB2">
          <w:rPr>
            <w:noProof/>
            <w:webHidden/>
          </w:rPr>
          <w:fldChar w:fldCharType="end"/>
        </w:r>
      </w:hyperlink>
    </w:p>
    <w:p w:rsidR="00F36BB2" w:rsidRDefault="007C6740" w14:paraId="16166F68" w14:textId="036D8118">
      <w:pPr>
        <w:pStyle w:val="TOC2"/>
        <w:rPr>
          <w:rFonts w:asciiTheme="minorHAnsi" w:hAnsiTheme="minorHAnsi" w:eastAsiaTheme="minorEastAsia"/>
          <w:noProof/>
          <w:sz w:val="22"/>
          <w:lang w:eastAsia="en-GB"/>
        </w:rPr>
      </w:pPr>
      <w:hyperlink w:history="1" w:anchor="_Toc522288050">
        <w:r w:rsidRPr="00DF7E8C" w:rsidR="00F36BB2">
          <w:rPr>
            <w:rStyle w:val="Hyperlink"/>
            <w:noProof/>
          </w:rPr>
          <w:t>7.6</w:t>
        </w:r>
        <w:r w:rsidR="00F36BB2">
          <w:rPr>
            <w:rFonts w:asciiTheme="minorHAnsi" w:hAnsiTheme="minorHAnsi" w:eastAsiaTheme="minorEastAsia"/>
            <w:noProof/>
            <w:sz w:val="22"/>
            <w:lang w:eastAsia="en-GB"/>
          </w:rPr>
          <w:tab/>
        </w:r>
        <w:r w:rsidRPr="00DF7E8C" w:rsidR="00F36BB2">
          <w:rPr>
            <w:rStyle w:val="Hyperlink"/>
            <w:noProof/>
          </w:rPr>
          <w:t>Interfaces</w:t>
        </w:r>
        <w:r w:rsidR="00F36BB2">
          <w:rPr>
            <w:noProof/>
            <w:webHidden/>
          </w:rPr>
          <w:tab/>
        </w:r>
        <w:r w:rsidR="00F36BB2">
          <w:rPr>
            <w:noProof/>
            <w:webHidden/>
          </w:rPr>
          <w:fldChar w:fldCharType="begin"/>
        </w:r>
        <w:r w:rsidR="00F36BB2">
          <w:rPr>
            <w:noProof/>
            <w:webHidden/>
          </w:rPr>
          <w:instrText xml:space="preserve"> PAGEREF _Toc522288050 \h </w:instrText>
        </w:r>
        <w:r w:rsidR="00F36BB2">
          <w:rPr>
            <w:noProof/>
            <w:webHidden/>
          </w:rPr>
        </w:r>
        <w:r w:rsidR="00F36BB2">
          <w:rPr>
            <w:noProof/>
            <w:webHidden/>
          </w:rPr>
          <w:fldChar w:fldCharType="separate"/>
        </w:r>
        <w:r w:rsidR="00F558C0">
          <w:rPr>
            <w:noProof/>
            <w:webHidden/>
          </w:rPr>
          <w:t>18</w:t>
        </w:r>
        <w:r w:rsidR="00F36BB2">
          <w:rPr>
            <w:noProof/>
            <w:webHidden/>
          </w:rPr>
          <w:fldChar w:fldCharType="end"/>
        </w:r>
      </w:hyperlink>
    </w:p>
    <w:p w:rsidR="00F36BB2" w:rsidRDefault="007C6740" w14:paraId="75BCA3F9" w14:textId="2493286C">
      <w:pPr>
        <w:pStyle w:val="TOC1"/>
        <w:rPr>
          <w:rFonts w:asciiTheme="minorHAnsi" w:hAnsiTheme="minorHAnsi" w:eastAsiaTheme="minorEastAsia"/>
          <w:caps w:val="0"/>
          <w:noProof/>
          <w:color w:val="auto"/>
          <w:sz w:val="22"/>
          <w:lang w:eastAsia="en-GB"/>
        </w:rPr>
      </w:pPr>
      <w:hyperlink w:history="1" w:anchor="_Toc522288051">
        <w:r w:rsidRPr="00DF7E8C" w:rsidR="00F36BB2">
          <w:rPr>
            <w:rStyle w:val="Hyperlink"/>
            <w:noProof/>
          </w:rPr>
          <w:t>8</w:t>
        </w:r>
        <w:r w:rsidR="00F36BB2">
          <w:rPr>
            <w:rFonts w:asciiTheme="minorHAnsi" w:hAnsiTheme="minorHAnsi" w:eastAsiaTheme="minorEastAsia"/>
            <w:caps w:val="0"/>
            <w:noProof/>
            <w:color w:val="auto"/>
            <w:sz w:val="22"/>
            <w:lang w:eastAsia="en-GB"/>
          </w:rPr>
          <w:tab/>
        </w:r>
        <w:r w:rsidRPr="00DF7E8C" w:rsidR="00F36BB2">
          <w:rPr>
            <w:rStyle w:val="Hyperlink"/>
            <w:noProof/>
          </w:rPr>
          <w:t>Migration project</w:t>
        </w:r>
        <w:r w:rsidR="00F36BB2">
          <w:rPr>
            <w:noProof/>
            <w:webHidden/>
          </w:rPr>
          <w:tab/>
        </w:r>
        <w:r w:rsidR="00F36BB2">
          <w:rPr>
            <w:noProof/>
            <w:webHidden/>
          </w:rPr>
          <w:fldChar w:fldCharType="begin"/>
        </w:r>
        <w:r w:rsidR="00F36BB2">
          <w:rPr>
            <w:noProof/>
            <w:webHidden/>
          </w:rPr>
          <w:instrText xml:space="preserve"> PAGEREF _Toc522288051 \h </w:instrText>
        </w:r>
        <w:r w:rsidR="00F36BB2">
          <w:rPr>
            <w:noProof/>
            <w:webHidden/>
          </w:rPr>
        </w:r>
        <w:r w:rsidR="00F36BB2">
          <w:rPr>
            <w:noProof/>
            <w:webHidden/>
          </w:rPr>
          <w:fldChar w:fldCharType="separate"/>
        </w:r>
        <w:r w:rsidR="00F558C0">
          <w:rPr>
            <w:noProof/>
            <w:webHidden/>
          </w:rPr>
          <w:t>19</w:t>
        </w:r>
        <w:r w:rsidR="00F36BB2">
          <w:rPr>
            <w:noProof/>
            <w:webHidden/>
          </w:rPr>
          <w:fldChar w:fldCharType="end"/>
        </w:r>
      </w:hyperlink>
    </w:p>
    <w:p w:rsidR="00F36BB2" w:rsidRDefault="007C6740" w14:paraId="60EB7453" w14:textId="76272D0A">
      <w:pPr>
        <w:pStyle w:val="TOC2"/>
        <w:rPr>
          <w:rFonts w:asciiTheme="minorHAnsi" w:hAnsiTheme="minorHAnsi" w:eastAsiaTheme="minorEastAsia"/>
          <w:noProof/>
          <w:sz w:val="22"/>
          <w:lang w:eastAsia="en-GB"/>
        </w:rPr>
      </w:pPr>
      <w:hyperlink w:history="1" w:anchor="_Toc522288052">
        <w:r w:rsidRPr="00DF7E8C" w:rsidR="00F36BB2">
          <w:rPr>
            <w:rStyle w:val="Hyperlink"/>
            <w:noProof/>
          </w:rPr>
          <w:t>8.1</w:t>
        </w:r>
        <w:r w:rsidR="00F36BB2">
          <w:rPr>
            <w:rFonts w:asciiTheme="minorHAnsi" w:hAnsiTheme="minorHAnsi" w:eastAsiaTheme="minorEastAsia"/>
            <w:noProof/>
            <w:sz w:val="22"/>
            <w:lang w:eastAsia="en-GB"/>
          </w:rPr>
          <w:tab/>
        </w:r>
        <w:r w:rsidRPr="00DF7E8C" w:rsidR="00F36BB2">
          <w:rPr>
            <w:rStyle w:val="Hyperlink"/>
            <w:noProof/>
          </w:rPr>
          <w:t>Preparations</w:t>
        </w:r>
        <w:r w:rsidR="00F36BB2">
          <w:rPr>
            <w:noProof/>
            <w:webHidden/>
          </w:rPr>
          <w:tab/>
        </w:r>
        <w:r w:rsidR="00F36BB2">
          <w:rPr>
            <w:noProof/>
            <w:webHidden/>
          </w:rPr>
          <w:fldChar w:fldCharType="begin"/>
        </w:r>
        <w:r w:rsidR="00F36BB2">
          <w:rPr>
            <w:noProof/>
            <w:webHidden/>
          </w:rPr>
          <w:instrText xml:space="preserve"> PAGEREF _Toc522288052 \h </w:instrText>
        </w:r>
        <w:r w:rsidR="00F36BB2">
          <w:rPr>
            <w:noProof/>
            <w:webHidden/>
          </w:rPr>
        </w:r>
        <w:r w:rsidR="00F36BB2">
          <w:rPr>
            <w:noProof/>
            <w:webHidden/>
          </w:rPr>
          <w:fldChar w:fldCharType="separate"/>
        </w:r>
        <w:r w:rsidR="00F558C0">
          <w:rPr>
            <w:noProof/>
            <w:webHidden/>
          </w:rPr>
          <w:t>19</w:t>
        </w:r>
        <w:r w:rsidR="00F36BB2">
          <w:rPr>
            <w:noProof/>
            <w:webHidden/>
          </w:rPr>
          <w:fldChar w:fldCharType="end"/>
        </w:r>
      </w:hyperlink>
    </w:p>
    <w:p w:rsidR="00F36BB2" w:rsidRDefault="007C6740" w14:paraId="43DA9182" w14:textId="593DE763">
      <w:pPr>
        <w:pStyle w:val="TOC3"/>
        <w:rPr>
          <w:rFonts w:asciiTheme="minorHAnsi" w:hAnsiTheme="minorHAnsi" w:eastAsiaTheme="minorEastAsia"/>
          <w:noProof/>
          <w:sz w:val="22"/>
          <w:lang w:eastAsia="en-GB"/>
        </w:rPr>
      </w:pPr>
      <w:hyperlink w:history="1" w:anchor="_Toc522288053">
        <w:r w:rsidRPr="00DF7E8C" w:rsidR="00F36BB2">
          <w:rPr>
            <w:rStyle w:val="Hyperlink"/>
            <w:noProof/>
          </w:rPr>
          <w:t>8.1.1</w:t>
        </w:r>
        <w:r w:rsidR="00F36BB2">
          <w:rPr>
            <w:rFonts w:asciiTheme="minorHAnsi" w:hAnsiTheme="minorHAnsi" w:eastAsiaTheme="minorEastAsia"/>
            <w:noProof/>
            <w:sz w:val="22"/>
            <w:lang w:eastAsia="en-GB"/>
          </w:rPr>
          <w:tab/>
        </w:r>
        <w:r w:rsidRPr="00DF7E8C" w:rsidR="00F36BB2">
          <w:rPr>
            <w:rStyle w:val="Hyperlink"/>
            <w:noProof/>
          </w:rPr>
          <w:t>Implement IIS for Application delivery</w:t>
        </w:r>
        <w:r w:rsidR="00F36BB2">
          <w:rPr>
            <w:noProof/>
            <w:webHidden/>
          </w:rPr>
          <w:tab/>
        </w:r>
        <w:r w:rsidR="00F36BB2">
          <w:rPr>
            <w:noProof/>
            <w:webHidden/>
          </w:rPr>
          <w:fldChar w:fldCharType="begin"/>
        </w:r>
        <w:r w:rsidR="00F36BB2">
          <w:rPr>
            <w:noProof/>
            <w:webHidden/>
          </w:rPr>
          <w:instrText xml:space="preserve"> PAGEREF _Toc522288053 \h </w:instrText>
        </w:r>
        <w:r w:rsidR="00F36BB2">
          <w:rPr>
            <w:noProof/>
            <w:webHidden/>
          </w:rPr>
        </w:r>
        <w:r w:rsidR="00F36BB2">
          <w:rPr>
            <w:noProof/>
            <w:webHidden/>
          </w:rPr>
          <w:fldChar w:fldCharType="separate"/>
        </w:r>
        <w:r w:rsidR="00F558C0">
          <w:rPr>
            <w:noProof/>
            <w:webHidden/>
          </w:rPr>
          <w:t>19</w:t>
        </w:r>
        <w:r w:rsidR="00F36BB2">
          <w:rPr>
            <w:noProof/>
            <w:webHidden/>
          </w:rPr>
          <w:fldChar w:fldCharType="end"/>
        </w:r>
      </w:hyperlink>
    </w:p>
    <w:p w:rsidR="00F36BB2" w:rsidRDefault="007C6740" w14:paraId="330CFDA5" w14:textId="2EA73F04">
      <w:pPr>
        <w:pStyle w:val="TOC3"/>
        <w:rPr>
          <w:rFonts w:asciiTheme="minorHAnsi" w:hAnsiTheme="minorHAnsi" w:eastAsiaTheme="minorEastAsia"/>
          <w:noProof/>
          <w:sz w:val="22"/>
          <w:lang w:eastAsia="en-GB"/>
        </w:rPr>
      </w:pPr>
      <w:hyperlink w:history="1" w:anchor="_Toc522288054">
        <w:r w:rsidRPr="00DF7E8C" w:rsidR="00F36BB2">
          <w:rPr>
            <w:rStyle w:val="Hyperlink"/>
            <w:noProof/>
          </w:rPr>
          <w:t>8.1.2</w:t>
        </w:r>
        <w:r w:rsidR="00F36BB2">
          <w:rPr>
            <w:rFonts w:asciiTheme="minorHAnsi" w:hAnsiTheme="minorHAnsi" w:eastAsiaTheme="minorEastAsia"/>
            <w:noProof/>
            <w:sz w:val="22"/>
            <w:lang w:eastAsia="en-GB"/>
          </w:rPr>
          <w:tab/>
        </w:r>
        <w:r w:rsidRPr="00DF7E8C" w:rsidR="00F36BB2">
          <w:rPr>
            <w:rStyle w:val="Hyperlink"/>
            <w:noProof/>
          </w:rPr>
          <w:t>Upgrade to latest AMT release</w:t>
        </w:r>
        <w:r w:rsidR="00F36BB2">
          <w:rPr>
            <w:noProof/>
            <w:webHidden/>
          </w:rPr>
          <w:tab/>
        </w:r>
        <w:r w:rsidR="00F36BB2">
          <w:rPr>
            <w:noProof/>
            <w:webHidden/>
          </w:rPr>
          <w:fldChar w:fldCharType="begin"/>
        </w:r>
        <w:r w:rsidR="00F36BB2">
          <w:rPr>
            <w:noProof/>
            <w:webHidden/>
          </w:rPr>
          <w:instrText xml:space="preserve"> PAGEREF _Toc522288054 \h </w:instrText>
        </w:r>
        <w:r w:rsidR="00F36BB2">
          <w:rPr>
            <w:noProof/>
            <w:webHidden/>
          </w:rPr>
        </w:r>
        <w:r w:rsidR="00F36BB2">
          <w:rPr>
            <w:noProof/>
            <w:webHidden/>
          </w:rPr>
          <w:fldChar w:fldCharType="separate"/>
        </w:r>
        <w:r w:rsidR="00F558C0">
          <w:rPr>
            <w:noProof/>
            <w:webHidden/>
          </w:rPr>
          <w:t>19</w:t>
        </w:r>
        <w:r w:rsidR="00F36BB2">
          <w:rPr>
            <w:noProof/>
            <w:webHidden/>
          </w:rPr>
          <w:fldChar w:fldCharType="end"/>
        </w:r>
      </w:hyperlink>
    </w:p>
    <w:p w:rsidR="00F36BB2" w:rsidRDefault="007C6740" w14:paraId="146B7F7B" w14:textId="0A61A71A">
      <w:pPr>
        <w:pStyle w:val="TOC3"/>
        <w:rPr>
          <w:rFonts w:asciiTheme="minorHAnsi" w:hAnsiTheme="minorHAnsi" w:eastAsiaTheme="minorEastAsia"/>
          <w:noProof/>
          <w:sz w:val="22"/>
          <w:lang w:eastAsia="en-GB"/>
        </w:rPr>
      </w:pPr>
      <w:hyperlink w:history="1" w:anchor="_Toc522288055">
        <w:r w:rsidRPr="00DF7E8C" w:rsidR="00F36BB2">
          <w:rPr>
            <w:rStyle w:val="Hyperlink"/>
            <w:noProof/>
          </w:rPr>
          <w:t>8.1.3</w:t>
        </w:r>
        <w:r w:rsidR="00F36BB2">
          <w:rPr>
            <w:rFonts w:asciiTheme="minorHAnsi" w:hAnsiTheme="minorHAnsi" w:eastAsiaTheme="minorEastAsia"/>
            <w:noProof/>
            <w:sz w:val="22"/>
            <w:lang w:eastAsia="en-GB"/>
          </w:rPr>
          <w:tab/>
        </w:r>
        <w:r w:rsidRPr="00DF7E8C" w:rsidR="00F36BB2">
          <w:rPr>
            <w:rStyle w:val="Hyperlink"/>
            <w:noProof/>
          </w:rPr>
          <w:t>Prepare baseline test</w:t>
        </w:r>
        <w:r w:rsidR="00F36BB2">
          <w:rPr>
            <w:noProof/>
            <w:webHidden/>
          </w:rPr>
          <w:tab/>
        </w:r>
        <w:r w:rsidR="00F36BB2">
          <w:rPr>
            <w:noProof/>
            <w:webHidden/>
          </w:rPr>
          <w:fldChar w:fldCharType="begin"/>
        </w:r>
        <w:r w:rsidR="00F36BB2">
          <w:rPr>
            <w:noProof/>
            <w:webHidden/>
          </w:rPr>
          <w:instrText xml:space="preserve"> PAGEREF _Toc522288055 \h </w:instrText>
        </w:r>
        <w:r w:rsidR="00F36BB2">
          <w:rPr>
            <w:noProof/>
            <w:webHidden/>
          </w:rPr>
        </w:r>
        <w:r w:rsidR="00F36BB2">
          <w:rPr>
            <w:noProof/>
            <w:webHidden/>
          </w:rPr>
          <w:fldChar w:fldCharType="separate"/>
        </w:r>
        <w:r w:rsidR="00F558C0">
          <w:rPr>
            <w:noProof/>
            <w:webHidden/>
          </w:rPr>
          <w:t>19</w:t>
        </w:r>
        <w:r w:rsidR="00F36BB2">
          <w:rPr>
            <w:noProof/>
            <w:webHidden/>
          </w:rPr>
          <w:fldChar w:fldCharType="end"/>
        </w:r>
      </w:hyperlink>
    </w:p>
    <w:p w:rsidR="00F36BB2" w:rsidRDefault="007C6740" w14:paraId="7B0651AB" w14:textId="3FA19C31">
      <w:pPr>
        <w:pStyle w:val="TOC3"/>
        <w:rPr>
          <w:rFonts w:asciiTheme="minorHAnsi" w:hAnsiTheme="minorHAnsi" w:eastAsiaTheme="minorEastAsia"/>
          <w:noProof/>
          <w:sz w:val="22"/>
          <w:lang w:eastAsia="en-GB"/>
        </w:rPr>
      </w:pPr>
      <w:hyperlink w:history="1" w:anchor="_Toc522288056">
        <w:r w:rsidRPr="00DF7E8C" w:rsidR="00F36BB2">
          <w:rPr>
            <w:rStyle w:val="Hyperlink"/>
            <w:noProof/>
          </w:rPr>
          <w:t>8.1.4</w:t>
        </w:r>
        <w:r w:rsidR="00F36BB2">
          <w:rPr>
            <w:rFonts w:asciiTheme="minorHAnsi" w:hAnsiTheme="minorHAnsi" w:eastAsiaTheme="minorEastAsia"/>
            <w:noProof/>
            <w:sz w:val="22"/>
            <w:lang w:eastAsia="en-GB"/>
          </w:rPr>
          <w:tab/>
        </w:r>
        <w:r w:rsidRPr="00DF7E8C" w:rsidR="00F36BB2">
          <w:rPr>
            <w:rStyle w:val="Hyperlink"/>
            <w:noProof/>
          </w:rPr>
          <w:t>Prepare Visual Studio development environment</w:t>
        </w:r>
        <w:r w:rsidR="00F36BB2">
          <w:rPr>
            <w:noProof/>
            <w:webHidden/>
          </w:rPr>
          <w:tab/>
        </w:r>
        <w:r w:rsidR="00F36BB2">
          <w:rPr>
            <w:noProof/>
            <w:webHidden/>
          </w:rPr>
          <w:fldChar w:fldCharType="begin"/>
        </w:r>
        <w:r w:rsidR="00F36BB2">
          <w:rPr>
            <w:noProof/>
            <w:webHidden/>
          </w:rPr>
          <w:instrText xml:space="preserve"> PAGEREF _Toc522288056 \h </w:instrText>
        </w:r>
        <w:r w:rsidR="00F36BB2">
          <w:rPr>
            <w:noProof/>
            <w:webHidden/>
          </w:rPr>
        </w:r>
        <w:r w:rsidR="00F36BB2">
          <w:rPr>
            <w:noProof/>
            <w:webHidden/>
          </w:rPr>
          <w:fldChar w:fldCharType="separate"/>
        </w:r>
        <w:r w:rsidR="00F558C0">
          <w:rPr>
            <w:noProof/>
            <w:webHidden/>
          </w:rPr>
          <w:t>19</w:t>
        </w:r>
        <w:r w:rsidR="00F36BB2">
          <w:rPr>
            <w:noProof/>
            <w:webHidden/>
          </w:rPr>
          <w:fldChar w:fldCharType="end"/>
        </w:r>
      </w:hyperlink>
    </w:p>
    <w:p w:rsidR="00F36BB2" w:rsidRDefault="007C6740" w14:paraId="3C7811F8" w14:textId="17F3AF3B">
      <w:pPr>
        <w:pStyle w:val="TOC3"/>
        <w:rPr>
          <w:rFonts w:asciiTheme="minorHAnsi" w:hAnsiTheme="minorHAnsi" w:eastAsiaTheme="minorEastAsia"/>
          <w:noProof/>
          <w:sz w:val="22"/>
          <w:lang w:eastAsia="en-GB"/>
        </w:rPr>
      </w:pPr>
      <w:hyperlink w:history="1" w:anchor="_Toc522288057">
        <w:r w:rsidRPr="00DF7E8C" w:rsidR="00F36BB2">
          <w:rPr>
            <w:rStyle w:val="Hyperlink"/>
            <w:noProof/>
          </w:rPr>
          <w:t>8.1.5</w:t>
        </w:r>
        <w:r w:rsidR="00F36BB2">
          <w:rPr>
            <w:rFonts w:asciiTheme="minorHAnsi" w:hAnsiTheme="minorHAnsi" w:eastAsiaTheme="minorEastAsia"/>
            <w:noProof/>
            <w:sz w:val="22"/>
            <w:lang w:eastAsia="en-GB"/>
          </w:rPr>
          <w:tab/>
        </w:r>
        <w:r w:rsidRPr="00DF7E8C" w:rsidR="00F36BB2">
          <w:rPr>
            <w:rStyle w:val="Hyperlink"/>
            <w:noProof/>
          </w:rPr>
          <w:t>Prepare temporary runtime environment</w:t>
        </w:r>
        <w:r w:rsidR="00F36BB2">
          <w:rPr>
            <w:noProof/>
            <w:webHidden/>
          </w:rPr>
          <w:tab/>
        </w:r>
        <w:r w:rsidR="00F36BB2">
          <w:rPr>
            <w:noProof/>
            <w:webHidden/>
          </w:rPr>
          <w:fldChar w:fldCharType="begin"/>
        </w:r>
        <w:r w:rsidR="00F36BB2">
          <w:rPr>
            <w:noProof/>
            <w:webHidden/>
          </w:rPr>
          <w:instrText xml:space="preserve"> PAGEREF _Toc522288057 \h </w:instrText>
        </w:r>
        <w:r w:rsidR="00F36BB2">
          <w:rPr>
            <w:noProof/>
            <w:webHidden/>
          </w:rPr>
        </w:r>
        <w:r w:rsidR="00F36BB2">
          <w:rPr>
            <w:noProof/>
            <w:webHidden/>
          </w:rPr>
          <w:fldChar w:fldCharType="separate"/>
        </w:r>
        <w:r w:rsidR="00F558C0">
          <w:rPr>
            <w:noProof/>
            <w:webHidden/>
          </w:rPr>
          <w:t>19</w:t>
        </w:r>
        <w:r w:rsidR="00F36BB2">
          <w:rPr>
            <w:noProof/>
            <w:webHidden/>
          </w:rPr>
          <w:fldChar w:fldCharType="end"/>
        </w:r>
      </w:hyperlink>
    </w:p>
    <w:p w:rsidR="00F36BB2" w:rsidRDefault="007C6740" w14:paraId="655632E1" w14:textId="6E36CC18">
      <w:pPr>
        <w:pStyle w:val="TOC3"/>
        <w:rPr>
          <w:rFonts w:asciiTheme="minorHAnsi" w:hAnsiTheme="minorHAnsi" w:eastAsiaTheme="minorEastAsia"/>
          <w:noProof/>
          <w:sz w:val="22"/>
          <w:lang w:eastAsia="en-GB"/>
        </w:rPr>
      </w:pPr>
      <w:hyperlink w:history="1" w:anchor="_Toc522288058">
        <w:r w:rsidRPr="00DF7E8C" w:rsidR="00F36BB2">
          <w:rPr>
            <w:rStyle w:val="Hyperlink"/>
            <w:noProof/>
          </w:rPr>
          <w:t>8.1.6</w:t>
        </w:r>
        <w:r w:rsidR="00F36BB2">
          <w:rPr>
            <w:rFonts w:asciiTheme="minorHAnsi" w:hAnsiTheme="minorHAnsi" w:eastAsiaTheme="minorEastAsia"/>
            <w:noProof/>
            <w:sz w:val="22"/>
            <w:lang w:eastAsia="en-GB"/>
          </w:rPr>
          <w:tab/>
        </w:r>
        <w:r w:rsidRPr="00DF7E8C" w:rsidR="00F36BB2">
          <w:rPr>
            <w:rStyle w:val="Hyperlink"/>
            <w:noProof/>
          </w:rPr>
          <w:t>Education</w:t>
        </w:r>
        <w:r w:rsidR="00F36BB2">
          <w:rPr>
            <w:noProof/>
            <w:webHidden/>
          </w:rPr>
          <w:tab/>
        </w:r>
        <w:r w:rsidR="00F36BB2">
          <w:rPr>
            <w:noProof/>
            <w:webHidden/>
          </w:rPr>
          <w:fldChar w:fldCharType="begin"/>
        </w:r>
        <w:r w:rsidR="00F36BB2">
          <w:rPr>
            <w:noProof/>
            <w:webHidden/>
          </w:rPr>
          <w:instrText xml:space="preserve"> PAGEREF _Toc522288058 \h </w:instrText>
        </w:r>
        <w:r w:rsidR="00F36BB2">
          <w:rPr>
            <w:noProof/>
            <w:webHidden/>
          </w:rPr>
        </w:r>
        <w:r w:rsidR="00F36BB2">
          <w:rPr>
            <w:noProof/>
            <w:webHidden/>
          </w:rPr>
          <w:fldChar w:fldCharType="separate"/>
        </w:r>
        <w:r w:rsidR="00F558C0">
          <w:rPr>
            <w:noProof/>
            <w:webHidden/>
          </w:rPr>
          <w:t>19</w:t>
        </w:r>
        <w:r w:rsidR="00F36BB2">
          <w:rPr>
            <w:noProof/>
            <w:webHidden/>
          </w:rPr>
          <w:fldChar w:fldCharType="end"/>
        </w:r>
      </w:hyperlink>
    </w:p>
    <w:p w:rsidR="00F36BB2" w:rsidRDefault="007C6740" w14:paraId="36EACF22" w14:textId="18A8D0A4">
      <w:pPr>
        <w:pStyle w:val="TOC2"/>
        <w:rPr>
          <w:rFonts w:asciiTheme="minorHAnsi" w:hAnsiTheme="minorHAnsi" w:eastAsiaTheme="minorEastAsia"/>
          <w:noProof/>
          <w:sz w:val="22"/>
          <w:lang w:eastAsia="en-GB"/>
        </w:rPr>
      </w:pPr>
      <w:hyperlink w:history="1" w:anchor="_Toc522288059">
        <w:r w:rsidRPr="00DF7E8C" w:rsidR="00F36BB2">
          <w:rPr>
            <w:rStyle w:val="Hyperlink"/>
            <w:noProof/>
          </w:rPr>
          <w:t>8.2</w:t>
        </w:r>
        <w:r w:rsidR="00F36BB2">
          <w:rPr>
            <w:rFonts w:asciiTheme="minorHAnsi" w:hAnsiTheme="minorHAnsi" w:eastAsiaTheme="minorEastAsia"/>
            <w:noProof/>
            <w:sz w:val="22"/>
            <w:lang w:eastAsia="en-GB"/>
          </w:rPr>
          <w:tab/>
        </w:r>
        <w:r w:rsidRPr="00DF7E8C" w:rsidR="00F36BB2">
          <w:rPr>
            <w:rStyle w:val="Hyperlink"/>
            <w:noProof/>
          </w:rPr>
          <w:t>Migration process</w:t>
        </w:r>
        <w:r w:rsidR="00F36BB2">
          <w:rPr>
            <w:noProof/>
            <w:webHidden/>
          </w:rPr>
          <w:tab/>
        </w:r>
        <w:r w:rsidR="00F36BB2">
          <w:rPr>
            <w:noProof/>
            <w:webHidden/>
          </w:rPr>
          <w:fldChar w:fldCharType="begin"/>
        </w:r>
        <w:r w:rsidR="00F36BB2">
          <w:rPr>
            <w:noProof/>
            <w:webHidden/>
          </w:rPr>
          <w:instrText xml:space="preserve"> PAGEREF _Toc522288059 \h </w:instrText>
        </w:r>
        <w:r w:rsidR="00F36BB2">
          <w:rPr>
            <w:noProof/>
            <w:webHidden/>
          </w:rPr>
        </w:r>
        <w:r w:rsidR="00F36BB2">
          <w:rPr>
            <w:noProof/>
            <w:webHidden/>
          </w:rPr>
          <w:fldChar w:fldCharType="separate"/>
        </w:r>
        <w:r w:rsidR="00F558C0">
          <w:rPr>
            <w:noProof/>
            <w:webHidden/>
          </w:rPr>
          <w:t>20</w:t>
        </w:r>
        <w:r w:rsidR="00F36BB2">
          <w:rPr>
            <w:noProof/>
            <w:webHidden/>
          </w:rPr>
          <w:fldChar w:fldCharType="end"/>
        </w:r>
      </w:hyperlink>
    </w:p>
    <w:p w:rsidR="00F36BB2" w:rsidRDefault="007C6740" w14:paraId="69192CAE" w14:textId="2D227290">
      <w:pPr>
        <w:pStyle w:val="TOC3"/>
        <w:rPr>
          <w:rFonts w:asciiTheme="minorHAnsi" w:hAnsiTheme="minorHAnsi" w:eastAsiaTheme="minorEastAsia"/>
          <w:noProof/>
          <w:sz w:val="22"/>
          <w:lang w:eastAsia="en-GB"/>
        </w:rPr>
      </w:pPr>
      <w:hyperlink w:history="1" w:anchor="_Toc522288060">
        <w:r w:rsidRPr="00DF7E8C" w:rsidR="00F36BB2">
          <w:rPr>
            <w:rStyle w:val="Hyperlink"/>
            <w:noProof/>
          </w:rPr>
          <w:t>8.2.1</w:t>
        </w:r>
        <w:r w:rsidR="00F36BB2">
          <w:rPr>
            <w:rFonts w:asciiTheme="minorHAnsi" w:hAnsiTheme="minorHAnsi" w:eastAsiaTheme="minorEastAsia"/>
            <w:noProof/>
            <w:sz w:val="22"/>
            <w:lang w:eastAsia="en-GB"/>
          </w:rPr>
          <w:tab/>
        </w:r>
        <w:r w:rsidRPr="00DF7E8C" w:rsidR="00F36BB2">
          <w:rPr>
            <w:rStyle w:val="Hyperlink"/>
            <w:noProof/>
          </w:rPr>
          <w:t>Code migration</w:t>
        </w:r>
        <w:r w:rsidR="00F36BB2">
          <w:rPr>
            <w:noProof/>
            <w:webHidden/>
          </w:rPr>
          <w:tab/>
        </w:r>
        <w:r w:rsidR="00F36BB2">
          <w:rPr>
            <w:noProof/>
            <w:webHidden/>
          </w:rPr>
          <w:fldChar w:fldCharType="begin"/>
        </w:r>
        <w:r w:rsidR="00F36BB2">
          <w:rPr>
            <w:noProof/>
            <w:webHidden/>
          </w:rPr>
          <w:instrText xml:space="preserve"> PAGEREF _Toc522288060 \h </w:instrText>
        </w:r>
        <w:r w:rsidR="00F36BB2">
          <w:rPr>
            <w:noProof/>
            <w:webHidden/>
          </w:rPr>
        </w:r>
        <w:r w:rsidR="00F36BB2">
          <w:rPr>
            <w:noProof/>
            <w:webHidden/>
          </w:rPr>
          <w:fldChar w:fldCharType="separate"/>
        </w:r>
        <w:r w:rsidR="00F558C0">
          <w:rPr>
            <w:noProof/>
            <w:webHidden/>
          </w:rPr>
          <w:t>20</w:t>
        </w:r>
        <w:r w:rsidR="00F36BB2">
          <w:rPr>
            <w:noProof/>
            <w:webHidden/>
          </w:rPr>
          <w:fldChar w:fldCharType="end"/>
        </w:r>
      </w:hyperlink>
    </w:p>
    <w:p w:rsidR="00F36BB2" w:rsidRDefault="007C6740" w14:paraId="05D40D8B" w14:textId="7CF35ACC">
      <w:pPr>
        <w:pStyle w:val="TOC3"/>
        <w:rPr>
          <w:rFonts w:asciiTheme="minorHAnsi" w:hAnsiTheme="minorHAnsi" w:eastAsiaTheme="minorEastAsia"/>
          <w:noProof/>
          <w:sz w:val="22"/>
          <w:lang w:eastAsia="en-GB"/>
        </w:rPr>
      </w:pPr>
      <w:hyperlink w:history="1" w:anchor="_Toc522288061">
        <w:r w:rsidRPr="00DF7E8C" w:rsidR="00F36BB2">
          <w:rPr>
            <w:rStyle w:val="Hyperlink"/>
            <w:noProof/>
          </w:rPr>
          <w:t>8.2.2</w:t>
        </w:r>
        <w:r w:rsidR="00F36BB2">
          <w:rPr>
            <w:rFonts w:asciiTheme="minorHAnsi" w:hAnsiTheme="minorHAnsi" w:eastAsiaTheme="minorEastAsia"/>
            <w:noProof/>
            <w:sz w:val="22"/>
            <w:lang w:eastAsia="en-GB"/>
          </w:rPr>
          <w:tab/>
        </w:r>
        <w:r w:rsidRPr="00DF7E8C" w:rsidR="00F36BB2">
          <w:rPr>
            <w:rStyle w:val="Hyperlink"/>
            <w:noProof/>
          </w:rPr>
          <w:t>Code delivery</w:t>
        </w:r>
        <w:r w:rsidR="00F36BB2">
          <w:rPr>
            <w:noProof/>
            <w:webHidden/>
          </w:rPr>
          <w:tab/>
        </w:r>
        <w:r w:rsidR="00F36BB2">
          <w:rPr>
            <w:noProof/>
            <w:webHidden/>
          </w:rPr>
          <w:fldChar w:fldCharType="begin"/>
        </w:r>
        <w:r w:rsidR="00F36BB2">
          <w:rPr>
            <w:noProof/>
            <w:webHidden/>
          </w:rPr>
          <w:instrText xml:space="preserve"> PAGEREF _Toc522288061 \h </w:instrText>
        </w:r>
        <w:r w:rsidR="00F36BB2">
          <w:rPr>
            <w:noProof/>
            <w:webHidden/>
          </w:rPr>
        </w:r>
        <w:r w:rsidR="00F36BB2">
          <w:rPr>
            <w:noProof/>
            <w:webHidden/>
          </w:rPr>
          <w:fldChar w:fldCharType="separate"/>
        </w:r>
        <w:r w:rsidR="00F558C0">
          <w:rPr>
            <w:noProof/>
            <w:webHidden/>
          </w:rPr>
          <w:t>20</w:t>
        </w:r>
        <w:r w:rsidR="00F36BB2">
          <w:rPr>
            <w:noProof/>
            <w:webHidden/>
          </w:rPr>
          <w:fldChar w:fldCharType="end"/>
        </w:r>
      </w:hyperlink>
    </w:p>
    <w:p w:rsidR="00F36BB2" w:rsidRDefault="007C6740" w14:paraId="33184A6A" w14:textId="5A81753A">
      <w:pPr>
        <w:pStyle w:val="TOC3"/>
        <w:rPr>
          <w:rFonts w:asciiTheme="minorHAnsi" w:hAnsiTheme="minorHAnsi" w:eastAsiaTheme="minorEastAsia"/>
          <w:noProof/>
          <w:sz w:val="22"/>
          <w:lang w:eastAsia="en-GB"/>
        </w:rPr>
      </w:pPr>
      <w:hyperlink w:history="1" w:anchor="_Toc522288062">
        <w:r w:rsidRPr="00DF7E8C" w:rsidR="00F36BB2">
          <w:rPr>
            <w:rStyle w:val="Hyperlink"/>
            <w:noProof/>
          </w:rPr>
          <w:t>8.2.3</w:t>
        </w:r>
        <w:r w:rsidR="00F36BB2">
          <w:rPr>
            <w:rFonts w:asciiTheme="minorHAnsi" w:hAnsiTheme="minorHAnsi" w:eastAsiaTheme="minorEastAsia"/>
            <w:noProof/>
            <w:sz w:val="22"/>
            <w:lang w:eastAsia="en-GB"/>
          </w:rPr>
          <w:tab/>
        </w:r>
        <w:r w:rsidRPr="00DF7E8C" w:rsidR="00F36BB2">
          <w:rPr>
            <w:rStyle w:val="Hyperlink"/>
            <w:noProof/>
          </w:rPr>
          <w:t>Testing</w:t>
        </w:r>
        <w:r w:rsidR="00F36BB2">
          <w:rPr>
            <w:noProof/>
            <w:webHidden/>
          </w:rPr>
          <w:tab/>
        </w:r>
        <w:r w:rsidR="00F36BB2">
          <w:rPr>
            <w:noProof/>
            <w:webHidden/>
          </w:rPr>
          <w:fldChar w:fldCharType="begin"/>
        </w:r>
        <w:r w:rsidR="00F36BB2">
          <w:rPr>
            <w:noProof/>
            <w:webHidden/>
          </w:rPr>
          <w:instrText xml:space="preserve"> PAGEREF _Toc522288062 \h </w:instrText>
        </w:r>
        <w:r w:rsidR="00F36BB2">
          <w:rPr>
            <w:noProof/>
            <w:webHidden/>
          </w:rPr>
        </w:r>
        <w:r w:rsidR="00F36BB2">
          <w:rPr>
            <w:noProof/>
            <w:webHidden/>
          </w:rPr>
          <w:fldChar w:fldCharType="separate"/>
        </w:r>
        <w:r w:rsidR="00F558C0">
          <w:rPr>
            <w:noProof/>
            <w:webHidden/>
          </w:rPr>
          <w:t>20</w:t>
        </w:r>
        <w:r w:rsidR="00F36BB2">
          <w:rPr>
            <w:noProof/>
            <w:webHidden/>
          </w:rPr>
          <w:fldChar w:fldCharType="end"/>
        </w:r>
      </w:hyperlink>
    </w:p>
    <w:p w:rsidR="00F36BB2" w:rsidRDefault="007C6740" w14:paraId="45EB91D5" w14:textId="1487442C">
      <w:pPr>
        <w:pStyle w:val="TOC3"/>
        <w:rPr>
          <w:rFonts w:asciiTheme="minorHAnsi" w:hAnsiTheme="minorHAnsi" w:eastAsiaTheme="minorEastAsia"/>
          <w:noProof/>
          <w:sz w:val="22"/>
          <w:lang w:eastAsia="en-GB"/>
        </w:rPr>
      </w:pPr>
      <w:hyperlink w:history="1" w:anchor="_Toc522288063">
        <w:r w:rsidRPr="00DF7E8C" w:rsidR="00F36BB2">
          <w:rPr>
            <w:rStyle w:val="Hyperlink"/>
            <w:noProof/>
          </w:rPr>
          <w:t>8.2.4</w:t>
        </w:r>
        <w:r w:rsidR="00F36BB2">
          <w:rPr>
            <w:rFonts w:asciiTheme="minorHAnsi" w:hAnsiTheme="minorHAnsi" w:eastAsiaTheme="minorEastAsia"/>
            <w:noProof/>
            <w:sz w:val="22"/>
            <w:lang w:eastAsia="en-GB"/>
          </w:rPr>
          <w:tab/>
        </w:r>
        <w:r w:rsidRPr="00DF7E8C" w:rsidR="00F36BB2">
          <w:rPr>
            <w:rStyle w:val="Hyperlink"/>
            <w:noProof/>
          </w:rPr>
          <w:t>Go live</w:t>
        </w:r>
        <w:r w:rsidR="00F36BB2">
          <w:rPr>
            <w:noProof/>
            <w:webHidden/>
          </w:rPr>
          <w:tab/>
        </w:r>
        <w:r w:rsidR="00F36BB2">
          <w:rPr>
            <w:noProof/>
            <w:webHidden/>
          </w:rPr>
          <w:fldChar w:fldCharType="begin"/>
        </w:r>
        <w:r w:rsidR="00F36BB2">
          <w:rPr>
            <w:noProof/>
            <w:webHidden/>
          </w:rPr>
          <w:instrText xml:space="preserve"> PAGEREF _Toc522288063 \h </w:instrText>
        </w:r>
        <w:r w:rsidR="00F36BB2">
          <w:rPr>
            <w:noProof/>
            <w:webHidden/>
          </w:rPr>
        </w:r>
        <w:r w:rsidR="00F36BB2">
          <w:rPr>
            <w:noProof/>
            <w:webHidden/>
          </w:rPr>
          <w:fldChar w:fldCharType="separate"/>
        </w:r>
        <w:r w:rsidR="00F558C0">
          <w:rPr>
            <w:noProof/>
            <w:webHidden/>
          </w:rPr>
          <w:t>21</w:t>
        </w:r>
        <w:r w:rsidR="00F36BB2">
          <w:rPr>
            <w:noProof/>
            <w:webHidden/>
          </w:rPr>
          <w:fldChar w:fldCharType="end"/>
        </w:r>
      </w:hyperlink>
    </w:p>
    <w:p w:rsidR="00F36BB2" w:rsidRDefault="007C6740" w14:paraId="79468399" w14:textId="04499373">
      <w:pPr>
        <w:pStyle w:val="TOC2"/>
        <w:rPr>
          <w:rFonts w:asciiTheme="minorHAnsi" w:hAnsiTheme="minorHAnsi" w:eastAsiaTheme="minorEastAsia"/>
          <w:noProof/>
          <w:sz w:val="22"/>
          <w:lang w:eastAsia="en-GB"/>
        </w:rPr>
      </w:pPr>
      <w:hyperlink w:history="1" w:anchor="_Toc522288064">
        <w:r w:rsidRPr="00DF7E8C" w:rsidR="00F36BB2">
          <w:rPr>
            <w:rStyle w:val="Hyperlink"/>
            <w:noProof/>
          </w:rPr>
          <w:t>8.3</w:t>
        </w:r>
        <w:r w:rsidR="00F36BB2">
          <w:rPr>
            <w:rFonts w:asciiTheme="minorHAnsi" w:hAnsiTheme="minorHAnsi" w:eastAsiaTheme="minorEastAsia"/>
            <w:noProof/>
            <w:sz w:val="22"/>
            <w:lang w:eastAsia="en-GB"/>
          </w:rPr>
          <w:tab/>
        </w:r>
        <w:r w:rsidRPr="00DF7E8C" w:rsidR="00F36BB2">
          <w:rPr>
            <w:rStyle w:val="Hyperlink"/>
            <w:noProof/>
          </w:rPr>
          <w:t>Asysco support</w:t>
        </w:r>
        <w:r w:rsidR="00F36BB2">
          <w:rPr>
            <w:noProof/>
            <w:webHidden/>
          </w:rPr>
          <w:tab/>
        </w:r>
        <w:r w:rsidR="00F36BB2">
          <w:rPr>
            <w:noProof/>
            <w:webHidden/>
          </w:rPr>
          <w:fldChar w:fldCharType="begin"/>
        </w:r>
        <w:r w:rsidR="00F36BB2">
          <w:rPr>
            <w:noProof/>
            <w:webHidden/>
          </w:rPr>
          <w:instrText xml:space="preserve"> PAGEREF _Toc522288064 \h </w:instrText>
        </w:r>
        <w:r w:rsidR="00F36BB2">
          <w:rPr>
            <w:noProof/>
            <w:webHidden/>
          </w:rPr>
        </w:r>
        <w:r w:rsidR="00F36BB2">
          <w:rPr>
            <w:noProof/>
            <w:webHidden/>
          </w:rPr>
          <w:fldChar w:fldCharType="separate"/>
        </w:r>
        <w:r w:rsidR="00F558C0">
          <w:rPr>
            <w:noProof/>
            <w:webHidden/>
          </w:rPr>
          <w:t>21</w:t>
        </w:r>
        <w:r w:rsidR="00F36BB2">
          <w:rPr>
            <w:noProof/>
            <w:webHidden/>
          </w:rPr>
          <w:fldChar w:fldCharType="end"/>
        </w:r>
      </w:hyperlink>
    </w:p>
    <w:p w:rsidR="00F36BB2" w:rsidRDefault="007C6740" w14:paraId="21338204" w14:textId="43E3DFF7">
      <w:pPr>
        <w:pStyle w:val="TOC3"/>
        <w:rPr>
          <w:rFonts w:asciiTheme="minorHAnsi" w:hAnsiTheme="minorHAnsi" w:eastAsiaTheme="minorEastAsia"/>
          <w:noProof/>
          <w:sz w:val="22"/>
          <w:lang w:eastAsia="en-GB"/>
        </w:rPr>
      </w:pPr>
      <w:hyperlink w:history="1" w:anchor="_Toc522288065">
        <w:r w:rsidRPr="00DF7E8C" w:rsidR="00F36BB2">
          <w:rPr>
            <w:rStyle w:val="Hyperlink"/>
            <w:noProof/>
          </w:rPr>
          <w:t>8.3.1</w:t>
        </w:r>
        <w:r w:rsidR="00F36BB2">
          <w:rPr>
            <w:rFonts w:asciiTheme="minorHAnsi" w:hAnsiTheme="minorHAnsi" w:eastAsiaTheme="minorEastAsia"/>
            <w:noProof/>
            <w:sz w:val="22"/>
            <w:lang w:eastAsia="en-GB"/>
          </w:rPr>
          <w:tab/>
        </w:r>
        <w:r w:rsidRPr="00DF7E8C" w:rsidR="00F36BB2">
          <w:rPr>
            <w:rStyle w:val="Hyperlink"/>
            <w:noProof/>
          </w:rPr>
          <w:t>AMT Control Center</w:t>
        </w:r>
        <w:r w:rsidR="00F36BB2">
          <w:rPr>
            <w:noProof/>
            <w:webHidden/>
          </w:rPr>
          <w:tab/>
        </w:r>
        <w:r w:rsidR="00F36BB2">
          <w:rPr>
            <w:noProof/>
            <w:webHidden/>
          </w:rPr>
          <w:fldChar w:fldCharType="begin"/>
        </w:r>
        <w:r w:rsidR="00F36BB2">
          <w:rPr>
            <w:noProof/>
            <w:webHidden/>
          </w:rPr>
          <w:instrText xml:space="preserve"> PAGEREF _Toc522288065 \h </w:instrText>
        </w:r>
        <w:r w:rsidR="00F36BB2">
          <w:rPr>
            <w:noProof/>
            <w:webHidden/>
          </w:rPr>
        </w:r>
        <w:r w:rsidR="00F36BB2">
          <w:rPr>
            <w:noProof/>
            <w:webHidden/>
          </w:rPr>
          <w:fldChar w:fldCharType="separate"/>
        </w:r>
        <w:r w:rsidR="00F558C0">
          <w:rPr>
            <w:noProof/>
            <w:webHidden/>
          </w:rPr>
          <w:t>21</w:t>
        </w:r>
        <w:r w:rsidR="00F36BB2">
          <w:rPr>
            <w:noProof/>
            <w:webHidden/>
          </w:rPr>
          <w:fldChar w:fldCharType="end"/>
        </w:r>
      </w:hyperlink>
    </w:p>
    <w:p w:rsidR="00F36BB2" w:rsidRDefault="007C6740" w14:paraId="500F89A0" w14:textId="4D2AF7C1">
      <w:pPr>
        <w:pStyle w:val="TOC3"/>
        <w:rPr>
          <w:rFonts w:asciiTheme="minorHAnsi" w:hAnsiTheme="minorHAnsi" w:eastAsiaTheme="minorEastAsia"/>
          <w:noProof/>
          <w:sz w:val="22"/>
          <w:lang w:eastAsia="en-GB"/>
        </w:rPr>
      </w:pPr>
      <w:hyperlink w:history="1" w:anchor="_Toc522288066">
        <w:r w:rsidRPr="00DF7E8C" w:rsidR="00F36BB2">
          <w:rPr>
            <w:rStyle w:val="Hyperlink"/>
            <w:noProof/>
          </w:rPr>
          <w:t>8.3.2</w:t>
        </w:r>
        <w:r w:rsidR="00F36BB2">
          <w:rPr>
            <w:rFonts w:asciiTheme="minorHAnsi" w:hAnsiTheme="minorHAnsi" w:eastAsiaTheme="minorEastAsia"/>
            <w:noProof/>
            <w:sz w:val="22"/>
            <w:lang w:eastAsia="en-GB"/>
          </w:rPr>
          <w:tab/>
        </w:r>
        <w:r w:rsidRPr="00DF7E8C" w:rsidR="00F36BB2">
          <w:rPr>
            <w:rStyle w:val="Hyperlink"/>
            <w:noProof/>
          </w:rPr>
          <w:t>Reorganization</w:t>
        </w:r>
        <w:r w:rsidR="00F36BB2">
          <w:rPr>
            <w:noProof/>
            <w:webHidden/>
          </w:rPr>
          <w:tab/>
        </w:r>
        <w:r w:rsidR="00F36BB2">
          <w:rPr>
            <w:noProof/>
            <w:webHidden/>
          </w:rPr>
          <w:fldChar w:fldCharType="begin"/>
        </w:r>
        <w:r w:rsidR="00F36BB2">
          <w:rPr>
            <w:noProof/>
            <w:webHidden/>
          </w:rPr>
          <w:instrText xml:space="preserve"> PAGEREF _Toc522288066 \h </w:instrText>
        </w:r>
        <w:r w:rsidR="00F36BB2">
          <w:rPr>
            <w:noProof/>
            <w:webHidden/>
          </w:rPr>
        </w:r>
        <w:r w:rsidR="00F36BB2">
          <w:rPr>
            <w:noProof/>
            <w:webHidden/>
          </w:rPr>
          <w:fldChar w:fldCharType="separate"/>
        </w:r>
        <w:r w:rsidR="00F558C0">
          <w:rPr>
            <w:noProof/>
            <w:webHidden/>
          </w:rPr>
          <w:t>22</w:t>
        </w:r>
        <w:r w:rsidR="00F36BB2">
          <w:rPr>
            <w:noProof/>
            <w:webHidden/>
          </w:rPr>
          <w:fldChar w:fldCharType="end"/>
        </w:r>
      </w:hyperlink>
    </w:p>
    <w:p w:rsidR="00F36BB2" w:rsidRDefault="007C6740" w14:paraId="7F1FA579" w14:textId="45B8768B">
      <w:pPr>
        <w:pStyle w:val="TOC1"/>
        <w:rPr>
          <w:rFonts w:asciiTheme="minorHAnsi" w:hAnsiTheme="minorHAnsi" w:eastAsiaTheme="minorEastAsia"/>
          <w:caps w:val="0"/>
          <w:noProof/>
          <w:color w:val="auto"/>
          <w:sz w:val="22"/>
          <w:lang w:eastAsia="en-GB"/>
        </w:rPr>
      </w:pPr>
      <w:hyperlink w:history="1" w:anchor="_Toc522288067">
        <w:r w:rsidRPr="00DF7E8C" w:rsidR="00F36BB2">
          <w:rPr>
            <w:rStyle w:val="Hyperlink"/>
            <w:noProof/>
          </w:rPr>
          <w:t>9</w:t>
        </w:r>
        <w:r w:rsidR="00F36BB2">
          <w:rPr>
            <w:rFonts w:asciiTheme="minorHAnsi" w:hAnsiTheme="minorHAnsi" w:eastAsiaTheme="minorEastAsia"/>
            <w:caps w:val="0"/>
            <w:noProof/>
            <w:color w:val="auto"/>
            <w:sz w:val="22"/>
            <w:lang w:eastAsia="en-GB"/>
          </w:rPr>
          <w:tab/>
        </w:r>
        <w:r w:rsidRPr="00DF7E8C" w:rsidR="00F36BB2">
          <w:rPr>
            <w:rStyle w:val="Hyperlink"/>
            <w:noProof/>
          </w:rPr>
          <w:t>Asysco support after migration</w:t>
        </w:r>
        <w:r w:rsidR="00F36BB2">
          <w:rPr>
            <w:noProof/>
            <w:webHidden/>
          </w:rPr>
          <w:tab/>
        </w:r>
        <w:r w:rsidR="00F36BB2">
          <w:rPr>
            <w:noProof/>
            <w:webHidden/>
          </w:rPr>
          <w:fldChar w:fldCharType="begin"/>
        </w:r>
        <w:r w:rsidR="00F36BB2">
          <w:rPr>
            <w:noProof/>
            <w:webHidden/>
          </w:rPr>
          <w:instrText xml:space="preserve"> PAGEREF _Toc522288067 \h </w:instrText>
        </w:r>
        <w:r w:rsidR="00F36BB2">
          <w:rPr>
            <w:noProof/>
            <w:webHidden/>
          </w:rPr>
        </w:r>
        <w:r w:rsidR="00F36BB2">
          <w:rPr>
            <w:noProof/>
            <w:webHidden/>
          </w:rPr>
          <w:fldChar w:fldCharType="separate"/>
        </w:r>
        <w:r w:rsidR="00F558C0">
          <w:rPr>
            <w:noProof/>
            <w:webHidden/>
          </w:rPr>
          <w:t>23</w:t>
        </w:r>
        <w:r w:rsidR="00F36BB2">
          <w:rPr>
            <w:noProof/>
            <w:webHidden/>
          </w:rPr>
          <w:fldChar w:fldCharType="end"/>
        </w:r>
      </w:hyperlink>
    </w:p>
    <w:p w:rsidR="00F36BB2" w:rsidRDefault="007C6740" w14:paraId="7C1C17CD" w14:textId="6E55E2D1">
      <w:pPr>
        <w:pStyle w:val="TOC2"/>
        <w:rPr>
          <w:rFonts w:asciiTheme="minorHAnsi" w:hAnsiTheme="minorHAnsi" w:eastAsiaTheme="minorEastAsia"/>
          <w:noProof/>
          <w:sz w:val="22"/>
          <w:lang w:eastAsia="en-GB"/>
        </w:rPr>
      </w:pPr>
      <w:hyperlink w:history="1" w:anchor="_Toc522288068">
        <w:r w:rsidRPr="00DF7E8C" w:rsidR="00F36BB2">
          <w:rPr>
            <w:rStyle w:val="Hyperlink"/>
            <w:noProof/>
          </w:rPr>
          <w:t>9.1</w:t>
        </w:r>
        <w:r w:rsidR="00F36BB2">
          <w:rPr>
            <w:rFonts w:asciiTheme="minorHAnsi" w:hAnsiTheme="minorHAnsi" w:eastAsiaTheme="minorEastAsia"/>
            <w:noProof/>
            <w:sz w:val="22"/>
            <w:lang w:eastAsia="en-GB"/>
          </w:rPr>
          <w:tab/>
        </w:r>
        <w:r w:rsidRPr="00DF7E8C" w:rsidR="00F36BB2">
          <w:rPr>
            <w:rStyle w:val="Hyperlink"/>
            <w:noProof/>
          </w:rPr>
          <w:t>1</w:t>
        </w:r>
        <w:r w:rsidRPr="00DF7E8C" w:rsidR="00F36BB2">
          <w:rPr>
            <w:rStyle w:val="Hyperlink"/>
            <w:noProof/>
            <w:vertAlign w:val="superscript"/>
          </w:rPr>
          <w:t>st</w:t>
        </w:r>
        <w:r w:rsidRPr="00DF7E8C" w:rsidR="00F36BB2">
          <w:rPr>
            <w:rStyle w:val="Hyperlink"/>
            <w:noProof/>
          </w:rPr>
          <w:t xml:space="preserve"> year</w:t>
        </w:r>
        <w:r w:rsidR="00F36BB2">
          <w:rPr>
            <w:noProof/>
            <w:webHidden/>
          </w:rPr>
          <w:tab/>
        </w:r>
        <w:r w:rsidR="00F36BB2">
          <w:rPr>
            <w:noProof/>
            <w:webHidden/>
          </w:rPr>
          <w:fldChar w:fldCharType="begin"/>
        </w:r>
        <w:r w:rsidR="00F36BB2">
          <w:rPr>
            <w:noProof/>
            <w:webHidden/>
          </w:rPr>
          <w:instrText xml:space="preserve"> PAGEREF _Toc522288068 \h </w:instrText>
        </w:r>
        <w:r w:rsidR="00F36BB2">
          <w:rPr>
            <w:noProof/>
            <w:webHidden/>
          </w:rPr>
        </w:r>
        <w:r w:rsidR="00F36BB2">
          <w:rPr>
            <w:noProof/>
            <w:webHidden/>
          </w:rPr>
          <w:fldChar w:fldCharType="separate"/>
        </w:r>
        <w:r w:rsidR="00F558C0">
          <w:rPr>
            <w:noProof/>
            <w:webHidden/>
          </w:rPr>
          <w:t>23</w:t>
        </w:r>
        <w:r w:rsidR="00F36BB2">
          <w:rPr>
            <w:noProof/>
            <w:webHidden/>
          </w:rPr>
          <w:fldChar w:fldCharType="end"/>
        </w:r>
      </w:hyperlink>
    </w:p>
    <w:p w:rsidR="00F36BB2" w:rsidRDefault="007C6740" w14:paraId="5CCA159F" w14:textId="317B4F88">
      <w:pPr>
        <w:pStyle w:val="TOC2"/>
        <w:rPr>
          <w:rFonts w:asciiTheme="minorHAnsi" w:hAnsiTheme="minorHAnsi" w:eastAsiaTheme="minorEastAsia"/>
          <w:noProof/>
          <w:sz w:val="22"/>
          <w:lang w:eastAsia="en-GB"/>
        </w:rPr>
      </w:pPr>
      <w:hyperlink w:history="1" w:anchor="_Toc522288069">
        <w:r w:rsidRPr="00DF7E8C" w:rsidR="00F36BB2">
          <w:rPr>
            <w:rStyle w:val="Hyperlink"/>
            <w:noProof/>
          </w:rPr>
          <w:t>9.2</w:t>
        </w:r>
        <w:r w:rsidR="00F36BB2">
          <w:rPr>
            <w:rFonts w:asciiTheme="minorHAnsi" w:hAnsiTheme="minorHAnsi" w:eastAsiaTheme="minorEastAsia"/>
            <w:noProof/>
            <w:sz w:val="22"/>
            <w:lang w:eastAsia="en-GB"/>
          </w:rPr>
          <w:tab/>
        </w:r>
        <w:r w:rsidRPr="00DF7E8C" w:rsidR="00F36BB2">
          <w:rPr>
            <w:rStyle w:val="Hyperlink"/>
            <w:noProof/>
          </w:rPr>
          <w:t>After 1</w:t>
        </w:r>
        <w:r w:rsidRPr="00DF7E8C" w:rsidR="00F36BB2">
          <w:rPr>
            <w:rStyle w:val="Hyperlink"/>
            <w:noProof/>
            <w:vertAlign w:val="superscript"/>
          </w:rPr>
          <w:t>st</w:t>
        </w:r>
        <w:r w:rsidRPr="00DF7E8C" w:rsidR="00F36BB2">
          <w:rPr>
            <w:rStyle w:val="Hyperlink"/>
            <w:noProof/>
          </w:rPr>
          <w:t xml:space="preserve"> year</w:t>
        </w:r>
        <w:r w:rsidR="00F36BB2">
          <w:rPr>
            <w:noProof/>
            <w:webHidden/>
          </w:rPr>
          <w:tab/>
        </w:r>
        <w:r w:rsidR="00F36BB2">
          <w:rPr>
            <w:noProof/>
            <w:webHidden/>
          </w:rPr>
          <w:fldChar w:fldCharType="begin"/>
        </w:r>
        <w:r w:rsidR="00F36BB2">
          <w:rPr>
            <w:noProof/>
            <w:webHidden/>
          </w:rPr>
          <w:instrText xml:space="preserve"> PAGEREF _Toc522288069 \h </w:instrText>
        </w:r>
        <w:r w:rsidR="00F36BB2">
          <w:rPr>
            <w:noProof/>
            <w:webHidden/>
          </w:rPr>
        </w:r>
        <w:r w:rsidR="00F36BB2">
          <w:rPr>
            <w:noProof/>
            <w:webHidden/>
          </w:rPr>
          <w:fldChar w:fldCharType="separate"/>
        </w:r>
        <w:r w:rsidR="00F558C0">
          <w:rPr>
            <w:noProof/>
            <w:webHidden/>
          </w:rPr>
          <w:t>23</w:t>
        </w:r>
        <w:r w:rsidR="00F36BB2">
          <w:rPr>
            <w:noProof/>
            <w:webHidden/>
          </w:rPr>
          <w:fldChar w:fldCharType="end"/>
        </w:r>
      </w:hyperlink>
    </w:p>
    <w:p w:rsidRPr="009E68CF" w:rsidR="00EC1CC0" w:rsidP="00B42D97" w:rsidRDefault="009E68CF" w14:paraId="4FAC623B" w14:textId="77777777">
      <w:pPr>
        <w:rPr>
          <w:rFonts w:eastAsiaTheme="majorEastAsia" w:cstheme="majorBidi"/>
          <w:color w:val="2E74B5" w:themeColor="accent1" w:themeShade="BF"/>
        </w:rPr>
      </w:pPr>
      <w:r>
        <w:fldChar w:fldCharType="end"/>
      </w:r>
      <w:r w:rsidRPr="009E68CF" w:rsidR="00EC1CC0">
        <w:br w:type="page"/>
      </w:r>
    </w:p>
    <w:p w:rsidR="00F36BB2" w:rsidP="00F36BB2" w:rsidRDefault="00F36BB2" w14:paraId="234159BC" w14:textId="77777777">
      <w:pPr>
        <w:pStyle w:val="Heading1"/>
      </w:pPr>
      <w:bookmarkStart w:name="_Toc522288028" w:id="0"/>
      <w:r>
        <w:t>Glossary of terms</w:t>
      </w:r>
      <w:bookmarkEnd w:id="0"/>
    </w:p>
    <w:tbl>
      <w:tblPr>
        <w:tblStyle w:val="aaa"/>
        <w:tblW w:w="8610" w:type="dxa"/>
        <w:tblInd w:w="741"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656"/>
        <w:gridCol w:w="5954"/>
      </w:tblGrid>
      <w:tr w:rsidRPr="00CD60CA" w:rsidR="00F36BB2" w:rsidTr="008E3D79" w14:paraId="587CDB1A" w14:textId="77777777">
        <w:trPr>
          <w:cnfStyle w:val="100000000000" w:firstRow="1" w:lastRow="0" w:firstColumn="0" w:lastColumn="0" w:oddVBand="0" w:evenVBand="0" w:oddHBand="0" w:evenHBand="0" w:firstRowFirstColumn="0" w:firstRowLastColumn="0" w:lastRowFirstColumn="0" w:lastRowLastColumn="0"/>
          <w:trHeight w:val="369"/>
        </w:trPr>
        <w:tc>
          <w:tcPr>
            <w:tcW w:w="2656" w:type="dxa"/>
            <w:shd w:val="clear" w:color="auto" w:fill="25AAE1"/>
            <w:hideMark/>
          </w:tcPr>
          <w:p w:rsidRPr="00CD60CA" w:rsidR="00F36BB2" w:rsidP="008E3D79" w:rsidRDefault="00F36BB2" w14:paraId="1D1C5525" w14:textId="77777777">
            <w:pPr>
              <w:spacing w:line="276" w:lineRule="auto"/>
              <w:ind w:left="426"/>
              <w:rPr>
                <w:sz w:val="18"/>
                <w:szCs w:val="18"/>
                <w:lang w:val="en-US"/>
              </w:rPr>
            </w:pPr>
            <w:r w:rsidRPr="00CD60CA">
              <w:rPr>
                <w:sz w:val="18"/>
                <w:szCs w:val="18"/>
                <w:lang w:val="en-US"/>
              </w:rPr>
              <w:t>Term</w:t>
            </w:r>
          </w:p>
        </w:tc>
        <w:tc>
          <w:tcPr>
            <w:tcW w:w="5954" w:type="dxa"/>
            <w:shd w:val="clear" w:color="auto" w:fill="25AAE1"/>
            <w:hideMark/>
          </w:tcPr>
          <w:p w:rsidRPr="00CD60CA" w:rsidR="00F36BB2" w:rsidP="008E3D79" w:rsidRDefault="00F36BB2" w14:paraId="62FB29BB" w14:textId="77777777">
            <w:pPr>
              <w:spacing w:line="276" w:lineRule="auto"/>
              <w:ind w:left="240"/>
              <w:rPr>
                <w:sz w:val="18"/>
                <w:szCs w:val="18"/>
                <w:lang w:val="en-US"/>
              </w:rPr>
            </w:pPr>
            <w:r w:rsidRPr="00CD60CA">
              <w:rPr>
                <w:sz w:val="18"/>
                <w:szCs w:val="18"/>
                <w:lang w:val="en-US"/>
              </w:rPr>
              <w:t>Description</w:t>
            </w:r>
          </w:p>
        </w:tc>
      </w:tr>
      <w:tr w:rsidRPr="00CD60CA" w:rsidR="00F36BB2" w:rsidTr="008E3D79" w14:paraId="585F1FE4" w14:textId="77777777">
        <w:trPr>
          <w:trHeight w:val="369"/>
        </w:trPr>
        <w:tc>
          <w:tcPr>
            <w:tcW w:w="2656" w:type="dxa"/>
          </w:tcPr>
          <w:p w:rsidR="00F36BB2" w:rsidP="008E3D79" w:rsidRDefault="00F36BB2" w14:paraId="48EE4B10" w14:textId="77777777">
            <w:pPr>
              <w:spacing w:line="276" w:lineRule="auto"/>
              <w:ind w:left="426"/>
              <w:rPr>
                <w:rFonts w:cs="Calibri"/>
                <w:color w:val="000000"/>
                <w:sz w:val="18"/>
                <w:szCs w:val="18"/>
                <w:lang w:val="en-US"/>
              </w:rPr>
            </w:pPr>
            <w:r>
              <w:rPr>
                <w:rFonts w:cs="Calibri"/>
                <w:color w:val="000000"/>
                <w:sz w:val="18"/>
                <w:szCs w:val="18"/>
                <w:lang w:val="en-US"/>
              </w:rPr>
              <w:t>.NET</w:t>
            </w:r>
          </w:p>
        </w:tc>
        <w:tc>
          <w:tcPr>
            <w:tcW w:w="5954" w:type="dxa"/>
          </w:tcPr>
          <w:p w:rsidRPr="00CD60CA" w:rsidR="00F36BB2" w:rsidP="008E3D79" w:rsidRDefault="00F36BB2" w14:paraId="78C27DC0" w14:textId="77777777">
            <w:pPr>
              <w:spacing w:line="276" w:lineRule="auto"/>
              <w:ind w:left="240"/>
              <w:rPr>
                <w:rFonts w:cs="Calibri"/>
                <w:color w:val="000000"/>
                <w:sz w:val="18"/>
                <w:szCs w:val="18"/>
                <w:lang w:val="en-US"/>
              </w:rPr>
            </w:pPr>
            <w:r w:rsidRPr="00CD60CA">
              <w:rPr>
                <w:rFonts w:cs="Arial"/>
                <w:color w:val="333333"/>
                <w:sz w:val="18"/>
                <w:szCs w:val="18"/>
                <w:shd w:val="clear" w:color="auto" w:fill="FFFFFF"/>
              </w:rPr>
              <w:t>The .NET framework is a software development framework from Microsoft. It provides a controlled programming environment where software can be developed, installed and executed on Windows-based operating systems.</w:t>
            </w:r>
          </w:p>
        </w:tc>
      </w:tr>
      <w:tr w:rsidRPr="00CD60CA" w:rsidR="00F36BB2" w:rsidTr="008E3D79" w14:paraId="5575A164" w14:textId="77777777">
        <w:trPr>
          <w:trHeight w:val="369"/>
        </w:trPr>
        <w:tc>
          <w:tcPr>
            <w:tcW w:w="2656" w:type="dxa"/>
          </w:tcPr>
          <w:p w:rsidR="00F36BB2" w:rsidP="008E3D79" w:rsidRDefault="00F36BB2" w14:paraId="54575275" w14:textId="77777777">
            <w:pPr>
              <w:spacing w:line="276" w:lineRule="auto"/>
              <w:ind w:left="426"/>
              <w:rPr>
                <w:rFonts w:cs="Calibri"/>
                <w:color w:val="000000"/>
                <w:sz w:val="18"/>
                <w:szCs w:val="18"/>
                <w:lang w:val="en-US"/>
              </w:rPr>
            </w:pPr>
            <w:r>
              <w:rPr>
                <w:rFonts w:cs="Calibri"/>
                <w:color w:val="000000"/>
                <w:sz w:val="18"/>
                <w:szCs w:val="18"/>
                <w:lang w:val="en-US"/>
              </w:rPr>
              <w:t>4GL</w:t>
            </w:r>
          </w:p>
        </w:tc>
        <w:tc>
          <w:tcPr>
            <w:tcW w:w="5954" w:type="dxa"/>
          </w:tcPr>
          <w:p w:rsidRPr="00835D53" w:rsidR="00F36BB2" w:rsidP="008E3D79" w:rsidRDefault="00F36BB2" w14:paraId="35032A2C" w14:textId="77777777">
            <w:pPr>
              <w:spacing w:line="276" w:lineRule="auto"/>
              <w:ind w:left="240"/>
              <w:rPr>
                <w:rFonts w:cs="Calibri"/>
                <w:color w:val="000000"/>
                <w:sz w:val="18"/>
                <w:szCs w:val="18"/>
              </w:rPr>
            </w:pPr>
            <w:r w:rsidRPr="00835D53">
              <w:rPr>
                <w:rFonts w:cs="Arial"/>
                <w:color w:val="222222"/>
                <w:sz w:val="18"/>
                <w:szCs w:val="18"/>
                <w:shd w:val="clear" w:color="auto" w:fill="FFFFFF"/>
              </w:rPr>
              <w:t>A fourth generation (programming) language (</w:t>
            </w:r>
            <w:r w:rsidRPr="00835D53">
              <w:rPr>
                <w:rFonts w:cs="Arial"/>
                <w:b/>
                <w:bCs/>
                <w:color w:val="222222"/>
                <w:sz w:val="18"/>
                <w:szCs w:val="18"/>
                <w:shd w:val="clear" w:color="auto" w:fill="FFFFFF"/>
              </w:rPr>
              <w:t>4GL</w:t>
            </w:r>
            <w:r w:rsidRPr="00835D53">
              <w:rPr>
                <w:rFonts w:cs="Arial"/>
                <w:color w:val="222222"/>
                <w:sz w:val="18"/>
                <w:szCs w:val="18"/>
                <w:shd w:val="clear" w:color="auto" w:fill="FFFFFF"/>
              </w:rPr>
              <w:t>) is a grouping of programming languages that attempt to get closer than 3GLs to human language, form of thinking and conceptualization. 4GLs are designed to reduce the overall time, effort and cost of software development.</w:t>
            </w:r>
          </w:p>
        </w:tc>
      </w:tr>
      <w:tr w:rsidRPr="00CD60CA" w:rsidR="00F36BB2" w:rsidTr="008E3D79" w14:paraId="658A84D7" w14:textId="77777777">
        <w:trPr>
          <w:trHeight w:val="369"/>
        </w:trPr>
        <w:tc>
          <w:tcPr>
            <w:tcW w:w="2656" w:type="dxa"/>
          </w:tcPr>
          <w:p w:rsidRPr="00CD60CA" w:rsidR="00F36BB2" w:rsidP="008E3D79" w:rsidRDefault="00F36BB2" w14:paraId="1CBD5724" w14:textId="77777777">
            <w:pPr>
              <w:spacing w:line="276" w:lineRule="auto"/>
              <w:ind w:left="426"/>
              <w:rPr>
                <w:sz w:val="18"/>
                <w:szCs w:val="18"/>
                <w:lang w:val="en-US"/>
              </w:rPr>
            </w:pPr>
            <w:r>
              <w:rPr>
                <w:rFonts w:cs="Calibri"/>
                <w:color w:val="000000"/>
                <w:sz w:val="18"/>
                <w:szCs w:val="18"/>
                <w:lang w:val="en-US"/>
              </w:rPr>
              <w:t>AMT</w:t>
            </w:r>
          </w:p>
        </w:tc>
        <w:tc>
          <w:tcPr>
            <w:tcW w:w="5954" w:type="dxa"/>
          </w:tcPr>
          <w:p w:rsidRPr="00CD60CA" w:rsidR="00F36BB2" w:rsidP="008E3D79" w:rsidRDefault="00F36BB2" w14:paraId="26C4C371" w14:textId="77777777">
            <w:pPr>
              <w:spacing w:line="276" w:lineRule="auto"/>
              <w:ind w:left="240"/>
              <w:rPr>
                <w:sz w:val="18"/>
                <w:szCs w:val="18"/>
                <w:lang w:val="en-US"/>
              </w:rPr>
            </w:pPr>
            <w:r>
              <w:rPr>
                <w:rFonts w:cs="Calibri"/>
                <w:color w:val="000000"/>
                <w:sz w:val="18"/>
                <w:szCs w:val="18"/>
                <w:lang w:val="en-US"/>
              </w:rPr>
              <w:t>Asysco Migration Technology</w:t>
            </w:r>
          </w:p>
        </w:tc>
      </w:tr>
      <w:tr w:rsidRPr="00CD60CA" w:rsidR="00F36BB2" w:rsidTr="008E3D79" w14:paraId="711B61DA" w14:textId="77777777">
        <w:trPr>
          <w:trHeight w:val="369"/>
        </w:trPr>
        <w:tc>
          <w:tcPr>
            <w:tcW w:w="2656" w:type="dxa"/>
          </w:tcPr>
          <w:p w:rsidR="00F36BB2" w:rsidP="008E3D79" w:rsidRDefault="00F36BB2" w14:paraId="0E170E31" w14:textId="77777777">
            <w:pPr>
              <w:spacing w:line="276" w:lineRule="auto"/>
              <w:ind w:left="426"/>
              <w:rPr>
                <w:rFonts w:cs="Calibri"/>
                <w:color w:val="000000"/>
                <w:sz w:val="18"/>
                <w:szCs w:val="18"/>
                <w:lang w:val="en-US"/>
              </w:rPr>
            </w:pPr>
            <w:r>
              <w:rPr>
                <w:rFonts w:cs="Calibri"/>
                <w:color w:val="000000"/>
                <w:sz w:val="18"/>
                <w:szCs w:val="18"/>
                <w:lang w:val="en-US"/>
              </w:rPr>
              <w:t>AMT GO</w:t>
            </w:r>
          </w:p>
        </w:tc>
        <w:tc>
          <w:tcPr>
            <w:tcW w:w="5954" w:type="dxa"/>
          </w:tcPr>
          <w:p w:rsidR="00F36BB2" w:rsidP="008E3D79" w:rsidRDefault="00F36BB2" w14:paraId="2588185D" w14:textId="77777777">
            <w:pPr>
              <w:spacing w:line="276" w:lineRule="auto"/>
              <w:ind w:left="240"/>
              <w:rPr>
                <w:rFonts w:cs="Calibri"/>
                <w:color w:val="000000"/>
                <w:sz w:val="18"/>
                <w:szCs w:val="18"/>
                <w:lang w:val="en-US"/>
              </w:rPr>
            </w:pPr>
            <w:r>
              <w:rPr>
                <w:rFonts w:cs="Calibri"/>
                <w:color w:val="000000"/>
                <w:sz w:val="18"/>
                <w:szCs w:val="18"/>
                <w:lang w:val="en-US"/>
              </w:rPr>
              <w:t xml:space="preserve">AMT runtime environment for all AMT environments. </w:t>
            </w:r>
          </w:p>
        </w:tc>
      </w:tr>
      <w:tr w:rsidRPr="00CD60CA" w:rsidR="00F36BB2" w:rsidTr="008E3D79" w14:paraId="697CAD7E" w14:textId="77777777">
        <w:trPr>
          <w:trHeight w:val="369"/>
        </w:trPr>
        <w:tc>
          <w:tcPr>
            <w:tcW w:w="2656" w:type="dxa"/>
          </w:tcPr>
          <w:p w:rsidR="00F36BB2" w:rsidP="008E3D79" w:rsidRDefault="00F36BB2" w14:paraId="4285DFA2" w14:textId="77777777">
            <w:pPr>
              <w:spacing w:line="276" w:lineRule="auto"/>
              <w:ind w:left="426"/>
              <w:rPr>
                <w:rFonts w:cs="Calibri"/>
                <w:color w:val="000000"/>
                <w:sz w:val="18"/>
                <w:szCs w:val="18"/>
                <w:lang w:val="en-US"/>
              </w:rPr>
            </w:pPr>
            <w:r>
              <w:rPr>
                <w:rFonts w:cs="Calibri"/>
                <w:color w:val="000000"/>
                <w:sz w:val="18"/>
                <w:szCs w:val="18"/>
                <w:lang w:val="en-US"/>
              </w:rPr>
              <w:t>AMT LION</w:t>
            </w:r>
          </w:p>
        </w:tc>
        <w:tc>
          <w:tcPr>
            <w:tcW w:w="5954" w:type="dxa"/>
          </w:tcPr>
          <w:p w:rsidR="00F36BB2" w:rsidP="008E3D79" w:rsidRDefault="00F36BB2" w14:paraId="24E11202" w14:textId="77777777">
            <w:pPr>
              <w:spacing w:line="276" w:lineRule="auto"/>
              <w:ind w:left="240"/>
              <w:rPr>
                <w:rFonts w:cs="Calibri"/>
                <w:color w:val="000000"/>
                <w:sz w:val="18"/>
                <w:szCs w:val="18"/>
                <w:lang w:val="en-US"/>
              </w:rPr>
            </w:pPr>
            <w:r>
              <w:rPr>
                <w:rFonts w:cs="Calibri"/>
                <w:color w:val="000000"/>
                <w:sz w:val="18"/>
                <w:szCs w:val="18"/>
                <w:lang w:val="en-US"/>
              </w:rPr>
              <w:t>Asysco’s Intuitive 4GL programing environment for building .NET applications</w:t>
            </w:r>
          </w:p>
        </w:tc>
      </w:tr>
      <w:tr w:rsidRPr="00CD60CA" w:rsidR="00F36BB2" w:rsidTr="008E3D79" w14:paraId="1BD81E1F" w14:textId="77777777">
        <w:trPr>
          <w:trHeight w:val="369"/>
        </w:trPr>
        <w:tc>
          <w:tcPr>
            <w:tcW w:w="2656" w:type="dxa"/>
          </w:tcPr>
          <w:p w:rsidR="00F36BB2" w:rsidP="008E3D79" w:rsidRDefault="00F36BB2" w14:paraId="6F18A1A6" w14:textId="77777777">
            <w:pPr>
              <w:spacing w:line="276" w:lineRule="auto"/>
              <w:ind w:left="426"/>
              <w:rPr>
                <w:rFonts w:cs="Calibri"/>
                <w:color w:val="000000"/>
                <w:sz w:val="18"/>
                <w:szCs w:val="18"/>
                <w:lang w:val="en-US"/>
              </w:rPr>
            </w:pPr>
            <w:r>
              <w:rPr>
                <w:rFonts w:cs="Calibri"/>
                <w:color w:val="000000"/>
                <w:sz w:val="18"/>
                <w:szCs w:val="18"/>
                <w:lang w:val="en-US"/>
              </w:rPr>
              <w:t>C#</w:t>
            </w:r>
          </w:p>
        </w:tc>
        <w:tc>
          <w:tcPr>
            <w:tcW w:w="5954" w:type="dxa"/>
          </w:tcPr>
          <w:p w:rsidR="00F36BB2" w:rsidP="008E3D79" w:rsidRDefault="00F36BB2" w14:paraId="1EFE4635" w14:textId="77777777">
            <w:pPr>
              <w:spacing w:line="276" w:lineRule="auto"/>
              <w:ind w:left="240"/>
              <w:rPr>
                <w:rFonts w:cs="Calibri"/>
                <w:color w:val="000000"/>
                <w:sz w:val="18"/>
                <w:szCs w:val="18"/>
                <w:lang w:val="en-US"/>
              </w:rPr>
            </w:pPr>
            <w:r w:rsidRPr="00F76EE3">
              <w:rPr>
                <w:rFonts w:cs="Calibri"/>
                <w:color w:val="000000"/>
                <w:sz w:val="18"/>
                <w:szCs w:val="18"/>
              </w:rPr>
              <w:t>C# is a multi-paradigm programming language encompassing strong typing, imperative, declarative, functional, generic, object-oriented (class-based), and component-oriented programming disciplines.</w:t>
            </w:r>
          </w:p>
        </w:tc>
      </w:tr>
      <w:tr w:rsidRPr="00CD60CA" w:rsidR="00F36BB2" w:rsidTr="008E3D79" w14:paraId="59785012" w14:textId="77777777">
        <w:trPr>
          <w:trHeight w:val="369"/>
        </w:trPr>
        <w:tc>
          <w:tcPr>
            <w:tcW w:w="2656" w:type="dxa"/>
          </w:tcPr>
          <w:p w:rsidR="00F36BB2" w:rsidP="008E3D79" w:rsidRDefault="00F36BB2" w14:paraId="4D084DF3" w14:textId="77777777">
            <w:pPr>
              <w:spacing w:line="276" w:lineRule="auto"/>
              <w:ind w:left="426"/>
              <w:rPr>
                <w:rFonts w:cs="Calibri"/>
                <w:color w:val="000000"/>
                <w:sz w:val="18"/>
                <w:szCs w:val="18"/>
                <w:lang w:val="en-US"/>
              </w:rPr>
            </w:pPr>
            <w:r>
              <w:rPr>
                <w:rFonts w:cs="Calibri"/>
                <w:color w:val="000000"/>
                <w:sz w:val="18"/>
                <w:szCs w:val="18"/>
                <w:lang w:val="en-US"/>
              </w:rPr>
              <w:t>IDE</w:t>
            </w:r>
          </w:p>
        </w:tc>
        <w:tc>
          <w:tcPr>
            <w:tcW w:w="5954" w:type="dxa"/>
          </w:tcPr>
          <w:p w:rsidR="00F36BB2" w:rsidP="008E3D79" w:rsidRDefault="00F36BB2" w14:paraId="52A33014" w14:textId="77777777">
            <w:pPr>
              <w:spacing w:line="276" w:lineRule="auto"/>
              <w:ind w:left="240"/>
              <w:rPr>
                <w:rFonts w:cs="Calibri"/>
                <w:color w:val="000000"/>
                <w:sz w:val="18"/>
                <w:szCs w:val="18"/>
                <w:lang w:val="en-US"/>
              </w:rPr>
            </w:pPr>
            <w:r>
              <w:rPr>
                <w:rFonts w:cs="Calibri"/>
                <w:color w:val="000000"/>
                <w:sz w:val="18"/>
                <w:szCs w:val="18"/>
                <w:lang w:val="en-US"/>
              </w:rPr>
              <w:t>Interactive Development Environment</w:t>
            </w:r>
          </w:p>
        </w:tc>
      </w:tr>
      <w:tr w:rsidRPr="00CD60CA" w:rsidR="00F36BB2" w:rsidTr="008E3D79" w14:paraId="469DE422" w14:textId="77777777">
        <w:trPr>
          <w:trHeight w:val="369"/>
        </w:trPr>
        <w:tc>
          <w:tcPr>
            <w:tcW w:w="2656" w:type="dxa"/>
          </w:tcPr>
          <w:p w:rsidR="00F36BB2" w:rsidP="008E3D79" w:rsidRDefault="00F36BB2" w14:paraId="77A4B673" w14:textId="77777777">
            <w:pPr>
              <w:spacing w:line="276" w:lineRule="auto"/>
              <w:ind w:left="426"/>
              <w:rPr>
                <w:rFonts w:cs="Calibri"/>
                <w:color w:val="000000"/>
                <w:sz w:val="18"/>
                <w:szCs w:val="18"/>
                <w:lang w:val="en-US"/>
              </w:rPr>
            </w:pPr>
            <w:r>
              <w:rPr>
                <w:rFonts w:cs="Calibri"/>
                <w:color w:val="000000"/>
                <w:sz w:val="18"/>
                <w:szCs w:val="18"/>
                <w:lang w:val="en-US"/>
              </w:rPr>
              <w:t xml:space="preserve">IIS </w:t>
            </w:r>
          </w:p>
        </w:tc>
        <w:tc>
          <w:tcPr>
            <w:tcW w:w="5954" w:type="dxa"/>
          </w:tcPr>
          <w:p w:rsidRPr="00F76EE3" w:rsidR="00F36BB2" w:rsidP="008E3D79" w:rsidRDefault="00F36BB2" w14:paraId="04F859E9" w14:textId="77777777">
            <w:pPr>
              <w:spacing w:line="276" w:lineRule="auto"/>
              <w:ind w:left="240"/>
              <w:rPr>
                <w:rFonts w:cs="Calibri"/>
                <w:color w:val="000000"/>
                <w:sz w:val="18"/>
                <w:szCs w:val="18"/>
              </w:rPr>
            </w:pPr>
            <w:r>
              <w:rPr>
                <w:rFonts w:cs="Calibri"/>
                <w:color w:val="000000"/>
                <w:sz w:val="18"/>
                <w:szCs w:val="18"/>
              </w:rPr>
              <w:t>Internet Information Service. Microsoft internal tool to manage web sites.</w:t>
            </w:r>
          </w:p>
        </w:tc>
      </w:tr>
      <w:tr w:rsidRPr="00CD60CA" w:rsidR="00F36BB2" w:rsidTr="008E3D79" w14:paraId="60218AA7" w14:textId="77777777">
        <w:trPr>
          <w:trHeight w:val="369"/>
        </w:trPr>
        <w:tc>
          <w:tcPr>
            <w:tcW w:w="2656" w:type="dxa"/>
          </w:tcPr>
          <w:p w:rsidR="00F36BB2" w:rsidP="008E3D79" w:rsidRDefault="00F36BB2" w14:paraId="3245D7CD" w14:textId="77777777">
            <w:pPr>
              <w:spacing w:line="276" w:lineRule="auto"/>
              <w:ind w:left="426"/>
              <w:rPr>
                <w:rFonts w:cs="Calibri"/>
                <w:color w:val="000000"/>
                <w:sz w:val="18"/>
                <w:szCs w:val="18"/>
                <w:lang w:val="en-US"/>
              </w:rPr>
            </w:pPr>
            <w:r>
              <w:rPr>
                <w:rFonts w:cs="Calibri"/>
                <w:color w:val="000000"/>
                <w:sz w:val="18"/>
                <w:szCs w:val="18"/>
                <w:lang w:val="en-US"/>
              </w:rPr>
              <w:t>LINC</w:t>
            </w:r>
          </w:p>
        </w:tc>
        <w:tc>
          <w:tcPr>
            <w:tcW w:w="5954" w:type="dxa"/>
          </w:tcPr>
          <w:p w:rsidR="00F36BB2" w:rsidP="008E3D79" w:rsidRDefault="00F36BB2" w14:paraId="3C749915" w14:textId="77777777">
            <w:pPr>
              <w:spacing w:line="276" w:lineRule="auto"/>
              <w:ind w:left="240"/>
              <w:rPr>
                <w:rFonts w:cs="Calibri"/>
                <w:color w:val="000000"/>
                <w:sz w:val="18"/>
                <w:szCs w:val="18"/>
              </w:rPr>
            </w:pPr>
            <w:r>
              <w:rPr>
                <w:rFonts w:cs="Calibri"/>
                <w:color w:val="000000"/>
                <w:sz w:val="18"/>
                <w:szCs w:val="18"/>
              </w:rPr>
              <w:t>4GL of Unisys</w:t>
            </w:r>
          </w:p>
        </w:tc>
      </w:tr>
      <w:tr w:rsidRPr="00CD60CA" w:rsidR="00F36BB2" w:rsidTr="008E3D79" w14:paraId="41ADD762" w14:textId="77777777">
        <w:trPr>
          <w:trHeight w:val="369"/>
        </w:trPr>
        <w:tc>
          <w:tcPr>
            <w:tcW w:w="2656" w:type="dxa"/>
          </w:tcPr>
          <w:p w:rsidR="00F36BB2" w:rsidP="008E3D79" w:rsidRDefault="00F36BB2" w14:paraId="01D10236" w14:textId="77777777">
            <w:pPr>
              <w:spacing w:line="276" w:lineRule="auto"/>
              <w:ind w:left="426"/>
              <w:rPr>
                <w:rFonts w:cs="Calibri"/>
                <w:color w:val="000000"/>
                <w:sz w:val="18"/>
                <w:szCs w:val="18"/>
                <w:lang w:val="en-US"/>
              </w:rPr>
            </w:pPr>
            <w:r>
              <w:rPr>
                <w:rFonts w:cs="Calibri"/>
                <w:color w:val="000000"/>
                <w:sz w:val="18"/>
                <w:szCs w:val="18"/>
                <w:lang w:val="en-US"/>
              </w:rPr>
              <w:t>VB.NET</w:t>
            </w:r>
          </w:p>
        </w:tc>
        <w:tc>
          <w:tcPr>
            <w:tcW w:w="5954" w:type="dxa"/>
          </w:tcPr>
          <w:p w:rsidR="00F36BB2" w:rsidP="008E3D79" w:rsidRDefault="00F36BB2" w14:paraId="4A4E876A" w14:textId="77777777">
            <w:pPr>
              <w:spacing w:line="276" w:lineRule="auto"/>
              <w:ind w:left="240"/>
              <w:rPr>
                <w:rFonts w:cs="Calibri"/>
                <w:color w:val="000000"/>
                <w:sz w:val="18"/>
                <w:szCs w:val="18"/>
              </w:rPr>
            </w:pPr>
            <w:r>
              <w:rPr>
                <w:rFonts w:cs="Calibri"/>
                <w:color w:val="000000"/>
                <w:sz w:val="18"/>
                <w:szCs w:val="18"/>
              </w:rPr>
              <w:t>Visual Basic for .NET</w:t>
            </w:r>
          </w:p>
        </w:tc>
      </w:tr>
    </w:tbl>
    <w:p w:rsidRPr="009E68CF" w:rsidR="0089176F" w:rsidP="00CF4431" w:rsidRDefault="00CF4431" w14:paraId="452CAE55" w14:textId="77777777">
      <w:pPr>
        <w:pStyle w:val="Heading1"/>
        <w:rPr>
          <w:lang w:val="en-GB"/>
        </w:rPr>
      </w:pPr>
      <w:bookmarkStart w:name="_Toc522288029" w:id="1"/>
      <w:r w:rsidRPr="009E68CF">
        <w:rPr>
          <w:lang w:val="en-GB"/>
        </w:rPr>
        <w:t>Introduction</w:t>
      </w:r>
      <w:bookmarkEnd w:id="1"/>
    </w:p>
    <w:p w:rsidR="00CF4431" w:rsidP="00CF4431" w:rsidRDefault="00675CB3" w14:paraId="5E28C3A6" w14:textId="77777777">
      <w:pPr>
        <w:pStyle w:val="Heading2"/>
        <w:rPr>
          <w:lang w:val="en-GB"/>
        </w:rPr>
      </w:pPr>
      <w:bookmarkStart w:name="_Toc522288030" w:id="2"/>
      <w:r>
        <w:rPr>
          <w:lang w:val="en-GB"/>
        </w:rPr>
        <w:t>Migrate from AMT LION to C#</w:t>
      </w:r>
      <w:r w:rsidR="00552509">
        <w:rPr>
          <w:lang w:val="en-GB"/>
        </w:rPr>
        <w:t>/.NET</w:t>
      </w:r>
      <w:bookmarkEnd w:id="2"/>
    </w:p>
    <w:p w:rsidR="00167F87" w:rsidP="00167F87" w:rsidRDefault="00675CB3" w14:paraId="5CE6B02A" w14:textId="77777777">
      <w:r>
        <w:t>This document is intended to help making the decision to migrate a current AMT LION environment to C#</w:t>
      </w:r>
      <w:r w:rsidR="00F36BB2">
        <w:t>/.NET</w:t>
      </w:r>
      <w:r>
        <w:t>.</w:t>
      </w:r>
      <w:r w:rsidR="00F36BB2">
        <w:t xml:space="preserve"> The application sources can be converted to C# or VB.NET. The AMT framework will always be delivered in C# sources.</w:t>
      </w:r>
      <w:r>
        <w:t xml:space="preserve"> All aspects of such a migration will be explained in detail. The document will not </w:t>
      </w:r>
      <w:r w:rsidR="00940A1E">
        <w:t xml:space="preserve">categorize a difference as </w:t>
      </w:r>
      <w:r w:rsidR="00C75723">
        <w:t>an</w:t>
      </w:r>
      <w:r w:rsidR="00940A1E">
        <w:t xml:space="preserve"> advantage or disadvantage because this is highly dependent on the current situation and </w:t>
      </w:r>
      <w:r w:rsidR="00A80924">
        <w:t>company’s</w:t>
      </w:r>
      <w:r w:rsidR="00940A1E">
        <w:t xml:space="preserve"> strategy.</w:t>
      </w:r>
    </w:p>
    <w:p w:rsidR="00835D53" w:rsidP="00167F87" w:rsidRDefault="00835D53" w14:paraId="19011493" w14:textId="77777777"/>
    <w:p w:rsidR="00940A1E" w:rsidP="00167F87" w:rsidRDefault="00940A1E" w14:paraId="597F12A8" w14:textId="77777777">
      <w:r>
        <w:t>The document describes:</w:t>
      </w:r>
    </w:p>
    <w:p w:rsidR="00940A1E" w:rsidP="00940A1E" w:rsidRDefault="00940A1E" w14:paraId="7AFBAD44" w14:textId="77777777">
      <w:pPr>
        <w:numPr>
          <w:ilvl w:val="0"/>
          <w:numId w:val="12"/>
        </w:numPr>
      </w:pPr>
      <w:r>
        <w:t>Differences</w:t>
      </w:r>
    </w:p>
    <w:p w:rsidR="00940A1E" w:rsidP="00940A1E" w:rsidRDefault="00940A1E" w14:paraId="2432FBAC" w14:textId="77777777">
      <w:pPr>
        <w:numPr>
          <w:ilvl w:val="1"/>
          <w:numId w:val="12"/>
        </w:numPr>
      </w:pPr>
      <w:r>
        <w:t>AMT Runtime and infrastructure</w:t>
      </w:r>
    </w:p>
    <w:p w:rsidR="004B7B5E" w:rsidP="004B7B5E" w:rsidRDefault="000C1E3E" w14:paraId="52EDB399" w14:textId="77777777">
      <w:pPr>
        <w:numPr>
          <w:ilvl w:val="1"/>
          <w:numId w:val="12"/>
        </w:numPr>
      </w:pPr>
      <w:r>
        <w:t>Application d</w:t>
      </w:r>
      <w:r w:rsidR="00940A1E">
        <w:t>evelopment</w:t>
      </w:r>
      <w:r>
        <w:t xml:space="preserve"> and deployment</w:t>
      </w:r>
    </w:p>
    <w:p w:rsidR="00940A1E" w:rsidP="00940A1E" w:rsidRDefault="000C1E3E" w14:paraId="040FE4AE" w14:textId="77777777">
      <w:pPr>
        <w:numPr>
          <w:ilvl w:val="1"/>
          <w:numId w:val="12"/>
        </w:numPr>
      </w:pPr>
      <w:r>
        <w:t>Application runtime environment</w:t>
      </w:r>
    </w:p>
    <w:p w:rsidR="00940A1E" w:rsidP="004B7B5E" w:rsidRDefault="004B7B5E" w14:paraId="70C4907E" w14:textId="77777777">
      <w:pPr>
        <w:numPr>
          <w:ilvl w:val="0"/>
          <w:numId w:val="12"/>
        </w:numPr>
      </w:pPr>
      <w:r>
        <w:t>Transition</w:t>
      </w:r>
    </w:p>
    <w:p w:rsidR="004B7B5E" w:rsidP="004B7B5E" w:rsidRDefault="004B7B5E" w14:paraId="3FE83533" w14:textId="77777777">
      <w:pPr>
        <w:numPr>
          <w:ilvl w:val="1"/>
          <w:numId w:val="12"/>
        </w:numPr>
      </w:pPr>
      <w:r>
        <w:t>Preparations</w:t>
      </w:r>
    </w:p>
    <w:p w:rsidR="004B7B5E" w:rsidP="004B7B5E" w:rsidRDefault="004B7B5E" w14:paraId="4A4DB015" w14:textId="77777777">
      <w:pPr>
        <w:numPr>
          <w:ilvl w:val="1"/>
          <w:numId w:val="12"/>
        </w:numPr>
      </w:pPr>
      <w:r>
        <w:t>Migration</w:t>
      </w:r>
    </w:p>
    <w:p w:rsidR="004B7B5E" w:rsidP="004B7B5E" w:rsidRDefault="004B7B5E" w14:paraId="2168E534" w14:textId="77777777">
      <w:pPr>
        <w:numPr>
          <w:ilvl w:val="1"/>
          <w:numId w:val="12"/>
        </w:numPr>
      </w:pPr>
      <w:r>
        <w:t>Support</w:t>
      </w:r>
    </w:p>
    <w:p w:rsidR="004B7B5E" w:rsidP="004B7B5E" w:rsidRDefault="004B7B5E" w14:paraId="502DD1FC" w14:textId="77777777">
      <w:pPr>
        <w:numPr>
          <w:ilvl w:val="0"/>
          <w:numId w:val="12"/>
        </w:numPr>
      </w:pPr>
      <w:r>
        <w:t>Support after migration</w:t>
      </w:r>
    </w:p>
    <w:p w:rsidR="00167F87" w:rsidP="004B7B5E" w:rsidRDefault="00167F87" w14:paraId="08DD7F13" w14:textId="77777777">
      <w:pPr>
        <w:pStyle w:val="Heading2"/>
      </w:pPr>
      <w:bookmarkStart w:name="_Toc522288031" w:id="3"/>
      <w:r>
        <w:t>Audience</w:t>
      </w:r>
      <w:bookmarkEnd w:id="3"/>
    </w:p>
    <w:p w:rsidR="00167F87" w:rsidP="00167F87" w:rsidRDefault="00167F87" w14:paraId="3460BD2A" w14:textId="77777777">
      <w:pPr>
        <w:rPr>
          <w:lang w:val="en-US"/>
        </w:rPr>
      </w:pPr>
      <w:r>
        <w:rPr>
          <w:lang w:val="en-US"/>
        </w:rPr>
        <w:t xml:space="preserve">This </w:t>
      </w:r>
      <w:r w:rsidR="004B7B5E">
        <w:rPr>
          <w:lang w:val="en-US"/>
        </w:rPr>
        <w:t>document</w:t>
      </w:r>
      <w:r>
        <w:rPr>
          <w:lang w:val="en-US"/>
        </w:rPr>
        <w:t xml:space="preserve"> is intended for:</w:t>
      </w:r>
    </w:p>
    <w:p w:rsidR="00167F87" w:rsidP="00167F87" w:rsidRDefault="004B7B5E" w14:paraId="7E45D61C" w14:textId="77777777">
      <w:pPr>
        <w:numPr>
          <w:ilvl w:val="0"/>
          <w:numId w:val="11"/>
        </w:numPr>
        <w:rPr>
          <w:lang w:val="en-US"/>
        </w:rPr>
      </w:pPr>
      <w:r>
        <w:rPr>
          <w:lang w:val="en-US"/>
        </w:rPr>
        <w:t>IT managers</w:t>
      </w:r>
    </w:p>
    <w:p w:rsidR="004B7B5E" w:rsidP="00167F87" w:rsidRDefault="004B7B5E" w14:paraId="5833F8EA" w14:textId="77777777">
      <w:pPr>
        <w:numPr>
          <w:ilvl w:val="0"/>
          <w:numId w:val="11"/>
        </w:numPr>
        <w:rPr>
          <w:lang w:val="en-US"/>
        </w:rPr>
      </w:pPr>
      <w:r>
        <w:rPr>
          <w:lang w:val="en-US"/>
        </w:rPr>
        <w:t>IT architects</w:t>
      </w:r>
    </w:p>
    <w:p w:rsidR="004B7B5E" w:rsidP="00167F87" w:rsidRDefault="004B7B5E" w14:paraId="5CE115E1" w14:textId="77777777">
      <w:pPr>
        <w:numPr>
          <w:ilvl w:val="0"/>
          <w:numId w:val="11"/>
        </w:numPr>
        <w:rPr>
          <w:lang w:val="en-US"/>
        </w:rPr>
      </w:pPr>
      <w:r>
        <w:rPr>
          <w:lang w:val="en-US"/>
        </w:rPr>
        <w:t>Senior developers (AMT LION or C#)</w:t>
      </w:r>
    </w:p>
    <w:p w:rsidR="00A80924" w:rsidP="00A80924" w:rsidRDefault="00A80924" w14:paraId="42112FA8" w14:textId="77777777">
      <w:pPr>
        <w:rPr>
          <w:lang w:val="en-US"/>
        </w:rPr>
      </w:pPr>
      <w:r>
        <w:rPr>
          <w:lang w:val="en-US"/>
        </w:rPr>
        <w:t xml:space="preserve">The readers should be familiar with the current AMT environment and AMT components. When needed, an AMT General Introduction Training is available. </w:t>
      </w:r>
    </w:p>
    <w:p w:rsidRPr="00167F87" w:rsidR="00167F87" w:rsidP="00167F87" w:rsidRDefault="00167F87" w14:paraId="285E0E7C" w14:textId="77777777">
      <w:pPr>
        <w:rPr>
          <w:lang w:val="en-US"/>
        </w:rPr>
      </w:pPr>
    </w:p>
    <w:p w:rsidR="003F2495" w:rsidP="00167F87" w:rsidRDefault="004B7B5E" w14:paraId="3B5E6557" w14:textId="77777777">
      <w:pPr>
        <w:pStyle w:val="Heading1"/>
      </w:pPr>
      <w:bookmarkStart w:name="_Toc522288032" w:id="4"/>
      <w:r>
        <w:t>Management Summary</w:t>
      </w:r>
      <w:bookmarkEnd w:id="4"/>
    </w:p>
    <w:p w:rsidR="00F27467" w:rsidP="00F27467" w:rsidRDefault="00FE0FFC" w14:paraId="2F62A096" w14:textId="77777777">
      <w:pPr>
        <w:rPr>
          <w:lang w:val="en-US"/>
        </w:rPr>
      </w:pPr>
      <w:r>
        <w:rPr>
          <w:lang w:val="en-US"/>
        </w:rPr>
        <w:t>Migration from AMT LION to C# can be considered for several reasons. Whether this migration is the best option for a company depends on the (long term) strategy.</w:t>
      </w:r>
    </w:p>
    <w:p w:rsidR="00F2421D" w:rsidP="00F27467" w:rsidRDefault="00F2421D" w14:paraId="75B75622" w14:textId="77777777">
      <w:pPr>
        <w:rPr>
          <w:lang w:val="en-US"/>
        </w:rPr>
      </w:pPr>
      <w:r>
        <w:rPr>
          <w:lang w:val="en-US"/>
        </w:rPr>
        <w:t xml:space="preserve">This document </w:t>
      </w:r>
      <w:r w:rsidR="001C536C">
        <w:rPr>
          <w:lang w:val="en-US"/>
        </w:rPr>
        <w:t>provides guidance in making</w:t>
      </w:r>
      <w:r>
        <w:rPr>
          <w:lang w:val="en-US"/>
        </w:rPr>
        <w:t xml:space="preserve"> the right decision to migrate to C# or to keep using AMT LION.</w:t>
      </w:r>
    </w:p>
    <w:p w:rsidR="00C67421" w:rsidP="00F27467" w:rsidRDefault="00C67421" w14:paraId="157046AC" w14:textId="77777777">
      <w:pPr>
        <w:rPr>
          <w:lang w:val="en-US"/>
        </w:rPr>
      </w:pPr>
    </w:p>
    <w:p w:rsidR="00FE0FFC" w:rsidP="00F27467" w:rsidRDefault="001C536C" w14:paraId="0F53F2C1" w14:textId="77777777">
      <w:pPr>
        <w:rPr>
          <w:lang w:val="en-US"/>
        </w:rPr>
      </w:pPr>
      <w:r>
        <w:rPr>
          <w:lang w:val="en-US"/>
        </w:rPr>
        <w:t>Some i</w:t>
      </w:r>
      <w:r w:rsidR="00F97BFF">
        <w:rPr>
          <w:lang w:val="en-US"/>
        </w:rPr>
        <w:t>mportant a</w:t>
      </w:r>
      <w:r w:rsidR="00FE0FFC">
        <w:rPr>
          <w:lang w:val="en-US"/>
        </w:rPr>
        <w:t>spect</w:t>
      </w:r>
      <w:r w:rsidR="00F97BFF">
        <w:rPr>
          <w:lang w:val="en-US"/>
        </w:rPr>
        <w:t>s</w:t>
      </w:r>
      <w:r w:rsidR="00FE0FFC">
        <w:rPr>
          <w:lang w:val="en-US"/>
        </w:rPr>
        <w:t xml:space="preserve"> in the IT strategy are:</w:t>
      </w:r>
    </w:p>
    <w:p w:rsidR="00FE0FFC" w:rsidP="00FE0FFC" w:rsidRDefault="00FE0FFC" w14:paraId="2294876B" w14:textId="77777777">
      <w:pPr>
        <w:numPr>
          <w:ilvl w:val="0"/>
          <w:numId w:val="19"/>
        </w:numPr>
        <w:rPr>
          <w:lang w:val="en-US"/>
        </w:rPr>
      </w:pPr>
      <w:r>
        <w:rPr>
          <w:lang w:val="en-US"/>
        </w:rPr>
        <w:t>Is the application still in development?</w:t>
      </w:r>
      <w:r w:rsidR="00C67421">
        <w:rPr>
          <w:lang w:val="en-US"/>
        </w:rPr>
        <w:t xml:space="preserve"> When a lot of changes are made to the application, productivity of the development team is important.</w:t>
      </w:r>
    </w:p>
    <w:p w:rsidR="00FE0FFC" w:rsidP="00FE0FFC" w:rsidRDefault="00FE0FFC" w14:paraId="371BDB47" w14:textId="77777777">
      <w:pPr>
        <w:numPr>
          <w:ilvl w:val="0"/>
          <w:numId w:val="19"/>
        </w:numPr>
        <w:rPr>
          <w:lang w:val="en-US"/>
        </w:rPr>
      </w:pPr>
      <w:r>
        <w:rPr>
          <w:lang w:val="en-US"/>
        </w:rPr>
        <w:t>Does the company want</w:t>
      </w:r>
      <w:r w:rsidR="001C536C">
        <w:rPr>
          <w:lang w:val="en-US"/>
        </w:rPr>
        <w:t xml:space="preserve"> the freedom to choose their own development and administration toolsets?</w:t>
      </w:r>
    </w:p>
    <w:p w:rsidR="00FE0FFC" w:rsidP="00FE0FFC" w:rsidRDefault="00FE0FFC" w14:paraId="42B8109A" w14:textId="77777777">
      <w:pPr>
        <w:numPr>
          <w:ilvl w:val="0"/>
          <w:numId w:val="19"/>
        </w:numPr>
        <w:rPr>
          <w:lang w:val="en-US"/>
        </w:rPr>
      </w:pPr>
      <w:r>
        <w:rPr>
          <w:lang w:val="en-US"/>
        </w:rPr>
        <w:t xml:space="preserve">Does the company want to </w:t>
      </w:r>
      <w:r w:rsidR="001C536C">
        <w:rPr>
          <w:lang w:val="en-US"/>
        </w:rPr>
        <w:t>consolidate</w:t>
      </w:r>
      <w:r w:rsidR="00C67421">
        <w:rPr>
          <w:lang w:val="en-US"/>
        </w:rPr>
        <w:t xml:space="preserve"> the variety of programming languages and </w:t>
      </w:r>
      <w:r>
        <w:rPr>
          <w:lang w:val="en-US"/>
        </w:rPr>
        <w:t>use existing C# developers</w:t>
      </w:r>
      <w:r w:rsidR="00C67421">
        <w:rPr>
          <w:lang w:val="en-US"/>
        </w:rPr>
        <w:t xml:space="preserve"> more efficiently</w:t>
      </w:r>
      <w:r>
        <w:rPr>
          <w:lang w:val="en-US"/>
        </w:rPr>
        <w:t>?</w:t>
      </w:r>
    </w:p>
    <w:p w:rsidR="00F97BFF" w:rsidP="00FE0FFC" w:rsidRDefault="00F97BFF" w14:paraId="2A61CDAC" w14:textId="77777777">
      <w:pPr>
        <w:numPr>
          <w:ilvl w:val="0"/>
          <w:numId w:val="19"/>
        </w:numPr>
        <w:rPr>
          <w:lang w:val="en-US"/>
        </w:rPr>
      </w:pPr>
      <w:r>
        <w:rPr>
          <w:lang w:val="en-US"/>
        </w:rPr>
        <w:t>Is a complete development environment for Visual Studio already available?</w:t>
      </w:r>
    </w:p>
    <w:p w:rsidR="00F2421D" w:rsidP="00FE0FFC" w:rsidRDefault="00F2421D" w14:paraId="051BFE47" w14:textId="77777777">
      <w:pPr>
        <w:numPr>
          <w:ilvl w:val="0"/>
          <w:numId w:val="19"/>
        </w:numPr>
        <w:rPr>
          <w:lang w:val="en-US"/>
        </w:rPr>
      </w:pPr>
      <w:r>
        <w:rPr>
          <w:lang w:val="en-US"/>
        </w:rPr>
        <w:t>Are the current AMT LION developers close to retirement?</w:t>
      </w:r>
    </w:p>
    <w:p w:rsidR="00F2421D" w:rsidP="000C1E3E" w:rsidRDefault="00F2421D" w14:paraId="1DF6A583" w14:textId="77777777">
      <w:pPr>
        <w:rPr>
          <w:lang w:val="en-US"/>
        </w:rPr>
      </w:pPr>
    </w:p>
    <w:p w:rsidR="000C1E3E" w:rsidP="000C1E3E" w:rsidRDefault="000C1E3E" w14:paraId="1A386384" w14:textId="77777777">
      <w:pPr>
        <w:rPr>
          <w:lang w:val="en-US"/>
        </w:rPr>
      </w:pPr>
      <w:r>
        <w:rPr>
          <w:lang w:val="en-US"/>
        </w:rPr>
        <w:t>To calculate the actual financial benefits of a migration to C#, the TCO for the next 5 years or to the end-of-life date should be defined.</w:t>
      </w:r>
    </w:p>
    <w:p w:rsidR="00F97BFF" w:rsidP="000C1E3E" w:rsidRDefault="00F97BFF" w14:paraId="004E7907" w14:textId="77777777">
      <w:pPr>
        <w:rPr>
          <w:lang w:val="en-US"/>
        </w:rPr>
      </w:pPr>
    </w:p>
    <w:p w:rsidR="00F97BFF" w:rsidP="000C1E3E" w:rsidRDefault="00F97BFF" w14:paraId="5D85AC40" w14:textId="77777777">
      <w:pPr>
        <w:rPr>
          <w:lang w:val="en-US"/>
        </w:rPr>
      </w:pPr>
      <w:r>
        <w:rPr>
          <w:lang w:val="en-US"/>
        </w:rPr>
        <w:t>Asysco can conduct a 2-day assessment to investigate the current situation and produce a customized project plan.</w:t>
      </w:r>
    </w:p>
    <w:p w:rsidRPr="00F27467" w:rsidR="00FE0FFC" w:rsidP="00F27467" w:rsidRDefault="00FE0FFC" w14:paraId="6C2E019E" w14:textId="77777777">
      <w:pPr>
        <w:rPr>
          <w:lang w:val="en-US"/>
        </w:rPr>
      </w:pPr>
    </w:p>
    <w:p w:rsidR="004B7B5E" w:rsidP="004B7B5E" w:rsidRDefault="004B7B5E" w14:paraId="3C0107FB" w14:textId="77777777">
      <w:pPr>
        <w:pStyle w:val="Heading1"/>
      </w:pPr>
      <w:bookmarkStart w:name="_Toc522288033" w:id="5"/>
      <w:r>
        <w:t>Asysco Migration Technology</w:t>
      </w:r>
      <w:bookmarkEnd w:id="5"/>
    </w:p>
    <w:p w:rsidR="004B7B5E" w:rsidP="004B7B5E" w:rsidRDefault="003A1352" w14:paraId="0E9BEC26" w14:textId="77777777">
      <w:pPr>
        <w:rPr>
          <w:lang w:val="en-US"/>
        </w:rPr>
      </w:pPr>
      <w:r>
        <w:rPr>
          <w:lang w:val="en-US"/>
        </w:rPr>
        <w:t xml:space="preserve">The </w:t>
      </w:r>
      <w:r w:rsidR="008D5EE8">
        <w:rPr>
          <w:lang w:val="en-US"/>
        </w:rPr>
        <w:t xml:space="preserve">Asysco Migration Technology has two ways to convert a mainframe runtime environment to </w:t>
      </w:r>
      <w:r w:rsidR="00EC48E2">
        <w:rPr>
          <w:lang w:val="en-US"/>
        </w:rPr>
        <w:t>an</w:t>
      </w:r>
      <w:r w:rsidR="008D5EE8">
        <w:rPr>
          <w:lang w:val="en-US"/>
        </w:rPr>
        <w:t xml:space="preserve"> AMT runtime environment on Windows. </w:t>
      </w:r>
    </w:p>
    <w:p w:rsidR="008D5EE8" w:rsidP="008D5EE8" w:rsidRDefault="008D5EE8" w14:paraId="0EBF179E" w14:textId="77777777">
      <w:pPr>
        <w:numPr>
          <w:ilvl w:val="0"/>
          <w:numId w:val="13"/>
        </w:numPr>
        <w:rPr>
          <w:lang w:val="en-US"/>
        </w:rPr>
      </w:pPr>
      <w:r>
        <w:rPr>
          <w:lang w:val="en-US"/>
        </w:rPr>
        <w:t xml:space="preserve">Migrate to AMT LION </w:t>
      </w:r>
    </w:p>
    <w:p w:rsidR="008D5EE8" w:rsidP="008D5EE8" w:rsidRDefault="008D5EE8" w14:paraId="53F9C983" w14:textId="77777777">
      <w:pPr>
        <w:numPr>
          <w:ilvl w:val="0"/>
          <w:numId w:val="13"/>
        </w:numPr>
        <w:rPr>
          <w:lang w:val="en-US"/>
        </w:rPr>
      </w:pPr>
      <w:r>
        <w:rPr>
          <w:lang w:val="en-US"/>
        </w:rPr>
        <w:t>Migrate to C#</w:t>
      </w:r>
    </w:p>
    <w:p w:rsidR="009314BC" w:rsidP="009314BC" w:rsidRDefault="009314BC" w14:paraId="30B47A83" w14:textId="77777777">
      <w:pPr>
        <w:rPr>
          <w:lang w:val="en-US"/>
        </w:rPr>
      </w:pPr>
    </w:p>
    <w:p w:rsidR="0094368E" w:rsidP="0094368E" w:rsidRDefault="0094368E" w14:paraId="16CCB7DA" w14:textId="77777777">
      <w:pPr>
        <w:keepNext/>
        <w:spacing w:line="240" w:lineRule="auto"/>
      </w:pPr>
      <w:r>
        <w:object w:dxaOrig="15265" w:dyaOrig="9853" w14:anchorId="378A4B8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29.75pt;height:277.5pt" o:ole="" type="#_x0000_t75">
            <v:imagedata o:title="" r:id="rId15"/>
          </v:shape>
          <o:OLEObject Type="Embed" ProgID="Visio.Drawing.15" ShapeID="_x0000_i1025" DrawAspect="Content" ObjectID="_1737154636" r:id="rId16"/>
        </w:object>
      </w:r>
    </w:p>
    <w:p w:rsidR="008D5EE8" w:rsidP="0094368E" w:rsidRDefault="0094368E" w14:paraId="66EB20B3" w14:textId="7165346F">
      <w:pPr>
        <w:pStyle w:val="Caption"/>
      </w:pPr>
      <w:r>
        <w:t xml:space="preserve">Figure </w:t>
      </w:r>
      <w:r w:rsidR="0004112F">
        <w:fldChar w:fldCharType="begin"/>
      </w:r>
      <w:r w:rsidR="0004112F">
        <w:instrText xml:space="preserve"> STYLEREF 1 \s </w:instrText>
      </w:r>
      <w:r w:rsidR="0004112F">
        <w:fldChar w:fldCharType="separate"/>
      </w:r>
      <w:r w:rsidR="00F558C0">
        <w:rPr>
          <w:noProof/>
        </w:rPr>
        <w:t>4</w:t>
      </w:r>
      <w:r w:rsidR="0004112F">
        <w:fldChar w:fldCharType="end"/>
      </w:r>
      <w:r w:rsidR="0004112F">
        <w:noBreakHyphen/>
      </w:r>
      <w:r w:rsidR="0004112F">
        <w:fldChar w:fldCharType="begin"/>
      </w:r>
      <w:r w:rsidR="0004112F">
        <w:instrText xml:space="preserve"> SEQ Figure \* ARABIC \s 1 </w:instrText>
      </w:r>
      <w:r w:rsidR="0004112F">
        <w:fldChar w:fldCharType="separate"/>
      </w:r>
      <w:r w:rsidR="00F558C0">
        <w:rPr>
          <w:noProof/>
        </w:rPr>
        <w:t>1</w:t>
      </w:r>
      <w:r w:rsidR="0004112F">
        <w:fldChar w:fldCharType="end"/>
      </w:r>
      <w:r>
        <w:t xml:space="preserve">: </w:t>
      </w:r>
      <w:r w:rsidR="00C75723">
        <w:t xml:space="preserve">Unisys LINC to </w:t>
      </w:r>
      <w:r>
        <w:t>AMT Conversion process</w:t>
      </w:r>
    </w:p>
    <w:p w:rsidR="00EC48E2" w:rsidP="00EC48E2" w:rsidRDefault="00EC48E2" w14:paraId="6552545B" w14:textId="77777777">
      <w:r>
        <w:t>In above figure, the two migration methods are shown. As can be derived from this figure, migration to C# flows through migration to AMT Developer Studio. Conversion to C# is always possible. Even after working for many years in AMT Developer Studio. All functions supported in AMT LION are supported in C#. The differences will be explained in next sections.</w:t>
      </w:r>
    </w:p>
    <w:p w:rsidR="00EC48E2" w:rsidP="00EC48E2" w:rsidRDefault="00EC48E2" w14:paraId="227B2564" w14:textId="77777777">
      <w:pPr>
        <w:pStyle w:val="Heading1"/>
      </w:pPr>
      <w:bookmarkStart w:name="_Toc522288034" w:id="6"/>
      <w:r>
        <w:t>AMT runtime environment</w:t>
      </w:r>
      <w:bookmarkEnd w:id="6"/>
    </w:p>
    <w:p w:rsidRPr="00EC48E2" w:rsidR="00EC48E2" w:rsidP="00EC48E2" w:rsidRDefault="00F531C1" w14:paraId="69562A3E" w14:textId="77777777">
      <w:pPr>
        <w:rPr>
          <w:lang w:val="en-US"/>
        </w:rPr>
      </w:pPr>
      <w:r>
        <w:rPr>
          <w:lang w:val="en-US"/>
        </w:rPr>
        <w:t>Every</w:t>
      </w:r>
      <w:r w:rsidR="00831252">
        <w:rPr>
          <w:lang w:val="en-US"/>
        </w:rPr>
        <w:t xml:space="preserve"> AMT</w:t>
      </w:r>
      <w:r w:rsidR="001C536C">
        <w:rPr>
          <w:lang w:val="en-US"/>
        </w:rPr>
        <w:t xml:space="preserve"> </w:t>
      </w:r>
      <w:r w:rsidR="00831252">
        <w:rPr>
          <w:lang w:val="en-US"/>
        </w:rPr>
        <w:t>runtime environment is based on a distributed .N</w:t>
      </w:r>
      <w:r w:rsidR="004E6B97">
        <w:rPr>
          <w:lang w:val="en-US"/>
        </w:rPr>
        <w:t>ET</w:t>
      </w:r>
      <w:r w:rsidR="00831252">
        <w:rPr>
          <w:lang w:val="en-US"/>
        </w:rPr>
        <w:t xml:space="preserve"> architecture</w:t>
      </w:r>
      <w:r w:rsidR="00A80010">
        <w:rPr>
          <w:lang w:val="en-US"/>
        </w:rPr>
        <w:t xml:space="preserve"> also known as AMT GO</w:t>
      </w:r>
      <w:r w:rsidR="00831252">
        <w:rPr>
          <w:lang w:val="en-US"/>
        </w:rPr>
        <w:t xml:space="preserve">. The environment can be configured on a single or many servers depending on the required performance, resiliency and redundancy. Next table shows the AMT components that make </w:t>
      </w:r>
      <w:r>
        <w:rPr>
          <w:lang w:val="en-US"/>
        </w:rPr>
        <w:t>an</w:t>
      </w:r>
      <w:r w:rsidR="00831252">
        <w:rPr>
          <w:lang w:val="en-US"/>
        </w:rPr>
        <w:t xml:space="preserve"> AMT</w:t>
      </w:r>
      <w:r>
        <w:rPr>
          <w:lang w:val="en-US"/>
        </w:rPr>
        <w:t xml:space="preserve"> </w:t>
      </w:r>
      <w:r w:rsidR="00831252">
        <w:rPr>
          <w:lang w:val="en-US"/>
        </w:rPr>
        <w:t>environment.</w:t>
      </w:r>
      <w:r w:rsidR="00B235A1">
        <w:rPr>
          <w:lang w:val="en-US"/>
        </w:rPr>
        <w:t xml:space="preserve"> </w:t>
      </w:r>
      <w:r>
        <w:rPr>
          <w:lang w:val="en-US"/>
        </w:rPr>
        <w:t>In a</w:t>
      </w:r>
      <w:r w:rsidR="00B235A1">
        <w:rPr>
          <w:lang w:val="en-US"/>
        </w:rPr>
        <w:t xml:space="preserve">n AMT </w:t>
      </w:r>
      <w:r w:rsidR="00A80010">
        <w:rPr>
          <w:lang w:val="en-US"/>
        </w:rPr>
        <w:t>C#/.</w:t>
      </w:r>
      <w:r w:rsidR="004E6B97">
        <w:rPr>
          <w:lang w:val="en-US"/>
        </w:rPr>
        <w:t>NET</w:t>
      </w:r>
      <w:r w:rsidR="00B235A1">
        <w:rPr>
          <w:lang w:val="en-US"/>
        </w:rPr>
        <w:t xml:space="preserve"> environment</w:t>
      </w:r>
      <w:r>
        <w:rPr>
          <w:lang w:val="en-US"/>
        </w:rPr>
        <w:t>,</w:t>
      </w:r>
      <w:r w:rsidR="00B235A1">
        <w:rPr>
          <w:lang w:val="en-US"/>
        </w:rPr>
        <w:t xml:space="preserve"> the runtime generated from the C# sources. </w:t>
      </w:r>
    </w:p>
    <w:p w:rsidRPr="004B7B5E" w:rsidR="004B7B5E" w:rsidP="004B7B5E" w:rsidRDefault="004B7B5E" w14:paraId="299F8037" w14:textId="77777777">
      <w:pPr>
        <w:rPr>
          <w:lang w:val="en-US"/>
        </w:rPr>
      </w:pPr>
    </w:p>
    <w:tbl>
      <w:tblPr>
        <w:tblStyle w:val="TableGrid"/>
        <w:tblW w:w="0" w:type="auto"/>
        <w:tblInd w:w="709"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2121"/>
        <w:gridCol w:w="1418"/>
        <w:gridCol w:w="1701"/>
      </w:tblGrid>
      <w:tr w:rsidRPr="00167F87" w:rsidR="00C75723" w:rsidTr="00A80010" w14:paraId="5E888A00" w14:textId="77777777">
        <w:tc>
          <w:tcPr>
            <w:tcW w:w="2121" w:type="dxa"/>
            <w:shd w:val="clear" w:color="auto" w:fill="25AAE1"/>
          </w:tcPr>
          <w:p w:rsidR="00C75723" w:rsidP="00167F87" w:rsidRDefault="00C75723" w14:paraId="670682D6" w14:textId="77777777">
            <w:pPr>
              <w:ind w:left="0"/>
              <w:rPr>
                <w:b/>
                <w:color w:val="FFFFFF" w:themeColor="background1"/>
                <w:sz w:val="18"/>
                <w:szCs w:val="18"/>
                <w:lang w:val="en-US"/>
              </w:rPr>
            </w:pPr>
            <w:r>
              <w:rPr>
                <w:b/>
                <w:color w:val="FFFFFF" w:themeColor="background1"/>
                <w:sz w:val="18"/>
                <w:szCs w:val="18"/>
                <w:lang w:val="en-US"/>
              </w:rPr>
              <w:t>Component</w:t>
            </w:r>
          </w:p>
        </w:tc>
        <w:tc>
          <w:tcPr>
            <w:tcW w:w="1418" w:type="dxa"/>
            <w:shd w:val="clear" w:color="auto" w:fill="25AAE1"/>
          </w:tcPr>
          <w:p w:rsidRPr="00167F87" w:rsidR="00C75723" w:rsidP="00167F87" w:rsidRDefault="00C75723" w14:paraId="7FD6492B" w14:textId="77777777">
            <w:pPr>
              <w:ind w:left="0"/>
              <w:rPr>
                <w:b/>
                <w:color w:val="FFFFFF" w:themeColor="background1"/>
                <w:sz w:val="18"/>
                <w:szCs w:val="18"/>
                <w:lang w:val="en-US"/>
              </w:rPr>
            </w:pPr>
            <w:r>
              <w:rPr>
                <w:b/>
                <w:color w:val="FFFFFF" w:themeColor="background1"/>
                <w:sz w:val="18"/>
                <w:szCs w:val="18"/>
                <w:lang w:val="en-US"/>
              </w:rPr>
              <w:t>AMT LION</w:t>
            </w:r>
          </w:p>
        </w:tc>
        <w:tc>
          <w:tcPr>
            <w:tcW w:w="1701" w:type="dxa"/>
            <w:shd w:val="clear" w:color="auto" w:fill="25AAE1"/>
          </w:tcPr>
          <w:p w:rsidRPr="00167F87" w:rsidR="00C75723" w:rsidP="00167F87" w:rsidRDefault="008243E6" w14:paraId="5AC1F95F" w14:textId="77777777">
            <w:pPr>
              <w:ind w:left="0"/>
              <w:rPr>
                <w:b/>
                <w:color w:val="FFFFFF" w:themeColor="background1"/>
                <w:sz w:val="18"/>
                <w:szCs w:val="18"/>
                <w:lang w:val="en-US"/>
              </w:rPr>
            </w:pPr>
            <w:r>
              <w:rPr>
                <w:b/>
                <w:color w:val="FFFFFF" w:themeColor="background1"/>
                <w:sz w:val="18"/>
                <w:szCs w:val="18"/>
                <w:lang w:val="en-US"/>
              </w:rPr>
              <w:t xml:space="preserve">AMT </w:t>
            </w:r>
            <w:r w:rsidR="00A80010">
              <w:rPr>
                <w:b/>
                <w:color w:val="FFFFFF" w:themeColor="background1"/>
                <w:sz w:val="18"/>
                <w:szCs w:val="18"/>
                <w:lang w:val="en-US"/>
              </w:rPr>
              <w:t>C#/.</w:t>
            </w:r>
            <w:r w:rsidR="004E6B97">
              <w:rPr>
                <w:b/>
                <w:color w:val="FFFFFF" w:themeColor="background1"/>
                <w:sz w:val="18"/>
                <w:szCs w:val="18"/>
                <w:lang w:val="en-US"/>
              </w:rPr>
              <w:t>NET</w:t>
            </w:r>
          </w:p>
        </w:tc>
      </w:tr>
      <w:tr w:rsidRPr="00167F87" w:rsidR="00C75723" w:rsidTr="00A80010" w14:paraId="4ED02488" w14:textId="77777777">
        <w:tc>
          <w:tcPr>
            <w:tcW w:w="2121" w:type="dxa"/>
          </w:tcPr>
          <w:p w:rsidRPr="00167F87" w:rsidR="00C75723" w:rsidP="00167F87" w:rsidRDefault="00C75723" w14:paraId="37230FB2" w14:textId="77777777">
            <w:pPr>
              <w:ind w:left="0"/>
              <w:rPr>
                <w:sz w:val="18"/>
                <w:szCs w:val="18"/>
                <w:lang w:val="en-US"/>
              </w:rPr>
            </w:pPr>
            <w:r>
              <w:rPr>
                <w:sz w:val="18"/>
                <w:szCs w:val="18"/>
                <w:lang w:val="en-US"/>
              </w:rPr>
              <w:t>Application Server</w:t>
            </w:r>
          </w:p>
        </w:tc>
        <w:tc>
          <w:tcPr>
            <w:tcW w:w="1418" w:type="dxa"/>
          </w:tcPr>
          <w:p w:rsidRPr="00167F87" w:rsidR="00C75723" w:rsidP="00167F87" w:rsidRDefault="00C75723" w14:paraId="571DF681" w14:textId="77777777">
            <w:pPr>
              <w:ind w:left="0"/>
              <w:rPr>
                <w:sz w:val="18"/>
                <w:szCs w:val="18"/>
                <w:lang w:val="en-US"/>
              </w:rPr>
            </w:pPr>
            <w:r>
              <w:rPr>
                <w:sz w:val="18"/>
                <w:szCs w:val="18"/>
                <w:lang w:val="en-US"/>
              </w:rPr>
              <w:t>1 – n</w:t>
            </w:r>
          </w:p>
        </w:tc>
        <w:tc>
          <w:tcPr>
            <w:tcW w:w="1701" w:type="dxa"/>
          </w:tcPr>
          <w:p w:rsidRPr="00167F87" w:rsidR="00C75723" w:rsidP="00167F87" w:rsidRDefault="00C75723" w14:paraId="3386A0B6" w14:textId="77777777">
            <w:pPr>
              <w:keepNext/>
              <w:ind w:left="0"/>
              <w:rPr>
                <w:sz w:val="18"/>
                <w:szCs w:val="18"/>
                <w:lang w:val="en-US"/>
              </w:rPr>
            </w:pPr>
            <w:r>
              <w:rPr>
                <w:sz w:val="18"/>
                <w:szCs w:val="18"/>
                <w:lang w:val="en-US"/>
              </w:rPr>
              <w:t>0</w:t>
            </w:r>
          </w:p>
        </w:tc>
      </w:tr>
      <w:tr w:rsidRPr="00167F87" w:rsidR="00C75723" w:rsidTr="00A80010" w14:paraId="39402FAA" w14:textId="77777777">
        <w:tc>
          <w:tcPr>
            <w:tcW w:w="2121" w:type="dxa"/>
          </w:tcPr>
          <w:p w:rsidR="00C75723" w:rsidP="00167F87" w:rsidRDefault="00C75723" w14:paraId="22165B03" w14:textId="77777777">
            <w:pPr>
              <w:ind w:left="0"/>
              <w:rPr>
                <w:sz w:val="18"/>
                <w:szCs w:val="18"/>
                <w:lang w:val="en-US"/>
              </w:rPr>
            </w:pPr>
            <w:r>
              <w:rPr>
                <w:sz w:val="18"/>
                <w:szCs w:val="18"/>
                <w:lang w:val="en-US"/>
              </w:rPr>
              <w:t>Application Manager</w:t>
            </w:r>
          </w:p>
        </w:tc>
        <w:tc>
          <w:tcPr>
            <w:tcW w:w="1418" w:type="dxa"/>
          </w:tcPr>
          <w:p w:rsidR="00C75723" w:rsidP="00167F87" w:rsidRDefault="00C75723" w14:paraId="4EAE4141" w14:textId="77777777">
            <w:pPr>
              <w:ind w:left="0"/>
              <w:rPr>
                <w:sz w:val="18"/>
                <w:szCs w:val="18"/>
                <w:lang w:val="en-US"/>
              </w:rPr>
            </w:pPr>
            <w:r>
              <w:rPr>
                <w:sz w:val="18"/>
                <w:szCs w:val="18"/>
                <w:lang w:val="en-US"/>
              </w:rPr>
              <w:t>0 – n</w:t>
            </w:r>
          </w:p>
        </w:tc>
        <w:tc>
          <w:tcPr>
            <w:tcW w:w="1701" w:type="dxa"/>
          </w:tcPr>
          <w:p w:rsidRPr="00167F87" w:rsidR="00C75723" w:rsidP="00167F87" w:rsidRDefault="00C75723" w14:paraId="0E0A392D" w14:textId="77777777">
            <w:pPr>
              <w:keepNext/>
              <w:ind w:left="0"/>
              <w:rPr>
                <w:sz w:val="18"/>
                <w:szCs w:val="18"/>
                <w:lang w:val="en-US"/>
              </w:rPr>
            </w:pPr>
            <w:r>
              <w:rPr>
                <w:sz w:val="18"/>
                <w:szCs w:val="18"/>
                <w:lang w:val="en-US"/>
              </w:rPr>
              <w:t>0</w:t>
            </w:r>
          </w:p>
        </w:tc>
      </w:tr>
      <w:tr w:rsidRPr="00167F87" w:rsidR="00C75723" w:rsidTr="00A80010" w14:paraId="47590B5F" w14:textId="77777777">
        <w:tc>
          <w:tcPr>
            <w:tcW w:w="2121" w:type="dxa"/>
          </w:tcPr>
          <w:p w:rsidR="00C75723" w:rsidP="00167F87" w:rsidRDefault="00C75723" w14:paraId="6E716F10" w14:textId="77777777">
            <w:pPr>
              <w:ind w:left="0"/>
              <w:rPr>
                <w:sz w:val="18"/>
                <w:szCs w:val="18"/>
                <w:lang w:val="en-US"/>
              </w:rPr>
            </w:pPr>
            <w:r>
              <w:rPr>
                <w:sz w:val="18"/>
                <w:szCs w:val="18"/>
                <w:lang w:val="en-US"/>
              </w:rPr>
              <w:t>File Controller</w:t>
            </w:r>
          </w:p>
        </w:tc>
        <w:tc>
          <w:tcPr>
            <w:tcW w:w="1418" w:type="dxa"/>
          </w:tcPr>
          <w:p w:rsidR="00C75723" w:rsidP="00167F87" w:rsidRDefault="00C75723" w14:paraId="10BE9EA5" w14:textId="77777777">
            <w:pPr>
              <w:ind w:left="0"/>
              <w:rPr>
                <w:sz w:val="18"/>
                <w:szCs w:val="18"/>
                <w:lang w:val="en-US"/>
              </w:rPr>
            </w:pPr>
            <w:r>
              <w:rPr>
                <w:sz w:val="18"/>
                <w:szCs w:val="18"/>
                <w:lang w:val="en-US"/>
              </w:rPr>
              <w:t>1</w:t>
            </w:r>
          </w:p>
        </w:tc>
        <w:tc>
          <w:tcPr>
            <w:tcW w:w="1701" w:type="dxa"/>
          </w:tcPr>
          <w:p w:rsidR="00C75723" w:rsidP="00167F87" w:rsidRDefault="00C75723" w14:paraId="7BD8CDB8" w14:textId="77777777">
            <w:pPr>
              <w:keepNext/>
              <w:ind w:left="0"/>
              <w:rPr>
                <w:sz w:val="18"/>
                <w:szCs w:val="18"/>
                <w:lang w:val="en-US"/>
              </w:rPr>
            </w:pPr>
            <w:r>
              <w:rPr>
                <w:sz w:val="18"/>
                <w:szCs w:val="18"/>
                <w:lang w:val="en-US"/>
              </w:rPr>
              <w:t>1</w:t>
            </w:r>
          </w:p>
        </w:tc>
      </w:tr>
      <w:tr w:rsidRPr="00167F87" w:rsidR="00C75723" w:rsidTr="00A80010" w14:paraId="265106A8" w14:textId="77777777">
        <w:tc>
          <w:tcPr>
            <w:tcW w:w="2121" w:type="dxa"/>
          </w:tcPr>
          <w:p w:rsidR="00C75723" w:rsidP="00167F87" w:rsidRDefault="00C75723" w14:paraId="3E161B58" w14:textId="77777777">
            <w:pPr>
              <w:ind w:left="0"/>
              <w:rPr>
                <w:sz w:val="18"/>
                <w:szCs w:val="18"/>
                <w:lang w:val="en-US"/>
              </w:rPr>
            </w:pPr>
            <w:r>
              <w:rPr>
                <w:sz w:val="18"/>
                <w:szCs w:val="18"/>
                <w:lang w:val="en-US"/>
              </w:rPr>
              <w:t>Batch Controller</w:t>
            </w:r>
          </w:p>
        </w:tc>
        <w:tc>
          <w:tcPr>
            <w:tcW w:w="1418" w:type="dxa"/>
          </w:tcPr>
          <w:p w:rsidR="00C75723" w:rsidP="00167F87" w:rsidRDefault="00C75723" w14:paraId="7123E505" w14:textId="77777777">
            <w:pPr>
              <w:ind w:left="0"/>
              <w:rPr>
                <w:sz w:val="18"/>
                <w:szCs w:val="18"/>
                <w:lang w:val="en-US"/>
              </w:rPr>
            </w:pPr>
            <w:r>
              <w:rPr>
                <w:sz w:val="18"/>
                <w:szCs w:val="18"/>
                <w:lang w:val="en-US"/>
              </w:rPr>
              <w:t>1 – n</w:t>
            </w:r>
          </w:p>
        </w:tc>
        <w:tc>
          <w:tcPr>
            <w:tcW w:w="1701" w:type="dxa"/>
          </w:tcPr>
          <w:p w:rsidR="00C75723" w:rsidP="00167F87" w:rsidRDefault="00C75723" w14:paraId="0915D9CB" w14:textId="77777777">
            <w:pPr>
              <w:keepNext/>
              <w:ind w:left="0"/>
              <w:rPr>
                <w:sz w:val="18"/>
                <w:szCs w:val="18"/>
                <w:lang w:val="en-US"/>
              </w:rPr>
            </w:pPr>
            <w:r>
              <w:rPr>
                <w:sz w:val="18"/>
                <w:szCs w:val="18"/>
                <w:lang w:val="en-US"/>
              </w:rPr>
              <w:t>1 – n</w:t>
            </w:r>
          </w:p>
        </w:tc>
      </w:tr>
      <w:tr w:rsidRPr="00167F87" w:rsidR="00C75723" w:rsidTr="00A80010" w14:paraId="54DD9528" w14:textId="77777777">
        <w:tc>
          <w:tcPr>
            <w:tcW w:w="2121" w:type="dxa"/>
          </w:tcPr>
          <w:p w:rsidR="00C75723" w:rsidP="00167F87" w:rsidRDefault="00C75723" w14:paraId="0D792091" w14:textId="77777777">
            <w:pPr>
              <w:ind w:left="0"/>
              <w:rPr>
                <w:sz w:val="18"/>
                <w:szCs w:val="18"/>
                <w:lang w:val="en-US"/>
              </w:rPr>
            </w:pPr>
            <w:r>
              <w:rPr>
                <w:sz w:val="18"/>
                <w:szCs w:val="18"/>
                <w:lang w:val="en-US"/>
              </w:rPr>
              <w:t>Print Controller</w:t>
            </w:r>
          </w:p>
        </w:tc>
        <w:tc>
          <w:tcPr>
            <w:tcW w:w="1418" w:type="dxa"/>
          </w:tcPr>
          <w:p w:rsidR="00C75723" w:rsidP="00167F87" w:rsidRDefault="00C75723" w14:paraId="7AE323BA" w14:textId="77777777">
            <w:pPr>
              <w:ind w:left="0"/>
              <w:rPr>
                <w:sz w:val="18"/>
                <w:szCs w:val="18"/>
                <w:lang w:val="en-US"/>
              </w:rPr>
            </w:pPr>
            <w:r>
              <w:rPr>
                <w:sz w:val="18"/>
                <w:szCs w:val="18"/>
                <w:lang w:val="en-US"/>
              </w:rPr>
              <w:t>1 – n</w:t>
            </w:r>
          </w:p>
        </w:tc>
        <w:tc>
          <w:tcPr>
            <w:tcW w:w="1701" w:type="dxa"/>
          </w:tcPr>
          <w:p w:rsidR="00C75723" w:rsidP="00E51156" w:rsidRDefault="00C75723" w14:paraId="76DE9A97" w14:textId="77777777">
            <w:pPr>
              <w:keepNext/>
              <w:ind w:left="0"/>
              <w:rPr>
                <w:sz w:val="18"/>
                <w:szCs w:val="18"/>
                <w:lang w:val="en-US"/>
              </w:rPr>
            </w:pPr>
            <w:r>
              <w:rPr>
                <w:sz w:val="18"/>
                <w:szCs w:val="18"/>
                <w:lang w:val="en-US"/>
              </w:rPr>
              <w:t>1 – n</w:t>
            </w:r>
          </w:p>
        </w:tc>
      </w:tr>
      <w:tr w:rsidRPr="00167F87" w:rsidR="00C75723" w:rsidTr="00A80010" w14:paraId="1DA8457B" w14:textId="77777777">
        <w:tc>
          <w:tcPr>
            <w:tcW w:w="2121" w:type="dxa"/>
          </w:tcPr>
          <w:p w:rsidR="00C75723" w:rsidP="00167F87" w:rsidRDefault="00C75723" w14:paraId="53AFF493" w14:textId="77777777">
            <w:pPr>
              <w:ind w:left="0"/>
              <w:rPr>
                <w:sz w:val="18"/>
                <w:szCs w:val="18"/>
                <w:lang w:val="en-US"/>
              </w:rPr>
            </w:pPr>
            <w:r>
              <w:rPr>
                <w:sz w:val="18"/>
                <w:szCs w:val="18"/>
                <w:lang w:val="en-US"/>
              </w:rPr>
              <w:t>Application Center</w:t>
            </w:r>
          </w:p>
        </w:tc>
        <w:tc>
          <w:tcPr>
            <w:tcW w:w="1418" w:type="dxa"/>
          </w:tcPr>
          <w:p w:rsidR="00C75723" w:rsidP="00167F87" w:rsidRDefault="00C75723" w14:paraId="20468B76" w14:textId="77777777">
            <w:pPr>
              <w:ind w:left="0"/>
              <w:rPr>
                <w:sz w:val="18"/>
                <w:szCs w:val="18"/>
                <w:lang w:val="en-US"/>
              </w:rPr>
            </w:pPr>
            <w:r>
              <w:rPr>
                <w:sz w:val="18"/>
                <w:szCs w:val="18"/>
                <w:lang w:val="en-US"/>
              </w:rPr>
              <w:t>0 – 1</w:t>
            </w:r>
          </w:p>
        </w:tc>
        <w:tc>
          <w:tcPr>
            <w:tcW w:w="1701" w:type="dxa"/>
          </w:tcPr>
          <w:p w:rsidR="00C75723" w:rsidP="00E51156" w:rsidRDefault="00D14943" w14:paraId="4D610276" w14:textId="77777777">
            <w:pPr>
              <w:keepNext/>
              <w:ind w:left="0"/>
              <w:rPr>
                <w:sz w:val="18"/>
                <w:szCs w:val="18"/>
                <w:lang w:val="en-US"/>
              </w:rPr>
            </w:pPr>
            <w:r>
              <w:rPr>
                <w:sz w:val="18"/>
                <w:szCs w:val="18"/>
                <w:lang w:val="en-US"/>
              </w:rPr>
              <w:t>1</w:t>
            </w:r>
          </w:p>
        </w:tc>
      </w:tr>
      <w:tr w:rsidRPr="00167F87" w:rsidR="00C75723" w:rsidTr="00A80010" w14:paraId="27E8B81F" w14:textId="77777777">
        <w:tc>
          <w:tcPr>
            <w:tcW w:w="2121" w:type="dxa"/>
          </w:tcPr>
          <w:p w:rsidR="00C75723" w:rsidP="00167F87" w:rsidRDefault="00C75723" w14:paraId="5B7E46A4" w14:textId="77777777">
            <w:pPr>
              <w:ind w:left="0"/>
              <w:rPr>
                <w:sz w:val="18"/>
                <w:szCs w:val="18"/>
                <w:lang w:val="en-US"/>
              </w:rPr>
            </w:pPr>
            <w:r>
              <w:rPr>
                <w:sz w:val="18"/>
                <w:szCs w:val="18"/>
                <w:lang w:val="en-US"/>
              </w:rPr>
              <w:t>Control Center</w:t>
            </w:r>
          </w:p>
        </w:tc>
        <w:tc>
          <w:tcPr>
            <w:tcW w:w="1418" w:type="dxa"/>
          </w:tcPr>
          <w:p w:rsidR="00C75723" w:rsidP="00167F87" w:rsidRDefault="00C75723" w14:paraId="1668DBF2" w14:textId="77777777">
            <w:pPr>
              <w:ind w:left="0"/>
              <w:rPr>
                <w:sz w:val="18"/>
                <w:szCs w:val="18"/>
                <w:lang w:val="en-US"/>
              </w:rPr>
            </w:pPr>
            <w:r>
              <w:rPr>
                <w:sz w:val="18"/>
                <w:szCs w:val="18"/>
                <w:lang w:val="en-US"/>
              </w:rPr>
              <w:t>1</w:t>
            </w:r>
          </w:p>
        </w:tc>
        <w:tc>
          <w:tcPr>
            <w:tcW w:w="1701" w:type="dxa"/>
          </w:tcPr>
          <w:p w:rsidR="00C75723" w:rsidP="00E51156" w:rsidRDefault="00C75723" w14:paraId="4FCA88A3" w14:textId="77777777">
            <w:pPr>
              <w:keepNext/>
              <w:ind w:left="0"/>
              <w:rPr>
                <w:sz w:val="18"/>
                <w:szCs w:val="18"/>
                <w:lang w:val="en-US"/>
              </w:rPr>
            </w:pPr>
            <w:r>
              <w:rPr>
                <w:sz w:val="18"/>
                <w:szCs w:val="18"/>
                <w:lang w:val="en-US"/>
              </w:rPr>
              <w:t>1</w:t>
            </w:r>
          </w:p>
        </w:tc>
      </w:tr>
    </w:tbl>
    <w:p w:rsidR="00167F87" w:rsidP="00167F87" w:rsidRDefault="00167F87" w14:paraId="25EC4E1C" w14:textId="2B474AE1">
      <w:pPr>
        <w:pStyle w:val="Caption"/>
      </w:pPr>
      <w:r>
        <w:t xml:space="preserve">Table </w:t>
      </w:r>
      <w:r w:rsidR="00A12573">
        <w:fldChar w:fldCharType="begin"/>
      </w:r>
      <w:r w:rsidR="00A12573">
        <w:instrText xml:space="preserve"> STYLEREF 1 \s </w:instrText>
      </w:r>
      <w:r w:rsidR="00A12573">
        <w:fldChar w:fldCharType="separate"/>
      </w:r>
      <w:r w:rsidR="00F558C0">
        <w:rPr>
          <w:noProof/>
        </w:rPr>
        <w:t>5</w:t>
      </w:r>
      <w:r w:rsidR="00A12573">
        <w:fldChar w:fldCharType="end"/>
      </w:r>
      <w:r w:rsidR="00A12573">
        <w:noBreakHyphen/>
      </w:r>
      <w:r w:rsidR="00A12573">
        <w:fldChar w:fldCharType="begin"/>
      </w:r>
      <w:r w:rsidR="00A12573">
        <w:instrText xml:space="preserve"> SEQ Table \* ARABIC \s 1 </w:instrText>
      </w:r>
      <w:r w:rsidR="00A12573">
        <w:fldChar w:fldCharType="separate"/>
      </w:r>
      <w:r w:rsidR="00F558C0">
        <w:rPr>
          <w:noProof/>
        </w:rPr>
        <w:t>1</w:t>
      </w:r>
      <w:r w:rsidR="00A12573">
        <w:fldChar w:fldCharType="end"/>
      </w:r>
      <w:r>
        <w:t xml:space="preserve">: </w:t>
      </w:r>
      <w:r w:rsidR="00E51156">
        <w:t>AMT components</w:t>
      </w:r>
    </w:p>
    <w:p w:rsidR="009314BC" w:rsidP="00E51156" w:rsidRDefault="00C75723" w14:paraId="757D61A2" w14:textId="77777777">
      <w:r>
        <w:t xml:space="preserve">Above table already shows an important difference between the two </w:t>
      </w:r>
      <w:r w:rsidR="005F495A">
        <w:t>types</w:t>
      </w:r>
      <w:r>
        <w:t xml:space="preserve"> of environments. The AMT Application Server (and optionally the AMT Application Manager) is only used in an AMT LION environment.</w:t>
      </w:r>
      <w:r w:rsidR="00D14943">
        <w:t xml:space="preserve"> In C#</w:t>
      </w:r>
      <w:r w:rsidR="00A80010">
        <w:t>/.</w:t>
      </w:r>
      <w:r w:rsidR="004E6B97">
        <w:t>NET</w:t>
      </w:r>
      <w:r w:rsidR="00D14943">
        <w:t>, the application is solely delivered as a web application using Internet Information Service.</w:t>
      </w:r>
      <w:r>
        <w:t xml:space="preserve"> </w:t>
      </w:r>
      <w:r w:rsidR="00D14943">
        <w:t>This is optional for AMT LION configurations. Either the AMT Application Center can be used or the application can be deployed with ‘no-framework’.</w:t>
      </w:r>
    </w:p>
    <w:p w:rsidR="00D14943" w:rsidP="00E51156" w:rsidRDefault="00D14943" w14:paraId="66177F68" w14:textId="77777777">
      <w:r>
        <w:t xml:space="preserve">All other components are identical and require no further migration. </w:t>
      </w:r>
    </w:p>
    <w:p w:rsidR="00A80924" w:rsidP="00E51156" w:rsidRDefault="00A80924" w14:paraId="2E7FA6DA" w14:textId="77777777">
      <w:r>
        <w:t>Next two images show an example configuration with the differences.</w:t>
      </w:r>
    </w:p>
    <w:p w:rsidR="00A80924" w:rsidP="00A80924" w:rsidRDefault="00A80924" w14:paraId="7230CC83" w14:textId="77777777">
      <w:pPr>
        <w:keepNext/>
        <w:spacing w:line="240" w:lineRule="auto"/>
      </w:pPr>
      <w:r>
        <w:rPr>
          <w:noProof/>
        </w:rPr>
        <mc:AlternateContent>
          <mc:Choice Requires="wps">
            <w:drawing>
              <wp:anchor distT="0" distB="0" distL="114300" distR="114300" simplePos="0" relativeHeight="251661312" behindDoc="0" locked="0" layoutInCell="1" allowOverlap="1" wp14:anchorId="1F7C01AE" wp14:editId="73593A9D">
                <wp:simplePos x="0" y="0"/>
                <wp:positionH relativeFrom="column">
                  <wp:posOffset>2234125</wp:posOffset>
                </wp:positionH>
                <wp:positionV relativeFrom="paragraph">
                  <wp:posOffset>1934063</wp:posOffset>
                </wp:positionV>
                <wp:extent cx="1500554" cy="545123"/>
                <wp:effectExtent l="0" t="0" r="23495" b="26670"/>
                <wp:wrapNone/>
                <wp:docPr id="5" name="Rectangle 5"/>
                <wp:cNvGraphicFramePr/>
                <a:graphic xmlns:a="http://schemas.openxmlformats.org/drawingml/2006/main">
                  <a:graphicData uri="http://schemas.microsoft.com/office/word/2010/wordprocessingShape">
                    <wps:wsp>
                      <wps:cNvSpPr/>
                      <wps:spPr>
                        <a:xfrm>
                          <a:off x="0" y="0"/>
                          <a:ext cx="1500554" cy="545123"/>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rect id="Rectangle 5" style="position:absolute;margin-left:175.9pt;margin-top:152.3pt;width:118.15pt;height:42.9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red" strokeweight="1.5pt" w14:anchorId="1CD738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pbSaQIAAMgEAAAOAAAAZHJzL2Uyb0RvYy54bWysVE1v2zAMvQ/YfxB0X+1k8dYacYqgRYYB&#10;RVusHXpmZMkWoK9JSpzu14+SnbTrdhqWg0KKT6T49Ojl5UErsuc+SGsaOjsrKeGG2VaarqHfHzcf&#10;zikJEUwLyhre0Gce6OXq/bvl4Go+t71VLfcEk5hQD66hfYyuLorAeq4hnFnHDQaF9Roiur4rWg8D&#10;ZteqmJflp2KwvnXeMh4C7l6PQbrK+YXgLN4JEXgkqqF4t5hXn9dtWovVEurOg+slm64B/3ALDdJg&#10;0VOqa4hAdl7+kUpL5m2wIp4xqwsrhGQ894DdzMo33Tz04HjuBckJ7kRT+H9p2e3+3hPZNrSixIDG&#10;J/qGpIHpFCdVomdwoUbUg7v3kxfQTL0ehNfpH7sgh0zp84lSfoiE4easKsuqWlDCMFYtqtn8Y0pa&#10;vJx2PsQv3GqSjIZ6rJ6ZhP1NiCP0CEnFjN1IpXAfamXIgBUuygpflgGqRyiIaGqH/QTTUQKqQ1my&#10;6HPKYJVs0/F0Ovhue6U82QNKY7Mp8Tfd7DdYqn0NoR9xOZRgUGsZUblK6oaep8PH08qkKM/amzpI&#10;FI6kJWtr22fk3NtRjMGxjcQiNxDiPXhUH3aDExXvcBHKYot2sijprf/5t/2ER1FglJIB1Yzt/9iB&#10;55SorwblcjFbLJL8s7OoPs/R8a8j29cRs9NXFlmZ4ew6ls2Ej+poCm/1Ew7eOlXFEBiGtUeiJ+cq&#10;jlOGo8v4ep1hKHkH8cY8OJaSJ54SvY+HJ/Buev+Iyrm1R+VD/UYGIzadNHa9i1bIrJEXXlFbycFx&#10;ySqbRjvN42s/o14+QKtfAAAA//8DAFBLAwQUAAYACAAAACEAmwTdZeEAAAALAQAADwAAAGRycy9k&#10;b3ducmV2LnhtbEyPzU7EMAyE70i8Q2Qkbmzasj+lNF0BEkIgDrDAPdt422oTp2qybXl7zAlu9ng0&#10;87nczs6KEYfQeVKQLhIQSLU3HTUKPj8er3IQIWoy2npCBd8YYFudn5W6MH6idxx3sREcQqHQCtoY&#10;+0LKULfodFj4HolvBz84HXkdGmkGPXG4szJLkrV0uiNuaHWPDy3Wx93JKXjzx4O0X1n2srl/yjbP&#10;Lp+a8VWpy4v57hZExDn+meEXn9GhYqa9P5EJwiq4XqWMHnlIlmsQ7FjleQpiz8pNsgRZlfL/D9UP&#10;AAAA//8DAFBLAQItABQABgAIAAAAIQC2gziS/gAAAOEBAAATAAAAAAAAAAAAAAAAAAAAAABbQ29u&#10;dGVudF9UeXBlc10ueG1sUEsBAi0AFAAGAAgAAAAhADj9If/WAAAAlAEAAAsAAAAAAAAAAAAAAAAA&#10;LwEAAF9yZWxzLy5yZWxzUEsBAi0AFAAGAAgAAAAhANJCltJpAgAAyAQAAA4AAAAAAAAAAAAAAAAA&#10;LgIAAGRycy9lMm9Eb2MueG1sUEsBAi0AFAAGAAgAAAAhAJsE3WXhAAAACwEAAA8AAAAAAAAAAAAA&#10;AAAAwwQAAGRycy9kb3ducmV2LnhtbFBLBQYAAAAABAAEAPMAAADRBQAAAAA=&#10;"/>
            </w:pict>
          </mc:Fallback>
        </mc:AlternateContent>
      </w:r>
      <w:r>
        <w:rPr>
          <w:noProof/>
        </w:rPr>
        <mc:AlternateContent>
          <mc:Choice Requires="wps">
            <w:drawing>
              <wp:anchor distT="0" distB="0" distL="114300" distR="114300" simplePos="0" relativeHeight="251659264" behindDoc="0" locked="0" layoutInCell="1" allowOverlap="1" wp14:anchorId="18D61CFF" wp14:editId="69232865">
                <wp:simplePos x="0" y="0"/>
                <wp:positionH relativeFrom="column">
                  <wp:posOffset>1817956</wp:posOffset>
                </wp:positionH>
                <wp:positionV relativeFrom="paragraph">
                  <wp:posOffset>134571</wp:posOffset>
                </wp:positionV>
                <wp:extent cx="949569" cy="545123"/>
                <wp:effectExtent l="0" t="0" r="22225" b="26670"/>
                <wp:wrapNone/>
                <wp:docPr id="2" name="Rectangle 2"/>
                <wp:cNvGraphicFramePr/>
                <a:graphic xmlns:a="http://schemas.openxmlformats.org/drawingml/2006/main">
                  <a:graphicData uri="http://schemas.microsoft.com/office/word/2010/wordprocessingShape">
                    <wps:wsp>
                      <wps:cNvSpPr/>
                      <wps:spPr>
                        <a:xfrm>
                          <a:off x="0" y="0"/>
                          <a:ext cx="949569" cy="54512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ctangle 2" style="position:absolute;margin-left:143.15pt;margin-top:10.6pt;width:74.75pt;height:42.9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5pt" w14:anchorId="7A3890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W3mwIAAI4FAAAOAAAAZHJzL2Uyb0RvYy54bWysVFFv2yAQfp+0/4B4X+14SbdEdaqoVaZJ&#10;VRu1nfpMMMSWMMeAxMl+/Q6w3air9jAtDwR8d9/xfdzd1fWxVeQgrGtAl3RykVMiNIeq0buS/nhe&#10;f/pKifNMV0yBFiU9CUevlx8/XHVmIQqoQVXCEgTRbtGZktbem0WWOV6LlrkLMEKjUYJtmcej3WWV&#10;ZR2ityor8vwy68BWxgIXzuHX22Sky4gvpeD+QUonPFElxbv5uNq4bsOaLa/YYmeZqRveX4P9wy1a&#10;1mhMOkLdMs/I3jZ/QLUNt+BA+gsObQZSNlxEDshmkr9h81QzIyIXFMeZUSb3/2D5/WFjSVOVtKBE&#10;sxaf6BFFY3qnBCmCPJ1xC/R6MhvbnxxuA9ejtG34RxbkGCU9jZKKoyccP86n89nlnBKOptl0Nik+&#10;B8zsNdhY578JaEnYlNRi8igkO9w5n1wHl5BLw7pRCr+zhdKkw5Kb57M8RjhQTRWswejsbnujLDkw&#10;fPj1Osdfn/jMDa+hNN4mUEyk4s6flEgJHoVEbZBGkTKEqhQjLONcaD9JpppVImWbnScbIiJnpREw&#10;IEu85YjdAwyeCWTATgr0/iFUxKIeg3vqfwseI2Jm0H4MbhsN9j1mCln1mZP/IFKSJqi0heqElWMh&#10;tZQzfN3gC94x5zfMYg9ht+Fc8A+4SAX4UtDvKKnB/nrve/DH0kYrJR32ZEndzz2zghL1XWPRzyfT&#10;aWjieJjOvhR4sOeW7blF79sbwNef4AQyPG6Dv1fDVlpoX3B8rEJWNDHNMXdJubfD4canWYEDiIvV&#10;Krph4xrm7/ST4QE8qBoq9Pn4wqzpy9hj/d/D0L9s8aaak2+I1LDae5BNLPVXXXu9selj4fQDKkyV&#10;83P0eh2jy98AAAD//wMAUEsDBBQABgAIAAAAIQC5Ns2C3wAAAAoBAAAPAAAAZHJzL2Rvd25yZXYu&#10;eG1sTI/BTsMwDIbvSLxDZCRuLFkGa9U1nQAJIRAHGOyeNVlbLXGqJmvL22NOcLPlT7+/v9zO3rHR&#10;DrELqGC5EMAs1sF02Cj4+ny6yYHFpNFoF9Aq+LYRttXlRakLEyb8sOMuNYxCMBZaQZtSX3Ae69Z6&#10;HReht0i3Yxi8TrQODTeDnijcOy6FWHOvO6QPre7tY2vr0+7sFbyH05G7vZSv2cOzzF58PjXjm1LX&#10;V/P9Bliyc/qD4Vef1KEip0M4o4nMKZD5ekUoDUsJjIDb1R11ORApMgG8Kvn/CtUPAAAA//8DAFBL&#10;AQItABQABgAIAAAAIQC2gziS/gAAAOEBAAATAAAAAAAAAAAAAAAAAAAAAABbQ29udGVudF9UeXBl&#10;c10ueG1sUEsBAi0AFAAGAAgAAAAhADj9If/WAAAAlAEAAAsAAAAAAAAAAAAAAAAALwEAAF9yZWxz&#10;Ly5yZWxzUEsBAi0AFAAGAAgAAAAhAD6yVbebAgAAjgUAAA4AAAAAAAAAAAAAAAAALgIAAGRycy9l&#10;Mm9Eb2MueG1sUEsBAi0AFAAGAAgAAAAhALk2zYLfAAAACgEAAA8AAAAAAAAAAAAAAAAA9QQAAGRy&#10;cy9kb3ducmV2LnhtbFBLBQYAAAAABAAEAPMAAAABBgAAAAA=&#10;"/>
            </w:pict>
          </mc:Fallback>
        </mc:AlternateContent>
      </w:r>
      <w:r>
        <w:rPr>
          <w:noProof/>
        </w:rPr>
        <w:drawing>
          <wp:inline distT="0" distB="0" distL="0" distR="0" wp14:anchorId="7E4FFE2D" wp14:editId="5DD6F82F">
            <wp:extent cx="4865077" cy="3598205"/>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027"/>
                    <a:stretch/>
                  </pic:blipFill>
                  <pic:spPr bwMode="auto">
                    <a:xfrm>
                      <a:off x="0" y="0"/>
                      <a:ext cx="4891562" cy="3617794"/>
                    </a:xfrm>
                    <a:prstGeom prst="rect">
                      <a:avLst/>
                    </a:prstGeom>
                    <a:ln>
                      <a:noFill/>
                    </a:ln>
                    <a:extLst>
                      <a:ext uri="{53640926-AAD7-44D8-BBD7-CCE9431645EC}">
                        <a14:shadowObscured xmlns:a14="http://schemas.microsoft.com/office/drawing/2010/main"/>
                      </a:ext>
                    </a:extLst>
                  </pic:spPr>
                </pic:pic>
              </a:graphicData>
            </a:graphic>
          </wp:inline>
        </w:drawing>
      </w:r>
    </w:p>
    <w:p w:rsidR="00A80924" w:rsidP="00A80924" w:rsidRDefault="00A80924" w14:paraId="5522BD31" w14:textId="5AB3C834">
      <w:pPr>
        <w:pStyle w:val="Caption"/>
      </w:pPr>
      <w:r>
        <w:t xml:space="preserve">Figure </w:t>
      </w:r>
      <w:r w:rsidR="0004112F">
        <w:fldChar w:fldCharType="begin"/>
      </w:r>
      <w:r w:rsidR="0004112F">
        <w:instrText xml:space="preserve"> STYLEREF 1 \s </w:instrText>
      </w:r>
      <w:r w:rsidR="0004112F">
        <w:fldChar w:fldCharType="separate"/>
      </w:r>
      <w:r w:rsidR="00F558C0">
        <w:rPr>
          <w:noProof/>
        </w:rPr>
        <w:t>5</w:t>
      </w:r>
      <w:r w:rsidR="0004112F">
        <w:fldChar w:fldCharType="end"/>
      </w:r>
      <w:r w:rsidR="0004112F">
        <w:noBreakHyphen/>
      </w:r>
      <w:r w:rsidR="0004112F">
        <w:fldChar w:fldCharType="begin"/>
      </w:r>
      <w:r w:rsidR="0004112F">
        <w:instrText xml:space="preserve"> SEQ Figure \* ARABIC \s 1 </w:instrText>
      </w:r>
      <w:r w:rsidR="0004112F">
        <w:fldChar w:fldCharType="separate"/>
      </w:r>
      <w:r w:rsidR="00F558C0">
        <w:rPr>
          <w:noProof/>
        </w:rPr>
        <w:t>1</w:t>
      </w:r>
      <w:r w:rsidR="0004112F">
        <w:fldChar w:fldCharType="end"/>
      </w:r>
      <w:r>
        <w:t>: AMT LION architecture</w:t>
      </w:r>
    </w:p>
    <w:p w:rsidR="00D14943" w:rsidP="00D14943" w:rsidRDefault="00A80924" w14:paraId="30C0E787" w14:textId="77777777">
      <w:pPr>
        <w:keepNext/>
        <w:spacing w:line="240" w:lineRule="auto"/>
      </w:pPr>
      <w:r>
        <w:rPr>
          <w:noProof/>
        </w:rPr>
        <mc:AlternateContent>
          <mc:Choice Requires="wps">
            <w:drawing>
              <wp:anchor distT="0" distB="0" distL="114300" distR="114300" simplePos="0" relativeHeight="251663360" behindDoc="0" locked="0" layoutInCell="1" allowOverlap="1" wp14:anchorId="05553957" wp14:editId="318565B8">
                <wp:simplePos x="0" y="0"/>
                <wp:positionH relativeFrom="page">
                  <wp:posOffset>3019425</wp:posOffset>
                </wp:positionH>
                <wp:positionV relativeFrom="paragraph">
                  <wp:posOffset>1521460</wp:posOffset>
                </wp:positionV>
                <wp:extent cx="1453662" cy="811530"/>
                <wp:effectExtent l="0" t="0" r="13335" b="26670"/>
                <wp:wrapNone/>
                <wp:docPr id="6" name="Rectangle 6"/>
                <wp:cNvGraphicFramePr/>
                <a:graphic xmlns:a="http://schemas.openxmlformats.org/drawingml/2006/main">
                  <a:graphicData uri="http://schemas.microsoft.com/office/word/2010/wordprocessingShape">
                    <wps:wsp>
                      <wps:cNvSpPr/>
                      <wps:spPr>
                        <a:xfrm>
                          <a:off x="0" y="0"/>
                          <a:ext cx="1453662" cy="811530"/>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6" style="position:absolute;margin-left:237.75pt;margin-top:119.8pt;width:114.45pt;height:63.9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ed="f" strokecolor="red" strokeweight="1.5pt" w14:anchorId="39628D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6qSaQIAAMgEAAAOAAAAZHJzL2Uyb0RvYy54bWysVE1v2zAMvQ/YfxB0Xx2nSdYGdYqgRYYB&#10;RVusHXpmZNkWoK9RSpzu14+SnbbrdhqWg0KKFKn39OiLy4PRbC8xKGcrXp5MOJNWuFrZtuLfHzef&#10;zjgLEWwN2llZ8WcZ+OXq44eL3i/l1HVO1xIZFbFh2fuKdzH6ZVEE0UkD4cR5aSnYODQQycW2qBF6&#10;qm50MZ1MFkXvsPbohAyBdq+HIF/l+k0jRbxrmiAj0xWnu8W8Yl63aS1WF7BsEXynxHgN+IdbGFCW&#10;mr6UuoYIbIfqj1JGCXTBNfFEOFO4plFCZgyEppy8Q/PQgZcZC5ET/AtN4f+VFbf7e2SqrviCMwuG&#10;nugbkQa21ZItEj29D0vKevD3OHqBzIT10KBJ/4SCHTKlzy+UykNkgjbL2fx0sZhyJih2Vpbz08x5&#10;8XraY4hfpDMsGRVH6p6ZhP1NiNSRUo8pqZl1G6V1fjZtWU8dzidzelkBpJ5GQyTTeMITbMsZ6JZk&#10;KSLmksFpVafjqVDAdnulke2BpLHZTOiX4FK739JS72sI3ZCXQ4NojIqkXK0M4UqHj6e1TdVl1t6I&#10;IFE4kJasraufiXN0gxiDFxtFTW4gxHtAUh+hoYmKd7Q02hFEN1qcdQ5//m0/5ZMoKMpZT2om+D92&#10;gJIz/dWSXM7L2SzJPzuz+ecpOfg2sn0bsTtz5YiVkmbXi2ym/KiPZoPOPNHgrVNXCoEV1HsgenSu&#10;4jBlNLpCrtc5jSTvId7YBy9S8cRTovfx8ATox/ePpJxbd1Q+LN/JYMgdhLDeRdeorJFXXukFk0Pj&#10;kt9yHO00j2/9nPX6AVr9AgAA//8DAFBLAwQUAAYACAAAACEADijPAuEAAAALAQAADwAAAGRycy9k&#10;b3ducmV2LnhtbEyPy07DMBBF90j8gzVI7KiDm8YlZFIBEkIgFlDavZtMk6h+RLGbhL/HrGA5ukf3&#10;nik2s9FspMF3ziLcLhJgZCtXd7ZB2H0936yB+aBsrbSzhPBNHjbl5UWh8tpN9pPGbWhYLLE+Vwht&#10;CH3Oua9aMsovXE82Zkc3GBXiOTS8HtQUy43mIkkyblRn40KrenpqqTptzwbhw52OXO+FeJOPL0K+&#10;mvXUjO+I11fzwz2wQHP4g+FXP6pDGZ0O7mxrzzRCKleriCKI5V0GLBIySVNgB4RlJlPgZcH//1D+&#10;AAAA//8DAFBLAQItABQABgAIAAAAIQC2gziS/gAAAOEBAAATAAAAAAAAAAAAAAAAAAAAAABbQ29u&#10;dGVudF9UeXBlc10ueG1sUEsBAi0AFAAGAAgAAAAhADj9If/WAAAAlAEAAAsAAAAAAAAAAAAAAAAA&#10;LwEAAF9yZWxzLy5yZWxzUEsBAi0AFAAGAAgAAAAhAMJDqpJpAgAAyAQAAA4AAAAAAAAAAAAAAAAA&#10;LgIAAGRycy9lMm9Eb2MueG1sUEsBAi0AFAAGAAgAAAAhAA4ozwLhAAAACwEAAA8AAAAAAAAAAAAA&#10;AAAAwwQAAGRycy9kb3ducmV2LnhtbFBLBQYAAAAABAAEAPMAAADRBQAAAAA=&#10;">
                <w10:wrap anchorx="page"/>
              </v:rect>
            </w:pict>
          </mc:Fallback>
        </mc:AlternateContent>
      </w:r>
      <w:r w:rsidR="00D14943">
        <w:rPr>
          <w:noProof/>
        </w:rPr>
        <w:drawing>
          <wp:inline distT="0" distB="0" distL="0" distR="0" wp14:anchorId="41E0B56D" wp14:editId="649CEF3C">
            <wp:extent cx="4794940" cy="3375464"/>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12004" cy="3387477"/>
                    </a:xfrm>
                    <a:prstGeom prst="rect">
                      <a:avLst/>
                    </a:prstGeom>
                  </pic:spPr>
                </pic:pic>
              </a:graphicData>
            </a:graphic>
          </wp:inline>
        </w:drawing>
      </w:r>
    </w:p>
    <w:p w:rsidR="00D14943" w:rsidP="00D14943" w:rsidRDefault="00D14943" w14:paraId="737F0101" w14:textId="1E6BDFC9">
      <w:pPr>
        <w:pStyle w:val="Caption"/>
      </w:pPr>
      <w:r>
        <w:t xml:space="preserve">Figure </w:t>
      </w:r>
      <w:r w:rsidR="0004112F">
        <w:fldChar w:fldCharType="begin"/>
      </w:r>
      <w:r w:rsidR="0004112F">
        <w:instrText xml:space="preserve"> STYLEREF 1 \s </w:instrText>
      </w:r>
      <w:r w:rsidR="0004112F">
        <w:fldChar w:fldCharType="separate"/>
      </w:r>
      <w:r w:rsidR="00F558C0">
        <w:rPr>
          <w:noProof/>
        </w:rPr>
        <w:t>5</w:t>
      </w:r>
      <w:r w:rsidR="0004112F">
        <w:fldChar w:fldCharType="end"/>
      </w:r>
      <w:r w:rsidR="0004112F">
        <w:noBreakHyphen/>
      </w:r>
      <w:r w:rsidR="0004112F">
        <w:fldChar w:fldCharType="begin"/>
      </w:r>
      <w:r w:rsidR="0004112F">
        <w:instrText xml:space="preserve"> SEQ Figure \* ARABIC \s 1 </w:instrText>
      </w:r>
      <w:r w:rsidR="0004112F">
        <w:fldChar w:fldCharType="separate"/>
      </w:r>
      <w:r w:rsidR="00F558C0">
        <w:rPr>
          <w:noProof/>
        </w:rPr>
        <w:t>2</w:t>
      </w:r>
      <w:r w:rsidR="0004112F">
        <w:fldChar w:fldCharType="end"/>
      </w:r>
      <w:r>
        <w:t>: AMT GO Architecture</w:t>
      </w:r>
    </w:p>
    <w:p w:rsidR="00D14943" w:rsidP="00A80924" w:rsidRDefault="00A80924" w14:paraId="6A5670D5" w14:textId="77777777">
      <w:pPr>
        <w:pStyle w:val="Heading1"/>
      </w:pPr>
      <w:bookmarkStart w:name="_Toc522288035" w:id="7"/>
      <w:r>
        <w:t>Application development and deployment</w:t>
      </w:r>
      <w:bookmarkEnd w:id="7"/>
    </w:p>
    <w:p w:rsidR="00A80924" w:rsidP="00A80924" w:rsidRDefault="00A80924" w14:paraId="113383C2" w14:textId="77777777">
      <w:pPr>
        <w:rPr>
          <w:lang w:val="en-US"/>
        </w:rPr>
      </w:pPr>
      <w:r>
        <w:rPr>
          <w:lang w:val="en-US"/>
        </w:rPr>
        <w:t xml:space="preserve">The AMT Developer Studio IDE provides a quick and easy way to maintain </w:t>
      </w:r>
      <w:r w:rsidR="003A7F4D">
        <w:rPr>
          <w:lang w:val="en-US"/>
        </w:rPr>
        <w:t>application sources. This includes:</w:t>
      </w:r>
    </w:p>
    <w:p w:rsidR="003A7F4D" w:rsidP="003A7F4D" w:rsidRDefault="003A7F4D" w14:paraId="00525DEE" w14:textId="77777777">
      <w:pPr>
        <w:numPr>
          <w:ilvl w:val="0"/>
          <w:numId w:val="16"/>
        </w:numPr>
        <w:rPr>
          <w:lang w:val="en-US"/>
        </w:rPr>
      </w:pPr>
      <w:r>
        <w:rPr>
          <w:lang w:val="en-US"/>
        </w:rPr>
        <w:t>All sources are safely stored in a central database repository</w:t>
      </w:r>
    </w:p>
    <w:p w:rsidR="003A7F4D" w:rsidP="003A7F4D" w:rsidRDefault="003A7F4D" w14:paraId="72EA2CA1" w14:textId="77777777">
      <w:pPr>
        <w:numPr>
          <w:ilvl w:val="0"/>
          <w:numId w:val="16"/>
        </w:numPr>
        <w:rPr>
          <w:lang w:val="en-US"/>
        </w:rPr>
      </w:pPr>
      <w:r>
        <w:rPr>
          <w:lang w:val="en-US"/>
        </w:rPr>
        <w:t>Intuitive 4GL coding language</w:t>
      </w:r>
    </w:p>
    <w:p w:rsidR="003A7F4D" w:rsidP="003A7F4D" w:rsidRDefault="003A7F4D" w14:paraId="1CBF0D09" w14:textId="77777777">
      <w:pPr>
        <w:numPr>
          <w:ilvl w:val="0"/>
          <w:numId w:val="16"/>
        </w:numPr>
        <w:rPr>
          <w:lang w:val="en-US"/>
        </w:rPr>
      </w:pPr>
      <w:r>
        <w:rPr>
          <w:lang w:val="en-US"/>
        </w:rPr>
        <w:t>Version management including ‘generation sets’, compare and merge.</w:t>
      </w:r>
    </w:p>
    <w:p w:rsidR="003A7F4D" w:rsidP="003A7F4D" w:rsidRDefault="003A7F4D" w14:paraId="6863CD63" w14:textId="77777777">
      <w:pPr>
        <w:numPr>
          <w:ilvl w:val="0"/>
          <w:numId w:val="16"/>
        </w:numPr>
        <w:rPr>
          <w:lang w:val="en-US"/>
        </w:rPr>
      </w:pPr>
      <w:r>
        <w:rPr>
          <w:lang w:val="en-US"/>
        </w:rPr>
        <w:t>Quick generation into Development runtime for unit testing</w:t>
      </w:r>
    </w:p>
    <w:p w:rsidR="003A7F4D" w:rsidP="003A7F4D" w:rsidRDefault="003A7F4D" w14:paraId="57CB34DE" w14:textId="77777777">
      <w:pPr>
        <w:numPr>
          <w:ilvl w:val="0"/>
          <w:numId w:val="16"/>
        </w:numPr>
        <w:rPr>
          <w:lang w:val="en-US"/>
        </w:rPr>
      </w:pPr>
      <w:r>
        <w:rPr>
          <w:lang w:val="en-US"/>
        </w:rPr>
        <w:t>Debugging</w:t>
      </w:r>
    </w:p>
    <w:p w:rsidR="003A7F4D" w:rsidP="003A7F4D" w:rsidRDefault="003A7F4D" w14:paraId="29B803B0" w14:textId="77777777">
      <w:pPr>
        <w:numPr>
          <w:ilvl w:val="0"/>
          <w:numId w:val="16"/>
        </w:numPr>
        <w:rPr>
          <w:lang w:val="en-US"/>
        </w:rPr>
      </w:pPr>
      <w:r>
        <w:rPr>
          <w:lang w:val="en-US"/>
        </w:rPr>
        <w:t>Deploy tool</w:t>
      </w:r>
    </w:p>
    <w:p w:rsidR="003A7F4D" w:rsidP="003A7F4D" w:rsidRDefault="003A7F4D" w14:paraId="13724504" w14:textId="77777777">
      <w:pPr>
        <w:rPr>
          <w:lang w:val="en-US"/>
        </w:rPr>
      </w:pPr>
    </w:p>
    <w:p w:rsidR="003A7F4D" w:rsidP="003A7F4D" w:rsidRDefault="003A7F4D" w14:paraId="21CE6845" w14:textId="77777777">
      <w:pPr>
        <w:rPr>
          <w:lang w:val="en-US"/>
        </w:rPr>
      </w:pPr>
      <w:r>
        <w:rPr>
          <w:lang w:val="en-US"/>
        </w:rPr>
        <w:t xml:space="preserve">The differences between AMT LION and </w:t>
      </w:r>
      <w:r w:rsidR="00B235A1">
        <w:rPr>
          <w:lang w:val="en-US"/>
        </w:rPr>
        <w:t xml:space="preserve">development of </w:t>
      </w:r>
      <w:r>
        <w:rPr>
          <w:lang w:val="en-US"/>
        </w:rPr>
        <w:t>C#</w:t>
      </w:r>
      <w:r w:rsidR="004E6B97">
        <w:rPr>
          <w:lang w:val="en-US"/>
        </w:rPr>
        <w:t>/.NET</w:t>
      </w:r>
      <w:r w:rsidR="00B235A1">
        <w:rPr>
          <w:lang w:val="en-US"/>
        </w:rPr>
        <w:t xml:space="preserve"> in Microsoft Visual Studio</w:t>
      </w:r>
      <w:r>
        <w:rPr>
          <w:lang w:val="en-US"/>
        </w:rPr>
        <w:t xml:space="preserve"> of above aspects will be described in next sections</w:t>
      </w:r>
      <w:r w:rsidR="00835D53">
        <w:rPr>
          <w:lang w:val="en-US"/>
        </w:rPr>
        <w:t>.</w:t>
      </w:r>
    </w:p>
    <w:p w:rsidR="00984B3F" w:rsidP="001C71C5" w:rsidRDefault="00984B3F" w14:paraId="0682F34A" w14:textId="77777777">
      <w:pPr>
        <w:pStyle w:val="Heading2"/>
      </w:pPr>
      <w:bookmarkStart w:name="_Toc522288036" w:id="8"/>
      <w:r>
        <w:t>Infrastructure</w:t>
      </w:r>
      <w:bookmarkEnd w:id="8"/>
    </w:p>
    <w:p w:rsidRPr="007A2B47" w:rsidR="007A2B47" w:rsidP="007A2B47" w:rsidRDefault="007A2B47" w14:paraId="68BC17A6" w14:textId="77777777">
      <w:pPr>
        <w:pStyle w:val="Heading3"/>
      </w:pPr>
      <w:bookmarkStart w:name="_Toc522288037" w:id="9"/>
      <w:r>
        <w:t>Developer workstation</w:t>
      </w:r>
      <w:bookmarkEnd w:id="9"/>
    </w:p>
    <w:tbl>
      <w:tblPr>
        <w:tblStyle w:val="TableGrid2"/>
        <w:tblW w:w="9344" w:type="dxa"/>
        <w:tblInd w:w="704" w:type="dxa"/>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Look w:val="04A0" w:firstRow="1" w:lastRow="0" w:firstColumn="1" w:lastColumn="0" w:noHBand="0" w:noVBand="1"/>
      </w:tblPr>
      <w:tblGrid>
        <w:gridCol w:w="601"/>
        <w:gridCol w:w="4214"/>
        <w:gridCol w:w="4529"/>
      </w:tblGrid>
      <w:tr w:rsidRPr="00A35B53" w:rsidR="00984B3F" w:rsidTr="001A47D2" w14:paraId="732129CD" w14:textId="77777777">
        <w:trPr>
          <w:cantSplit/>
          <w:trHeight w:val="251"/>
        </w:trPr>
        <w:tc>
          <w:tcPr>
            <w:tcW w:w="601" w:type="dxa"/>
            <w:tcBorders>
              <w:bottom w:val="single" w:color="4F81BD" w:sz="4" w:space="0"/>
            </w:tcBorders>
            <w:shd w:val="clear" w:color="auto" w:fill="5B9BD5" w:themeFill="accent1"/>
            <w:textDirection w:val="btLr"/>
          </w:tcPr>
          <w:p w:rsidRPr="00A35B53" w:rsidR="00984B3F" w:rsidP="001A47D2" w:rsidRDefault="00984B3F" w14:paraId="12E43D3C" w14:textId="77777777">
            <w:pPr>
              <w:spacing w:line="276" w:lineRule="auto"/>
              <w:ind w:left="113" w:right="113"/>
              <w:jc w:val="right"/>
              <w:rPr>
                <w:b/>
                <w:color w:val="FFFFFF" w:themeColor="background1"/>
                <w:sz w:val="18"/>
                <w:szCs w:val="18"/>
                <w:lang w:val="en-US"/>
              </w:rPr>
            </w:pPr>
          </w:p>
        </w:tc>
        <w:tc>
          <w:tcPr>
            <w:tcW w:w="4214" w:type="dxa"/>
            <w:shd w:val="clear" w:color="auto" w:fill="5B9BD5" w:themeFill="accent1"/>
            <w:vAlign w:val="center"/>
          </w:tcPr>
          <w:p w:rsidRPr="00A35B53" w:rsidR="00984B3F" w:rsidP="001A47D2" w:rsidRDefault="00984B3F" w14:paraId="590DD8EC" w14:textId="77777777">
            <w:pPr>
              <w:spacing w:line="276" w:lineRule="auto"/>
              <w:rPr>
                <w:b/>
                <w:color w:val="FFFFFF" w:themeColor="background1"/>
                <w:sz w:val="18"/>
                <w:szCs w:val="18"/>
                <w:lang w:val="en-US"/>
              </w:rPr>
            </w:pPr>
            <w:r w:rsidRPr="00A35B53">
              <w:rPr>
                <w:b/>
                <w:color w:val="FFFFFF" w:themeColor="background1"/>
                <w:sz w:val="18"/>
                <w:szCs w:val="18"/>
                <w:lang w:val="en-US"/>
              </w:rPr>
              <w:t>AMT Dev Studio</w:t>
            </w:r>
          </w:p>
        </w:tc>
        <w:tc>
          <w:tcPr>
            <w:tcW w:w="4529" w:type="dxa"/>
            <w:shd w:val="clear" w:color="auto" w:fill="5B9BD5" w:themeFill="accent1"/>
            <w:vAlign w:val="center"/>
          </w:tcPr>
          <w:p w:rsidRPr="00A35B53" w:rsidR="00984B3F" w:rsidP="001A47D2" w:rsidRDefault="00984B3F" w14:paraId="0347C36F" w14:textId="77777777">
            <w:pPr>
              <w:spacing w:line="276" w:lineRule="auto"/>
              <w:rPr>
                <w:b/>
                <w:color w:val="FFFFFF" w:themeColor="background1"/>
                <w:sz w:val="18"/>
                <w:szCs w:val="18"/>
                <w:lang w:val="en-US"/>
              </w:rPr>
            </w:pPr>
            <w:r w:rsidRPr="00A35B53">
              <w:rPr>
                <w:b/>
                <w:color w:val="FFFFFF" w:themeColor="background1"/>
                <w:sz w:val="18"/>
                <w:szCs w:val="18"/>
                <w:lang w:val="en-US"/>
              </w:rPr>
              <w:t>Microsoft Visual Studio</w:t>
            </w:r>
          </w:p>
        </w:tc>
      </w:tr>
      <w:tr w:rsidRPr="00A35B53" w:rsidR="00984B3F" w:rsidTr="00984B3F" w14:paraId="53261CA0" w14:textId="77777777">
        <w:trPr>
          <w:cantSplit/>
          <w:trHeight w:val="1483"/>
        </w:trPr>
        <w:tc>
          <w:tcPr>
            <w:tcW w:w="601" w:type="dxa"/>
            <w:shd w:val="clear" w:color="auto" w:fill="5B9BD5" w:themeFill="accent1"/>
            <w:textDirection w:val="btLr"/>
          </w:tcPr>
          <w:p w:rsidRPr="00A35B53" w:rsidR="00984B3F" w:rsidP="001A47D2" w:rsidRDefault="00984B3F" w14:paraId="5A4D8B52" w14:textId="77777777">
            <w:pPr>
              <w:spacing w:line="276" w:lineRule="auto"/>
              <w:ind w:left="113" w:right="113"/>
              <w:jc w:val="right"/>
              <w:rPr>
                <w:b/>
                <w:color w:val="FFFFFF" w:themeColor="background1"/>
                <w:sz w:val="18"/>
                <w:szCs w:val="18"/>
                <w:lang w:val="en-US"/>
              </w:rPr>
            </w:pPr>
            <w:r>
              <w:rPr>
                <w:b/>
                <w:color w:val="FFFFFF" w:themeColor="background1"/>
                <w:sz w:val="18"/>
                <w:szCs w:val="18"/>
                <w:lang w:val="en-US"/>
              </w:rPr>
              <w:t>Workstation</w:t>
            </w:r>
          </w:p>
        </w:tc>
        <w:tc>
          <w:tcPr>
            <w:tcW w:w="4214" w:type="dxa"/>
          </w:tcPr>
          <w:p w:rsidRPr="00A35B53" w:rsidR="00984B3F" w:rsidP="001A47D2" w:rsidRDefault="00984B3F" w14:paraId="6BE69E48" w14:textId="77777777">
            <w:pPr>
              <w:spacing w:line="276" w:lineRule="auto"/>
              <w:ind w:left="0"/>
              <w:rPr>
                <w:sz w:val="18"/>
                <w:szCs w:val="18"/>
                <w:lang w:val="en-US"/>
              </w:rPr>
            </w:pPr>
            <w:r>
              <w:rPr>
                <w:sz w:val="18"/>
                <w:szCs w:val="18"/>
                <w:lang w:val="en-US"/>
              </w:rPr>
              <w:t xml:space="preserve">All AMT components are installed on a development server. The AMT Dev Studio is started through a link on the server. </w:t>
            </w:r>
          </w:p>
        </w:tc>
        <w:tc>
          <w:tcPr>
            <w:tcW w:w="4529" w:type="dxa"/>
            <w:shd w:val="clear" w:color="auto" w:fill="auto"/>
          </w:tcPr>
          <w:p w:rsidRPr="00A35B53" w:rsidR="00984B3F" w:rsidP="001A47D2" w:rsidRDefault="00984B3F" w14:paraId="095313AA" w14:textId="77777777">
            <w:pPr>
              <w:spacing w:line="276" w:lineRule="auto"/>
              <w:ind w:left="0"/>
              <w:rPr>
                <w:sz w:val="18"/>
                <w:szCs w:val="18"/>
                <w:lang w:val="en-US"/>
              </w:rPr>
            </w:pPr>
            <w:r>
              <w:rPr>
                <w:sz w:val="18"/>
                <w:szCs w:val="18"/>
                <w:lang w:val="en-US"/>
              </w:rPr>
              <w:t>Visual Studio runs on the workstation of the developers and needs to be installed. Also, all the C# sources need to be loaded on the workstation.</w:t>
            </w:r>
          </w:p>
        </w:tc>
      </w:tr>
      <w:tr w:rsidRPr="00A35B53" w:rsidR="00984B3F" w:rsidTr="001A47D2" w14:paraId="007010E2" w14:textId="77777777">
        <w:trPr>
          <w:cantSplit/>
          <w:trHeight w:val="1134"/>
        </w:trPr>
        <w:tc>
          <w:tcPr>
            <w:tcW w:w="601" w:type="dxa"/>
            <w:shd w:val="clear" w:color="auto" w:fill="5B9BD5" w:themeFill="accent1"/>
            <w:textDirection w:val="btLr"/>
          </w:tcPr>
          <w:p w:rsidR="00984B3F" w:rsidP="001A47D2" w:rsidRDefault="005A3A46" w14:paraId="782504FB" w14:textId="77777777">
            <w:pPr>
              <w:spacing w:line="276" w:lineRule="auto"/>
              <w:ind w:left="113" w:right="113"/>
              <w:jc w:val="right"/>
              <w:rPr>
                <w:b/>
                <w:color w:val="FFFFFF" w:themeColor="background1"/>
                <w:sz w:val="18"/>
                <w:szCs w:val="18"/>
                <w:lang w:val="en-US"/>
              </w:rPr>
            </w:pPr>
            <w:r>
              <w:rPr>
                <w:b/>
                <w:color w:val="FFFFFF" w:themeColor="background1"/>
                <w:sz w:val="18"/>
                <w:szCs w:val="18"/>
                <w:lang w:val="en-US"/>
              </w:rPr>
              <w:t>Runtime</w:t>
            </w:r>
          </w:p>
        </w:tc>
        <w:tc>
          <w:tcPr>
            <w:tcW w:w="4214" w:type="dxa"/>
          </w:tcPr>
          <w:p w:rsidR="00984B3F" w:rsidP="001A47D2" w:rsidRDefault="005A3A46" w14:paraId="3F3D0FBD" w14:textId="77777777">
            <w:pPr>
              <w:spacing w:line="276" w:lineRule="auto"/>
              <w:ind w:left="0"/>
              <w:rPr>
                <w:sz w:val="18"/>
                <w:szCs w:val="18"/>
                <w:lang w:val="en-US"/>
              </w:rPr>
            </w:pPr>
            <w:r>
              <w:rPr>
                <w:sz w:val="18"/>
                <w:szCs w:val="18"/>
                <w:lang w:val="en-US"/>
              </w:rPr>
              <w:t xml:space="preserve">The runtime for testing is the </w:t>
            </w:r>
            <w:r w:rsidR="00DC00EE">
              <w:rPr>
                <w:sz w:val="18"/>
                <w:szCs w:val="18"/>
                <w:lang w:val="en-US"/>
              </w:rPr>
              <w:t>shared development server. Only one runtime needs to be configured in the AMT Control Center.</w:t>
            </w:r>
          </w:p>
        </w:tc>
        <w:tc>
          <w:tcPr>
            <w:tcW w:w="4529" w:type="dxa"/>
            <w:shd w:val="clear" w:color="auto" w:fill="auto"/>
          </w:tcPr>
          <w:p w:rsidR="00984B3F" w:rsidP="001A47D2" w:rsidRDefault="00DC00EE" w14:paraId="2491978F" w14:textId="77777777">
            <w:pPr>
              <w:spacing w:line="276" w:lineRule="auto"/>
              <w:ind w:left="0"/>
              <w:rPr>
                <w:sz w:val="18"/>
                <w:szCs w:val="18"/>
                <w:lang w:val="en-US"/>
              </w:rPr>
            </w:pPr>
            <w:r>
              <w:rPr>
                <w:sz w:val="18"/>
                <w:szCs w:val="18"/>
                <w:lang w:val="en-US"/>
              </w:rPr>
              <w:t xml:space="preserve">The runtime for testing by the developer is configured on the workstation. For efficient testing and debugging, every developer must configure </w:t>
            </w:r>
            <w:r w:rsidR="004E6B97">
              <w:rPr>
                <w:sz w:val="18"/>
                <w:szCs w:val="18"/>
                <w:lang w:val="en-US"/>
              </w:rPr>
              <w:t>their</w:t>
            </w:r>
            <w:r>
              <w:rPr>
                <w:sz w:val="18"/>
                <w:szCs w:val="18"/>
                <w:lang w:val="en-US"/>
              </w:rPr>
              <w:t xml:space="preserve"> own runtime environment including installation of AMT services and configuration in the AMT Control Center. A runtime database can be shared. The AMT system database is per developer</w:t>
            </w:r>
            <w:r w:rsidR="001C71C5">
              <w:rPr>
                <w:sz w:val="18"/>
                <w:szCs w:val="18"/>
                <w:lang w:val="en-US"/>
              </w:rPr>
              <w:t xml:space="preserve"> and can be a local SQL Express version.</w:t>
            </w:r>
            <w:r>
              <w:rPr>
                <w:sz w:val="18"/>
                <w:szCs w:val="18"/>
                <w:lang w:val="en-US"/>
              </w:rPr>
              <w:t xml:space="preserve"> </w:t>
            </w:r>
          </w:p>
        </w:tc>
      </w:tr>
      <w:tr w:rsidRPr="00A35B53" w:rsidR="00DC00EE" w:rsidTr="00DC00EE" w14:paraId="19AEB6A3" w14:textId="77777777">
        <w:trPr>
          <w:cantSplit/>
          <w:trHeight w:val="1252"/>
        </w:trPr>
        <w:tc>
          <w:tcPr>
            <w:tcW w:w="601" w:type="dxa"/>
            <w:shd w:val="clear" w:color="auto" w:fill="5B9BD5" w:themeFill="accent1"/>
            <w:textDirection w:val="btLr"/>
          </w:tcPr>
          <w:p w:rsidR="00DC00EE" w:rsidP="001A47D2" w:rsidRDefault="00DC00EE" w14:paraId="66446FF6" w14:textId="77777777">
            <w:pPr>
              <w:spacing w:line="276" w:lineRule="auto"/>
              <w:ind w:left="113" w:right="113"/>
              <w:jc w:val="right"/>
              <w:rPr>
                <w:b/>
                <w:color w:val="FFFFFF" w:themeColor="background1"/>
                <w:sz w:val="18"/>
                <w:szCs w:val="18"/>
                <w:lang w:val="en-US"/>
              </w:rPr>
            </w:pPr>
            <w:r>
              <w:rPr>
                <w:b/>
                <w:color w:val="FFFFFF" w:themeColor="background1"/>
                <w:sz w:val="18"/>
                <w:szCs w:val="18"/>
                <w:lang w:val="en-US"/>
              </w:rPr>
              <w:t>Hardware</w:t>
            </w:r>
          </w:p>
        </w:tc>
        <w:tc>
          <w:tcPr>
            <w:tcW w:w="4214" w:type="dxa"/>
          </w:tcPr>
          <w:p w:rsidR="00DC00EE" w:rsidP="001A47D2" w:rsidRDefault="00DC00EE" w14:paraId="6A88239B" w14:textId="77777777">
            <w:pPr>
              <w:spacing w:line="276" w:lineRule="auto"/>
              <w:ind w:left="0"/>
              <w:rPr>
                <w:sz w:val="18"/>
                <w:szCs w:val="18"/>
                <w:lang w:val="en-US"/>
              </w:rPr>
            </w:pPr>
            <w:r>
              <w:rPr>
                <w:sz w:val="18"/>
                <w:szCs w:val="18"/>
                <w:lang w:val="en-US"/>
              </w:rPr>
              <w:t>No special requirements for the hardware. A modern Windows workstation</w:t>
            </w:r>
            <w:r w:rsidR="001C71C5">
              <w:rPr>
                <w:sz w:val="18"/>
                <w:szCs w:val="18"/>
                <w:lang w:val="en-US"/>
              </w:rPr>
              <w:t xml:space="preserve"> with a 21-inch monitor</w:t>
            </w:r>
            <w:r>
              <w:rPr>
                <w:sz w:val="18"/>
                <w:szCs w:val="18"/>
                <w:lang w:val="en-US"/>
              </w:rPr>
              <w:t xml:space="preserve"> is sufficient.</w:t>
            </w:r>
          </w:p>
        </w:tc>
        <w:tc>
          <w:tcPr>
            <w:tcW w:w="4529" w:type="dxa"/>
            <w:shd w:val="clear" w:color="auto" w:fill="auto"/>
          </w:tcPr>
          <w:p w:rsidR="00DC00EE" w:rsidP="001A47D2" w:rsidRDefault="00DC00EE" w14:paraId="03CAE48D" w14:textId="77777777">
            <w:pPr>
              <w:keepNext/>
              <w:spacing w:line="276" w:lineRule="auto"/>
              <w:ind w:left="0"/>
              <w:rPr>
                <w:sz w:val="18"/>
                <w:szCs w:val="18"/>
                <w:lang w:val="en-US"/>
              </w:rPr>
            </w:pPr>
            <w:r>
              <w:rPr>
                <w:sz w:val="18"/>
                <w:szCs w:val="18"/>
                <w:lang w:val="en-US"/>
              </w:rPr>
              <w:t xml:space="preserve">Since the complete development, build, test and debugging </w:t>
            </w:r>
            <w:r w:rsidR="001C71C5">
              <w:rPr>
                <w:sz w:val="18"/>
                <w:szCs w:val="18"/>
                <w:lang w:val="en-US"/>
              </w:rPr>
              <w:t>are</w:t>
            </w:r>
            <w:r>
              <w:rPr>
                <w:sz w:val="18"/>
                <w:szCs w:val="18"/>
                <w:lang w:val="en-US"/>
              </w:rPr>
              <w:t xml:space="preserve"> executed on the workstation, the number of cores, memory and storage ha</w:t>
            </w:r>
            <w:r w:rsidR="00552509">
              <w:rPr>
                <w:sz w:val="18"/>
                <w:szCs w:val="18"/>
                <w:lang w:val="en-US"/>
              </w:rPr>
              <w:t>s</w:t>
            </w:r>
            <w:r>
              <w:rPr>
                <w:sz w:val="18"/>
                <w:szCs w:val="18"/>
                <w:lang w:val="en-US"/>
              </w:rPr>
              <w:t xml:space="preserve"> to be sized accordingly. </w:t>
            </w:r>
          </w:p>
        </w:tc>
      </w:tr>
    </w:tbl>
    <w:p w:rsidR="00984B3F" w:rsidP="001A47D2" w:rsidRDefault="001A47D2" w14:paraId="5EA154A5" w14:textId="174744AA">
      <w:pPr>
        <w:pStyle w:val="Caption"/>
      </w:pPr>
      <w:r>
        <w:t xml:space="preserve">Table </w:t>
      </w:r>
      <w:r w:rsidR="00A12573">
        <w:fldChar w:fldCharType="begin"/>
      </w:r>
      <w:r w:rsidR="00A12573">
        <w:instrText xml:space="preserve"> STYLEREF 1 \s </w:instrText>
      </w:r>
      <w:r w:rsidR="00A12573">
        <w:fldChar w:fldCharType="separate"/>
      </w:r>
      <w:r w:rsidR="00F558C0">
        <w:rPr>
          <w:noProof/>
        </w:rPr>
        <w:t>6</w:t>
      </w:r>
      <w:r w:rsidR="00A12573">
        <w:fldChar w:fldCharType="end"/>
      </w:r>
      <w:r w:rsidR="00A12573">
        <w:noBreakHyphen/>
      </w:r>
      <w:r w:rsidR="00A12573">
        <w:fldChar w:fldCharType="begin"/>
      </w:r>
      <w:r w:rsidR="00A12573">
        <w:instrText xml:space="preserve"> SEQ Table \* ARABIC \s 1 </w:instrText>
      </w:r>
      <w:r w:rsidR="00A12573">
        <w:fldChar w:fldCharType="separate"/>
      </w:r>
      <w:r w:rsidR="00F558C0">
        <w:rPr>
          <w:noProof/>
        </w:rPr>
        <w:t>1</w:t>
      </w:r>
      <w:r w:rsidR="00A12573">
        <w:fldChar w:fldCharType="end"/>
      </w:r>
      <w:r>
        <w:t xml:space="preserve">: </w:t>
      </w:r>
      <w:r w:rsidR="00552509">
        <w:t>Developer Workstation differences</w:t>
      </w:r>
    </w:p>
    <w:p w:rsidR="007A2B47" w:rsidP="007A2B47" w:rsidRDefault="007A2B47" w14:paraId="6E391814" w14:textId="77777777">
      <w:pPr>
        <w:pStyle w:val="Heading3"/>
      </w:pPr>
      <w:bookmarkStart w:name="_Toc522288038" w:id="10"/>
      <w:r>
        <w:t>Development, Test and Production servers</w:t>
      </w:r>
      <w:bookmarkEnd w:id="10"/>
    </w:p>
    <w:p w:rsidR="007A2B47" w:rsidP="007A2B47" w:rsidRDefault="007A2B47" w14:paraId="1F5DA4D0" w14:textId="77777777">
      <w:r>
        <w:t>With the migration from AMT LION to C#</w:t>
      </w:r>
      <w:r w:rsidR="00552509">
        <w:t>/.NET</w:t>
      </w:r>
      <w:r>
        <w:t xml:space="preserve">, the development is moved from the Development server to the developer workstation. </w:t>
      </w:r>
      <w:r w:rsidR="006F1173">
        <w:t>A development server is no longer required but since the C# sources have to be stored on a shared location, it’s probably required to have a ‘Build &amp; Deploy’ server.</w:t>
      </w:r>
      <w:r w:rsidR="00995A10">
        <w:t xml:space="preserve"> Examples of both server types are shown in next figures. </w:t>
      </w:r>
    </w:p>
    <w:p w:rsidR="00995A10" w:rsidP="00995A10" w:rsidRDefault="006F1173" w14:paraId="6688889E" w14:textId="77777777">
      <w:pPr>
        <w:keepNext/>
        <w:spacing w:line="240" w:lineRule="auto"/>
      </w:pPr>
      <w:r>
        <w:object w:dxaOrig="11689" w:dyaOrig="4021" w14:anchorId="2C011265">
          <v:shape id="_x0000_i1026" style="width:443.25pt;height:152.25pt" o:ole="" type="#_x0000_t75">
            <v:imagedata o:title="" r:id="rId19"/>
          </v:shape>
          <o:OLEObject Type="Embed" ProgID="Visio.Drawing.15" ShapeID="_x0000_i1026" DrawAspect="Content" ObjectID="_1737154637" r:id="rId20"/>
        </w:object>
      </w:r>
    </w:p>
    <w:p w:rsidR="006F1173" w:rsidP="00995A10" w:rsidRDefault="00995A10" w14:paraId="5D8AA6F8" w14:textId="2DEA6897">
      <w:pPr>
        <w:pStyle w:val="Caption"/>
      </w:pPr>
      <w:r>
        <w:t xml:space="preserve">Figure </w:t>
      </w:r>
      <w:r w:rsidR="0004112F">
        <w:fldChar w:fldCharType="begin"/>
      </w:r>
      <w:r w:rsidR="0004112F">
        <w:instrText xml:space="preserve"> STYLEREF 1 \s </w:instrText>
      </w:r>
      <w:r w:rsidR="0004112F">
        <w:fldChar w:fldCharType="separate"/>
      </w:r>
      <w:r w:rsidR="00F558C0">
        <w:rPr>
          <w:noProof/>
        </w:rPr>
        <w:t>6</w:t>
      </w:r>
      <w:r w:rsidR="0004112F">
        <w:fldChar w:fldCharType="end"/>
      </w:r>
      <w:r w:rsidR="0004112F">
        <w:noBreakHyphen/>
      </w:r>
      <w:r w:rsidR="0004112F">
        <w:fldChar w:fldCharType="begin"/>
      </w:r>
      <w:r w:rsidR="0004112F">
        <w:instrText xml:space="preserve"> SEQ Figure \* ARABIC \s 1 </w:instrText>
      </w:r>
      <w:r w:rsidR="0004112F">
        <w:fldChar w:fldCharType="separate"/>
      </w:r>
      <w:r w:rsidR="00F558C0">
        <w:rPr>
          <w:noProof/>
        </w:rPr>
        <w:t>1</w:t>
      </w:r>
      <w:r w:rsidR="0004112F">
        <w:fldChar w:fldCharType="end"/>
      </w:r>
      <w:r>
        <w:t>: Servers AMT LION</w:t>
      </w:r>
    </w:p>
    <w:p w:rsidR="00995A10" w:rsidP="00995A10" w:rsidRDefault="00995A10" w14:paraId="2B3463B1" w14:textId="77777777"/>
    <w:p w:rsidR="00995A10" w:rsidP="00995A10" w:rsidRDefault="00995A10" w14:paraId="13E150D9" w14:textId="77777777">
      <w:pPr>
        <w:keepNext/>
        <w:spacing w:line="240" w:lineRule="auto"/>
      </w:pPr>
      <w:r>
        <w:object w:dxaOrig="11545" w:dyaOrig="4321" w14:anchorId="5DE21D31">
          <v:shape id="_x0000_i1027" style="width:442.5pt;height:165pt" o:ole="" type="#_x0000_t75">
            <v:imagedata o:title="" r:id="rId21"/>
          </v:shape>
          <o:OLEObject Type="Embed" ProgID="Visio.Drawing.15" ShapeID="_x0000_i1027" DrawAspect="Content" ObjectID="_1737154638" r:id="rId22"/>
        </w:object>
      </w:r>
    </w:p>
    <w:p w:rsidRPr="00995A10" w:rsidR="00995A10" w:rsidP="00995A10" w:rsidRDefault="00995A10" w14:paraId="3A2BB1D2" w14:textId="2C75F6F9">
      <w:pPr>
        <w:pStyle w:val="Caption"/>
      </w:pPr>
      <w:r>
        <w:t xml:space="preserve">Figure </w:t>
      </w:r>
      <w:r w:rsidR="0004112F">
        <w:fldChar w:fldCharType="begin"/>
      </w:r>
      <w:r w:rsidR="0004112F">
        <w:instrText xml:space="preserve"> STYLEREF 1 \s </w:instrText>
      </w:r>
      <w:r w:rsidR="0004112F">
        <w:fldChar w:fldCharType="separate"/>
      </w:r>
      <w:r w:rsidR="00F558C0">
        <w:rPr>
          <w:noProof/>
        </w:rPr>
        <w:t>6</w:t>
      </w:r>
      <w:r w:rsidR="0004112F">
        <w:fldChar w:fldCharType="end"/>
      </w:r>
      <w:r w:rsidR="0004112F">
        <w:noBreakHyphen/>
      </w:r>
      <w:r w:rsidR="0004112F">
        <w:fldChar w:fldCharType="begin"/>
      </w:r>
      <w:r w:rsidR="0004112F">
        <w:instrText xml:space="preserve"> SEQ Figure \* ARABIC \s 1 </w:instrText>
      </w:r>
      <w:r w:rsidR="0004112F">
        <w:fldChar w:fldCharType="separate"/>
      </w:r>
      <w:r w:rsidR="00F558C0">
        <w:rPr>
          <w:noProof/>
        </w:rPr>
        <w:t>2</w:t>
      </w:r>
      <w:r w:rsidR="0004112F">
        <w:fldChar w:fldCharType="end"/>
      </w:r>
      <w:r>
        <w:t xml:space="preserve">: </w:t>
      </w:r>
      <w:r w:rsidR="0022407D">
        <w:t xml:space="preserve">AMT </w:t>
      </w:r>
      <w:r w:rsidR="00552509">
        <w:t>C#/.NET</w:t>
      </w:r>
      <w:r>
        <w:t xml:space="preserve"> servers</w:t>
      </w:r>
    </w:p>
    <w:p w:rsidR="003A7F4D" w:rsidP="0006295C" w:rsidRDefault="003A7F4D" w14:paraId="39518B0C" w14:textId="77777777">
      <w:pPr>
        <w:pStyle w:val="Heading2"/>
      </w:pPr>
      <w:bookmarkStart w:name="_Toc522288039" w:id="11"/>
      <w:r>
        <w:t>Repository</w:t>
      </w:r>
      <w:bookmarkEnd w:id="11"/>
    </w:p>
    <w:p w:rsidR="003A7F4D" w:rsidP="003A7F4D" w:rsidRDefault="003A7F4D" w14:paraId="08502953" w14:textId="77777777">
      <w:pPr>
        <w:rPr>
          <w:lang w:val="en-US"/>
        </w:rPr>
      </w:pPr>
      <w:r>
        <w:rPr>
          <w:lang w:val="en-US"/>
        </w:rPr>
        <w:t>The migration process to C#</w:t>
      </w:r>
      <w:r w:rsidR="00552509">
        <w:rPr>
          <w:lang w:val="en-US"/>
        </w:rPr>
        <w:t>/.NET</w:t>
      </w:r>
      <w:r>
        <w:rPr>
          <w:lang w:val="en-US"/>
        </w:rPr>
        <w:t xml:space="preserve"> will deliver a set of C# solutions, projects and sources of the current applications. Also, the sources of all AMT framework components will be delivered. Excluding the </w:t>
      </w:r>
      <w:r w:rsidR="00A35B53">
        <w:rPr>
          <w:lang w:val="en-US"/>
        </w:rPr>
        <w:t>Reorganization</w:t>
      </w:r>
      <w:r>
        <w:rPr>
          <w:lang w:val="en-US"/>
        </w:rPr>
        <w:t xml:space="preserve"> and Control Center </w:t>
      </w:r>
      <w:r w:rsidR="00A35B53">
        <w:rPr>
          <w:lang w:val="en-US"/>
        </w:rPr>
        <w:t>client application which are licensed products.</w:t>
      </w:r>
    </w:p>
    <w:p w:rsidR="00A35B53" w:rsidP="003A7F4D" w:rsidRDefault="00A35B53" w14:paraId="064E0017" w14:textId="77777777">
      <w:pPr>
        <w:rPr>
          <w:lang w:val="en-US"/>
        </w:rPr>
      </w:pPr>
      <w:r>
        <w:rPr>
          <w:lang w:val="en-US"/>
        </w:rPr>
        <w:t xml:space="preserve">These sources need to be stored in a secure place and backed up regularly. </w:t>
      </w:r>
    </w:p>
    <w:p w:rsidR="00A35B53" w:rsidP="0006295C" w:rsidRDefault="00A35B53" w14:paraId="796628E6" w14:textId="77777777">
      <w:pPr>
        <w:pStyle w:val="Heading2"/>
      </w:pPr>
      <w:bookmarkStart w:name="_Toc522288040" w:id="12"/>
      <w:r>
        <w:t>Coding</w:t>
      </w:r>
      <w:bookmarkEnd w:id="12"/>
    </w:p>
    <w:p w:rsidR="001C71C5" w:rsidP="001C71C5" w:rsidRDefault="001C71C5" w14:paraId="5F3C08BF" w14:textId="77777777">
      <w:pPr>
        <w:rPr>
          <w:lang w:val="en-US"/>
        </w:rPr>
      </w:pPr>
      <w:r>
        <w:rPr>
          <w:lang w:val="en-US"/>
        </w:rPr>
        <w:t>Successful maintenance of a migrated application depends on:</w:t>
      </w:r>
    </w:p>
    <w:p w:rsidR="001C71C5" w:rsidP="001C71C5" w:rsidRDefault="001C71C5" w14:paraId="1D2877B5" w14:textId="77777777">
      <w:pPr>
        <w:numPr>
          <w:ilvl w:val="0"/>
          <w:numId w:val="18"/>
        </w:numPr>
        <w:rPr>
          <w:lang w:val="en-US"/>
        </w:rPr>
      </w:pPr>
      <w:r>
        <w:rPr>
          <w:lang w:val="en-US"/>
        </w:rPr>
        <w:t>Knowledge of the business rules</w:t>
      </w:r>
      <w:r w:rsidR="004211DA">
        <w:rPr>
          <w:lang w:val="en-US"/>
        </w:rPr>
        <w:t>;</w:t>
      </w:r>
      <w:r>
        <w:rPr>
          <w:lang w:val="en-US"/>
        </w:rPr>
        <w:t xml:space="preserve"> </w:t>
      </w:r>
      <w:r w:rsidR="005065F0">
        <w:rPr>
          <w:lang w:val="en-US"/>
        </w:rPr>
        <w:t>It’s well known that this is the hardest to learn. Especially for very large applications and in case sufficient documentation is not available.</w:t>
      </w:r>
    </w:p>
    <w:p w:rsidR="005065F0" w:rsidP="001C71C5" w:rsidRDefault="005065F0" w14:paraId="348518F2" w14:textId="77777777">
      <w:pPr>
        <w:numPr>
          <w:ilvl w:val="0"/>
          <w:numId w:val="18"/>
        </w:numPr>
        <w:rPr>
          <w:lang w:val="en-US"/>
        </w:rPr>
      </w:pPr>
      <w:r>
        <w:rPr>
          <w:lang w:val="en-US"/>
        </w:rPr>
        <w:t>Knowledge of the programming language</w:t>
      </w:r>
      <w:r w:rsidR="004211DA">
        <w:rPr>
          <w:lang w:val="en-US"/>
        </w:rPr>
        <w:t>;</w:t>
      </w:r>
      <w:r>
        <w:rPr>
          <w:lang w:val="en-US"/>
        </w:rPr>
        <w:t xml:space="preserve"> Depending on the target programming language and previous experience of the developer this is relatively easy to learn. For a LINC developer, the 4GL language AMT LION in AMT Developer Studio is easier to learn than C#</w:t>
      </w:r>
      <w:r w:rsidR="00552509">
        <w:rPr>
          <w:lang w:val="en-US"/>
        </w:rPr>
        <w:t xml:space="preserve"> or VB.NET</w:t>
      </w:r>
      <w:r>
        <w:rPr>
          <w:lang w:val="en-US"/>
        </w:rPr>
        <w:t xml:space="preserve"> in Visual Studio. But for a</w:t>
      </w:r>
      <w:r w:rsidR="007154DE">
        <w:rPr>
          <w:lang w:val="en-US"/>
        </w:rPr>
        <w:t>n</w:t>
      </w:r>
      <w:r>
        <w:rPr>
          <w:lang w:val="en-US"/>
        </w:rPr>
        <w:t xml:space="preserve"> experienced C#</w:t>
      </w:r>
      <w:r w:rsidR="00552509">
        <w:rPr>
          <w:lang w:val="en-US"/>
        </w:rPr>
        <w:t xml:space="preserve"> or VB.NET</w:t>
      </w:r>
      <w:r>
        <w:rPr>
          <w:lang w:val="en-US"/>
        </w:rPr>
        <w:t xml:space="preserve"> developer it’s probably easier to learn the AMT architecture in C#</w:t>
      </w:r>
      <w:r w:rsidR="00552509">
        <w:rPr>
          <w:lang w:val="en-US"/>
        </w:rPr>
        <w:t>/.NET</w:t>
      </w:r>
      <w:r>
        <w:rPr>
          <w:lang w:val="en-US"/>
        </w:rPr>
        <w:t xml:space="preserve">. </w:t>
      </w:r>
    </w:p>
    <w:p w:rsidR="0006295C" w:rsidP="0006295C" w:rsidRDefault="0006295C" w14:paraId="711ACC9C" w14:textId="77777777">
      <w:pPr>
        <w:numPr>
          <w:ilvl w:val="0"/>
          <w:numId w:val="18"/>
        </w:numPr>
        <w:rPr>
          <w:lang w:val="en-US"/>
        </w:rPr>
      </w:pPr>
      <w:r>
        <w:rPr>
          <w:lang w:val="en-US"/>
        </w:rPr>
        <w:t>Knowledge of the runtime environment</w:t>
      </w:r>
      <w:r w:rsidR="004211DA">
        <w:rPr>
          <w:lang w:val="en-US"/>
        </w:rPr>
        <w:t>;</w:t>
      </w:r>
      <w:r>
        <w:rPr>
          <w:lang w:val="en-US"/>
        </w:rPr>
        <w:t xml:space="preserve"> The runtime environments of AMT LION and C#</w:t>
      </w:r>
      <w:r w:rsidR="00552509">
        <w:rPr>
          <w:lang w:val="en-US"/>
        </w:rPr>
        <w:t>/.NET</w:t>
      </w:r>
      <w:r>
        <w:rPr>
          <w:lang w:val="en-US"/>
        </w:rPr>
        <w:t xml:space="preserve"> are both based on </w:t>
      </w:r>
      <w:r w:rsidR="00B235A1">
        <w:rPr>
          <w:lang w:val="en-US"/>
        </w:rPr>
        <w:t>AMT GO</w:t>
      </w:r>
      <w:r>
        <w:rPr>
          <w:lang w:val="en-US"/>
        </w:rPr>
        <w:t xml:space="preserve"> and use the AMT Control Center for operations.</w:t>
      </w:r>
      <w:r w:rsidR="007154DE">
        <w:rPr>
          <w:lang w:val="en-US"/>
        </w:rPr>
        <w:t xml:space="preserve"> But the runtime </w:t>
      </w:r>
      <w:r w:rsidR="00B235A1">
        <w:rPr>
          <w:lang w:val="en-US"/>
        </w:rPr>
        <w:t xml:space="preserve">for development in </w:t>
      </w:r>
      <w:r w:rsidR="007154DE">
        <w:rPr>
          <w:lang w:val="en-US"/>
        </w:rPr>
        <w:t>C#</w:t>
      </w:r>
      <w:r w:rsidR="00552509">
        <w:rPr>
          <w:lang w:val="en-US"/>
        </w:rPr>
        <w:t>/.NET</w:t>
      </w:r>
      <w:r w:rsidR="007154DE">
        <w:rPr>
          <w:lang w:val="en-US"/>
        </w:rPr>
        <w:t xml:space="preserve"> is deployed on the workstation of the developer and has to be administered by the developer where an AMT LION runtime is deployed on a server and administered by a system administrator. </w:t>
      </w:r>
    </w:p>
    <w:p w:rsidRPr="0006295C" w:rsidR="0006295C" w:rsidP="0006295C" w:rsidRDefault="0006295C" w14:paraId="2C286E90" w14:textId="77777777">
      <w:pPr>
        <w:rPr>
          <w:lang w:val="en-US"/>
        </w:rPr>
      </w:pPr>
    </w:p>
    <w:tbl>
      <w:tblPr>
        <w:tblStyle w:val="TableGrid2"/>
        <w:tblW w:w="9344" w:type="dxa"/>
        <w:tblInd w:w="704" w:type="dxa"/>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Look w:val="04A0" w:firstRow="1" w:lastRow="0" w:firstColumn="1" w:lastColumn="0" w:noHBand="0" w:noVBand="1"/>
      </w:tblPr>
      <w:tblGrid>
        <w:gridCol w:w="601"/>
        <w:gridCol w:w="4214"/>
        <w:gridCol w:w="4529"/>
      </w:tblGrid>
      <w:tr w:rsidRPr="00A35B53" w:rsidR="00A35B53" w:rsidTr="0006295C" w14:paraId="119FB219" w14:textId="77777777">
        <w:trPr>
          <w:cantSplit/>
          <w:trHeight w:val="251"/>
          <w:tblHeader/>
        </w:trPr>
        <w:tc>
          <w:tcPr>
            <w:tcW w:w="601" w:type="dxa"/>
            <w:tcBorders>
              <w:bottom w:val="single" w:color="4F81BD" w:sz="4" w:space="0"/>
            </w:tcBorders>
            <w:shd w:val="clear" w:color="auto" w:fill="5B9BD5" w:themeFill="accent1"/>
            <w:textDirection w:val="btLr"/>
          </w:tcPr>
          <w:p w:rsidRPr="00A35B53" w:rsidR="00A35B53" w:rsidP="00A35B53" w:rsidRDefault="005065F0" w14:paraId="262667C0" w14:textId="77777777">
            <w:pPr>
              <w:spacing w:line="276" w:lineRule="auto"/>
              <w:ind w:left="113" w:right="113"/>
              <w:jc w:val="right"/>
              <w:rPr>
                <w:b/>
                <w:color w:val="FFFFFF" w:themeColor="background1"/>
                <w:sz w:val="18"/>
                <w:szCs w:val="18"/>
                <w:lang w:val="en-US"/>
              </w:rPr>
            </w:pPr>
            <w:r>
              <w:rPr>
                <w:lang w:val="en-US"/>
              </w:rPr>
              <w:t xml:space="preserve"> </w:t>
            </w:r>
            <w:bookmarkStart w:name="_Hlk494806686" w:id="13"/>
          </w:p>
        </w:tc>
        <w:tc>
          <w:tcPr>
            <w:tcW w:w="4214" w:type="dxa"/>
            <w:shd w:val="clear" w:color="auto" w:fill="5B9BD5" w:themeFill="accent1"/>
            <w:vAlign w:val="center"/>
          </w:tcPr>
          <w:p w:rsidRPr="00A35B53" w:rsidR="00A35B53" w:rsidP="00A35B53" w:rsidRDefault="00A35B53" w14:paraId="2A66F7A2" w14:textId="77777777">
            <w:pPr>
              <w:spacing w:line="276" w:lineRule="auto"/>
              <w:rPr>
                <w:b/>
                <w:color w:val="FFFFFF" w:themeColor="background1"/>
                <w:sz w:val="18"/>
                <w:szCs w:val="18"/>
                <w:lang w:val="en-US"/>
              </w:rPr>
            </w:pPr>
            <w:r w:rsidRPr="00A35B53">
              <w:rPr>
                <w:b/>
                <w:color w:val="FFFFFF" w:themeColor="background1"/>
                <w:sz w:val="18"/>
                <w:szCs w:val="18"/>
                <w:lang w:val="en-US"/>
              </w:rPr>
              <w:t>AMT Dev Studio</w:t>
            </w:r>
          </w:p>
        </w:tc>
        <w:tc>
          <w:tcPr>
            <w:tcW w:w="4529" w:type="dxa"/>
            <w:shd w:val="clear" w:color="auto" w:fill="5B9BD5" w:themeFill="accent1"/>
            <w:vAlign w:val="center"/>
          </w:tcPr>
          <w:p w:rsidRPr="00A35B53" w:rsidR="00A35B53" w:rsidP="00A35B53" w:rsidRDefault="00A35B53" w14:paraId="4B36D53F" w14:textId="77777777">
            <w:pPr>
              <w:spacing w:line="276" w:lineRule="auto"/>
              <w:rPr>
                <w:b/>
                <w:color w:val="FFFFFF" w:themeColor="background1"/>
                <w:sz w:val="18"/>
                <w:szCs w:val="18"/>
                <w:lang w:val="en-US"/>
              </w:rPr>
            </w:pPr>
            <w:r w:rsidRPr="00A35B53">
              <w:rPr>
                <w:b/>
                <w:color w:val="FFFFFF" w:themeColor="background1"/>
                <w:sz w:val="18"/>
                <w:szCs w:val="18"/>
                <w:lang w:val="en-US"/>
              </w:rPr>
              <w:t>Microsoft Visual Studio</w:t>
            </w:r>
          </w:p>
        </w:tc>
      </w:tr>
      <w:bookmarkEnd w:id="13"/>
      <w:tr w:rsidRPr="00A35B53" w:rsidR="00A35B53" w:rsidTr="0006295C" w14:paraId="396ED9FD" w14:textId="77777777">
        <w:trPr>
          <w:cantSplit/>
          <w:trHeight w:val="1134"/>
        </w:trPr>
        <w:tc>
          <w:tcPr>
            <w:tcW w:w="601" w:type="dxa"/>
            <w:shd w:val="clear" w:color="auto" w:fill="5B9BD5" w:themeFill="accent1"/>
            <w:textDirection w:val="btLr"/>
          </w:tcPr>
          <w:p w:rsidRPr="00A35B53" w:rsidR="00A35B53" w:rsidP="00A35B53" w:rsidRDefault="00A35B53" w14:paraId="36802540" w14:textId="77777777">
            <w:pPr>
              <w:spacing w:line="276" w:lineRule="auto"/>
              <w:ind w:left="113" w:right="113"/>
              <w:jc w:val="right"/>
              <w:rPr>
                <w:b/>
                <w:color w:val="FFFFFF" w:themeColor="background1"/>
                <w:sz w:val="18"/>
                <w:szCs w:val="18"/>
                <w:lang w:val="en-US"/>
              </w:rPr>
            </w:pPr>
            <w:r w:rsidRPr="00A35B53">
              <w:rPr>
                <w:b/>
                <w:color w:val="FFFFFF" w:themeColor="background1"/>
                <w:sz w:val="18"/>
                <w:szCs w:val="18"/>
                <w:lang w:val="en-US"/>
              </w:rPr>
              <w:t>Productivity</w:t>
            </w:r>
          </w:p>
        </w:tc>
        <w:tc>
          <w:tcPr>
            <w:tcW w:w="4214" w:type="dxa"/>
          </w:tcPr>
          <w:p w:rsidRPr="00A35B53" w:rsidR="00A35B53" w:rsidP="007F699E" w:rsidRDefault="00A35B53" w14:paraId="6D21DC9E" w14:textId="77777777">
            <w:pPr>
              <w:spacing w:line="276" w:lineRule="auto"/>
              <w:ind w:left="0"/>
              <w:rPr>
                <w:sz w:val="18"/>
                <w:szCs w:val="18"/>
                <w:lang w:val="en-US"/>
              </w:rPr>
            </w:pPr>
            <w:r w:rsidRPr="00A35B53">
              <w:rPr>
                <w:sz w:val="18"/>
                <w:szCs w:val="18"/>
                <w:lang w:val="en-US"/>
              </w:rPr>
              <w:t xml:space="preserve">Experience from previous projects shows that most developers are fully productive in AMT Dev Studio within a few weeks of receiving training. </w:t>
            </w:r>
          </w:p>
        </w:tc>
        <w:tc>
          <w:tcPr>
            <w:tcW w:w="4529" w:type="dxa"/>
            <w:shd w:val="clear" w:color="auto" w:fill="auto"/>
          </w:tcPr>
          <w:p w:rsidRPr="00A35B53" w:rsidR="00A35B53" w:rsidP="007F699E" w:rsidRDefault="00A35B53" w14:paraId="47198778" w14:textId="77777777">
            <w:pPr>
              <w:spacing w:line="276" w:lineRule="auto"/>
              <w:ind w:left="0"/>
              <w:rPr>
                <w:sz w:val="18"/>
                <w:szCs w:val="18"/>
                <w:lang w:val="en-US"/>
              </w:rPr>
            </w:pPr>
            <w:r w:rsidRPr="00A35B53">
              <w:rPr>
                <w:sz w:val="18"/>
                <w:szCs w:val="18"/>
                <w:lang w:val="en-US"/>
              </w:rPr>
              <w:t>Developers transitioning from procedural languages to an object-oriented language like C#.NET requires quite some adjustment. Depending on the knowledge of the developers, the learning curve will occupy several months. It is essential that after the project has gone live, the .NET programmers are available for mentoring any existing LION developers. Asysco can also provide this mentoring and guidance, if so required.</w:t>
            </w:r>
          </w:p>
        </w:tc>
      </w:tr>
      <w:tr w:rsidRPr="00A35B53" w:rsidR="00A35B53" w:rsidTr="0006295C" w14:paraId="2AEBA287" w14:textId="77777777">
        <w:trPr>
          <w:cantSplit/>
          <w:trHeight w:val="1134"/>
        </w:trPr>
        <w:tc>
          <w:tcPr>
            <w:tcW w:w="601" w:type="dxa"/>
            <w:shd w:val="clear" w:color="auto" w:fill="5B9BD5" w:themeFill="accent1"/>
            <w:textDirection w:val="btLr"/>
          </w:tcPr>
          <w:p w:rsidRPr="00A35B53" w:rsidR="00A35B53" w:rsidP="00A35B53" w:rsidRDefault="00A35B53" w14:paraId="6CAD9F1E" w14:textId="77777777">
            <w:pPr>
              <w:spacing w:line="276" w:lineRule="auto"/>
              <w:ind w:left="113" w:right="113"/>
              <w:jc w:val="right"/>
              <w:rPr>
                <w:b/>
                <w:color w:val="FFFFFF" w:themeColor="background1"/>
                <w:sz w:val="18"/>
                <w:szCs w:val="18"/>
                <w:lang w:val="en-US"/>
              </w:rPr>
            </w:pPr>
            <w:r w:rsidRPr="00A35B53">
              <w:rPr>
                <w:b/>
                <w:color w:val="FFFFFF" w:themeColor="background1"/>
                <w:sz w:val="18"/>
                <w:szCs w:val="18"/>
                <w:lang w:val="en-US"/>
              </w:rPr>
              <w:t>Training</w:t>
            </w:r>
          </w:p>
        </w:tc>
        <w:tc>
          <w:tcPr>
            <w:tcW w:w="4214" w:type="dxa"/>
          </w:tcPr>
          <w:p w:rsidRPr="00A35B53" w:rsidR="00A35B53" w:rsidP="007F699E" w:rsidRDefault="00A35B53" w14:paraId="5BBE246E" w14:textId="77777777">
            <w:pPr>
              <w:spacing w:after="0" w:line="276" w:lineRule="auto"/>
              <w:ind w:left="0"/>
              <w:rPr>
                <w:rFonts w:eastAsia="Times New Roman" w:cs="Times New Roman"/>
                <w:sz w:val="18"/>
                <w:szCs w:val="18"/>
                <w:lang w:val="en-US" w:eastAsia="nl-NL"/>
              </w:rPr>
            </w:pPr>
            <w:r w:rsidRPr="00A35B53">
              <w:rPr>
                <w:rFonts w:eastAsia="Times New Roman" w:cs="Times New Roman"/>
                <w:sz w:val="18"/>
                <w:szCs w:val="18"/>
                <w:lang w:val="en-US" w:eastAsia="nl-NL"/>
              </w:rPr>
              <w:t>The "AMT LION Primary Developer Training" of 5 days is sufficient to deliver the necessary knowledge to build and maintain the migrated applications in AMT De</w:t>
            </w:r>
            <w:r w:rsidR="0001494F">
              <w:rPr>
                <w:rFonts w:eastAsia="Times New Roman" w:cs="Times New Roman"/>
                <w:sz w:val="18"/>
                <w:szCs w:val="18"/>
                <w:lang w:val="en-US" w:eastAsia="nl-NL"/>
              </w:rPr>
              <w:t>veloper</w:t>
            </w:r>
            <w:r w:rsidRPr="00A35B53">
              <w:rPr>
                <w:rFonts w:eastAsia="Times New Roman" w:cs="Times New Roman"/>
                <w:sz w:val="18"/>
                <w:szCs w:val="18"/>
                <w:lang w:val="en-US" w:eastAsia="nl-NL"/>
              </w:rPr>
              <w:t xml:space="preserve"> Studio using AMT LION, assuming that the developers have several years of programming experience.</w:t>
            </w:r>
          </w:p>
          <w:p w:rsidRPr="00A35B53" w:rsidR="00A35B53" w:rsidP="007F699E" w:rsidRDefault="00A35B53" w14:paraId="28886468" w14:textId="77777777">
            <w:pPr>
              <w:spacing w:line="276" w:lineRule="auto"/>
              <w:ind w:left="0"/>
              <w:rPr>
                <w:rFonts w:eastAsia="Times New Roman" w:cs="Times New Roman"/>
                <w:sz w:val="18"/>
                <w:szCs w:val="18"/>
                <w:lang w:val="en-US" w:eastAsia="nl-NL"/>
              </w:rPr>
            </w:pPr>
          </w:p>
          <w:p w:rsidRPr="00A35B53" w:rsidR="00A35B53" w:rsidP="007F699E" w:rsidRDefault="00A35B53" w14:paraId="1380B876" w14:textId="77777777">
            <w:pPr>
              <w:spacing w:line="276" w:lineRule="auto"/>
              <w:ind w:left="0"/>
              <w:rPr>
                <w:sz w:val="18"/>
                <w:szCs w:val="18"/>
                <w:lang w:val="en-US"/>
              </w:rPr>
            </w:pPr>
            <w:r w:rsidRPr="00A35B53">
              <w:rPr>
                <w:sz w:val="18"/>
                <w:szCs w:val="18"/>
                <w:lang w:val="en-US"/>
              </w:rPr>
              <w:t>Advanced training is also available.</w:t>
            </w:r>
          </w:p>
        </w:tc>
        <w:tc>
          <w:tcPr>
            <w:tcW w:w="4529" w:type="dxa"/>
            <w:shd w:val="clear" w:color="auto" w:fill="auto"/>
          </w:tcPr>
          <w:p w:rsidRPr="00A35B53" w:rsidR="00A35B53" w:rsidP="007F699E" w:rsidRDefault="00A35B53" w14:paraId="4C312FB4" w14:textId="77777777">
            <w:pPr>
              <w:spacing w:line="276" w:lineRule="auto"/>
              <w:ind w:left="0"/>
              <w:rPr>
                <w:sz w:val="18"/>
                <w:szCs w:val="18"/>
                <w:lang w:val="en-US"/>
              </w:rPr>
            </w:pPr>
            <w:r w:rsidRPr="00A35B53">
              <w:rPr>
                <w:sz w:val="18"/>
                <w:szCs w:val="18"/>
                <w:lang w:val="en-US"/>
              </w:rPr>
              <w:t xml:space="preserve">The "AMT Primary Developer Training" of 4 days is sufficient for a C# or VB.NET developer to learn the specific AMT framework. </w:t>
            </w:r>
          </w:p>
          <w:p w:rsidRPr="00A35B53" w:rsidR="00A35B53" w:rsidP="007F699E" w:rsidRDefault="00A35B53" w14:paraId="15FFE602" w14:textId="77777777">
            <w:pPr>
              <w:spacing w:line="276" w:lineRule="auto"/>
              <w:ind w:left="0"/>
              <w:rPr>
                <w:sz w:val="18"/>
                <w:szCs w:val="18"/>
                <w:lang w:val="en-US"/>
              </w:rPr>
            </w:pPr>
            <w:r w:rsidRPr="00A35B53">
              <w:rPr>
                <w:sz w:val="18"/>
                <w:szCs w:val="18"/>
                <w:lang w:val="en-US"/>
              </w:rPr>
              <w:t>A prerequisite to this training is that the developers are experienced or trained in programming in a .NET language.</w:t>
            </w:r>
          </w:p>
          <w:p w:rsidRPr="00A35B53" w:rsidR="00A35B53" w:rsidP="007F699E" w:rsidRDefault="00A35B53" w14:paraId="1527977F" w14:textId="77777777">
            <w:pPr>
              <w:spacing w:line="276" w:lineRule="auto"/>
              <w:ind w:left="0"/>
              <w:rPr>
                <w:sz w:val="18"/>
                <w:szCs w:val="18"/>
                <w:lang w:val="en-US"/>
              </w:rPr>
            </w:pPr>
            <w:r w:rsidRPr="00A35B53">
              <w:rPr>
                <w:sz w:val="18"/>
                <w:szCs w:val="18"/>
                <w:lang w:val="en-US"/>
              </w:rPr>
              <w:t>Advanced training is also separately available.</w:t>
            </w:r>
          </w:p>
        </w:tc>
      </w:tr>
      <w:tr w:rsidRPr="00A35B53" w:rsidR="00A35B53" w:rsidTr="0006295C" w14:paraId="4F4B3E7A" w14:textId="77777777">
        <w:trPr>
          <w:cantSplit/>
          <w:trHeight w:val="1134"/>
        </w:trPr>
        <w:tc>
          <w:tcPr>
            <w:tcW w:w="601" w:type="dxa"/>
            <w:shd w:val="clear" w:color="auto" w:fill="5B9BD5" w:themeFill="accent1"/>
            <w:textDirection w:val="btLr"/>
          </w:tcPr>
          <w:p w:rsidRPr="00A35B53" w:rsidR="00A35B53" w:rsidP="00A35B53" w:rsidRDefault="00A35B53" w14:paraId="2CC6E225" w14:textId="77777777">
            <w:pPr>
              <w:spacing w:line="276" w:lineRule="auto"/>
              <w:ind w:left="113" w:right="113"/>
              <w:jc w:val="right"/>
              <w:rPr>
                <w:b/>
                <w:color w:val="FFFFFF" w:themeColor="background1"/>
                <w:sz w:val="18"/>
                <w:szCs w:val="18"/>
                <w:lang w:val="en-US"/>
              </w:rPr>
            </w:pPr>
            <w:r w:rsidRPr="00A35B53">
              <w:rPr>
                <w:b/>
                <w:color w:val="FFFFFF" w:themeColor="background1"/>
                <w:sz w:val="18"/>
                <w:szCs w:val="18"/>
                <w:lang w:val="en-US"/>
              </w:rPr>
              <w:t>Learning curve</w:t>
            </w:r>
          </w:p>
        </w:tc>
        <w:tc>
          <w:tcPr>
            <w:tcW w:w="4214" w:type="dxa"/>
          </w:tcPr>
          <w:p w:rsidRPr="00A35B53" w:rsidR="00A35B53" w:rsidP="007F699E" w:rsidRDefault="00A35B53" w14:paraId="64DE7BC2" w14:textId="77777777">
            <w:pPr>
              <w:spacing w:after="0" w:line="276" w:lineRule="auto"/>
              <w:ind w:left="0"/>
              <w:rPr>
                <w:rFonts w:eastAsia="Times New Roman" w:cs="Times New Roman"/>
                <w:sz w:val="18"/>
                <w:szCs w:val="18"/>
                <w:lang w:val="en-US" w:eastAsia="nl-NL"/>
              </w:rPr>
            </w:pPr>
            <w:r w:rsidRPr="00A35B53">
              <w:rPr>
                <w:sz w:val="18"/>
                <w:szCs w:val="18"/>
              </w:rPr>
              <w:t>AMT LION for developers is easy to learn. The learning curve will quickly show an upward trend with a small, short dip in the beginning. Within a few weeks, the developer is productive, after a few months, significant productivity improvements are normally realized.</w:t>
            </w:r>
          </w:p>
        </w:tc>
        <w:tc>
          <w:tcPr>
            <w:tcW w:w="4529" w:type="dxa"/>
            <w:shd w:val="clear" w:color="auto" w:fill="auto"/>
          </w:tcPr>
          <w:p w:rsidRPr="00A35B53" w:rsidR="00A35B53" w:rsidP="007F699E" w:rsidRDefault="00A35B53" w14:paraId="463EA4E8" w14:textId="77777777">
            <w:pPr>
              <w:spacing w:line="276" w:lineRule="auto"/>
              <w:ind w:left="0"/>
              <w:rPr>
                <w:sz w:val="18"/>
                <w:szCs w:val="18"/>
                <w:lang w:val="en-US"/>
              </w:rPr>
            </w:pPr>
            <w:r w:rsidRPr="00A35B53">
              <w:rPr>
                <w:sz w:val="18"/>
                <w:szCs w:val="18"/>
                <w:lang w:val="en-US"/>
              </w:rPr>
              <w:t>If the current LION developers will maintain the .NET version of the migrated application, it is important that knowledge of Visual Studio and C# is at an acceptable level. If this knowledge must be built completely from scratch, it should be considered that a gradual increasing learning curve, and potentially a decline in productivity will be seen. As a rule, after several months close to current productivity can be achieved.</w:t>
            </w:r>
          </w:p>
          <w:p w:rsidRPr="00A35B53" w:rsidR="00A35B53" w:rsidP="001A47D2" w:rsidRDefault="00A35B53" w14:paraId="6C49338B" w14:textId="77777777">
            <w:pPr>
              <w:keepNext/>
              <w:spacing w:line="276" w:lineRule="auto"/>
              <w:ind w:left="0"/>
              <w:rPr>
                <w:sz w:val="18"/>
                <w:szCs w:val="18"/>
                <w:lang w:val="en-US"/>
              </w:rPr>
            </w:pPr>
            <w:r w:rsidRPr="00A35B53">
              <w:rPr>
                <w:sz w:val="18"/>
                <w:szCs w:val="18"/>
                <w:lang w:val="en-US"/>
              </w:rPr>
              <w:t xml:space="preserve">If an experienced .NET developer will maintain the migrated application, the business knowledge needs to be built. The learning curve of this is influenced by available documentation and support of developers that are experienced in maintaining the </w:t>
            </w:r>
            <w:r w:rsidR="0001494F">
              <w:rPr>
                <w:sz w:val="18"/>
                <w:szCs w:val="18"/>
                <w:lang w:val="en-US"/>
              </w:rPr>
              <w:t>current</w:t>
            </w:r>
            <w:r w:rsidRPr="00A35B53">
              <w:rPr>
                <w:sz w:val="18"/>
                <w:szCs w:val="18"/>
                <w:lang w:val="en-US"/>
              </w:rPr>
              <w:t xml:space="preserve"> application.</w:t>
            </w:r>
          </w:p>
        </w:tc>
      </w:tr>
    </w:tbl>
    <w:p w:rsidR="001A47D2" w:rsidP="001A47D2" w:rsidRDefault="001A47D2" w14:paraId="14A8A637" w14:textId="7CB07E8A">
      <w:pPr>
        <w:pStyle w:val="Caption"/>
        <w:rPr>
          <w:lang w:val="en-US"/>
        </w:rPr>
      </w:pPr>
      <w:r>
        <w:t xml:space="preserve">Table </w:t>
      </w:r>
      <w:r w:rsidR="00A12573">
        <w:fldChar w:fldCharType="begin"/>
      </w:r>
      <w:r w:rsidR="00A12573">
        <w:instrText xml:space="preserve"> STYLEREF 1 \s </w:instrText>
      </w:r>
      <w:r w:rsidR="00A12573">
        <w:fldChar w:fldCharType="separate"/>
      </w:r>
      <w:r w:rsidR="00F558C0">
        <w:rPr>
          <w:noProof/>
        </w:rPr>
        <w:t>6</w:t>
      </w:r>
      <w:r w:rsidR="00A12573">
        <w:fldChar w:fldCharType="end"/>
      </w:r>
      <w:r w:rsidR="00A12573">
        <w:noBreakHyphen/>
      </w:r>
      <w:r w:rsidR="00A12573">
        <w:fldChar w:fldCharType="begin"/>
      </w:r>
      <w:r w:rsidR="00A12573">
        <w:instrText xml:space="preserve"> SEQ Table \* ARABIC \s 1 </w:instrText>
      </w:r>
      <w:r w:rsidR="00A12573">
        <w:fldChar w:fldCharType="separate"/>
      </w:r>
      <w:r w:rsidR="00F558C0">
        <w:rPr>
          <w:noProof/>
        </w:rPr>
        <w:t>2</w:t>
      </w:r>
      <w:r w:rsidR="00A12573">
        <w:fldChar w:fldCharType="end"/>
      </w:r>
      <w:r>
        <w:t>: Coding</w:t>
      </w:r>
    </w:p>
    <w:p w:rsidRPr="003A7F4D" w:rsidR="0006295C" w:rsidP="003A7F4D" w:rsidRDefault="0006295C" w14:paraId="24FD41EE" w14:textId="77777777">
      <w:pPr>
        <w:rPr>
          <w:lang w:val="en-US"/>
        </w:rPr>
      </w:pPr>
      <w:r>
        <w:rPr>
          <w:lang w:val="en-US"/>
        </w:rPr>
        <w:t>The best results are achieved when AMT LION developers work together with experienced C#</w:t>
      </w:r>
      <w:r w:rsidR="00552509">
        <w:rPr>
          <w:lang w:val="en-US"/>
        </w:rPr>
        <w:t>/.NET</w:t>
      </w:r>
      <w:r>
        <w:rPr>
          <w:lang w:val="en-US"/>
        </w:rPr>
        <w:t xml:space="preserve"> developers.</w:t>
      </w:r>
    </w:p>
    <w:p w:rsidR="007F699E" w:rsidRDefault="007F699E" w14:paraId="22D718E9" w14:textId="77777777">
      <w:pPr>
        <w:spacing w:after="160" w:line="259" w:lineRule="auto"/>
        <w:ind w:left="0"/>
        <w:rPr>
          <w:rFonts w:eastAsiaTheme="majorEastAsia" w:cstheme="majorBidi"/>
          <w:color w:val="25AAE1"/>
          <w:szCs w:val="24"/>
          <w:lang w:val="en-US"/>
        </w:rPr>
      </w:pPr>
      <w:r>
        <w:br w:type="page"/>
      </w:r>
    </w:p>
    <w:p w:rsidR="003A7F4D" w:rsidP="0006295C" w:rsidRDefault="0001494F" w14:paraId="30E36721" w14:textId="77777777">
      <w:pPr>
        <w:pStyle w:val="Heading2"/>
      </w:pPr>
      <w:bookmarkStart w:name="_Toc522288041" w:id="14"/>
      <w:r>
        <w:t>Version control</w:t>
      </w:r>
      <w:bookmarkEnd w:id="14"/>
    </w:p>
    <w:p w:rsidRPr="00F76EE3" w:rsidR="007F699E" w:rsidP="007F699E" w:rsidRDefault="007F699E" w14:paraId="1EF83794" w14:textId="77777777">
      <w:r w:rsidRPr="00F76EE3">
        <w:t xml:space="preserve">New version control procedures </w:t>
      </w:r>
      <w:r>
        <w:t>will need to be adopted as part of the migration</w:t>
      </w:r>
      <w:r w:rsidRPr="00F76EE3">
        <w:t xml:space="preserve">. </w:t>
      </w:r>
      <w:r>
        <w:t xml:space="preserve">AMT Dev Studio </w:t>
      </w:r>
      <w:r w:rsidRPr="00F76EE3">
        <w:t>offer</w:t>
      </w:r>
      <w:r>
        <w:t>s</w:t>
      </w:r>
      <w:r w:rsidRPr="00F76EE3">
        <w:t xml:space="preserve"> the possibility of creating multiple generation sets for PROD, DEV, TEST, etc. </w:t>
      </w:r>
      <w:r>
        <w:t xml:space="preserve">AMT Dev Studio </w:t>
      </w:r>
      <w:r w:rsidRPr="00F76EE3">
        <w:t>provide</w:t>
      </w:r>
      <w:r>
        <w:t>s</w:t>
      </w:r>
      <w:r w:rsidRPr="00F76EE3">
        <w:t xml:space="preserve"> security to control the access to these generation set</w:t>
      </w:r>
      <w:r>
        <w:t>s</w:t>
      </w:r>
      <w:r w:rsidRPr="00F76EE3">
        <w:t xml:space="preserve">. Asysco can provide guidance to the best options, and the following table outlines some considerations for version control in </w:t>
      </w:r>
      <w:r>
        <w:t>AMT Dev Studio, v</w:t>
      </w:r>
      <w:r w:rsidRPr="00F76EE3">
        <w:t>ersus that of the Microsoft Visual Studio.</w:t>
      </w:r>
    </w:p>
    <w:tbl>
      <w:tblPr>
        <w:tblStyle w:val="TableGrid4"/>
        <w:tblW w:w="9209" w:type="dxa"/>
        <w:tblInd w:w="704" w:type="dxa"/>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Look w:val="04A0" w:firstRow="1" w:lastRow="0" w:firstColumn="1" w:lastColumn="0" w:noHBand="0" w:noVBand="1"/>
      </w:tblPr>
      <w:tblGrid>
        <w:gridCol w:w="601"/>
        <w:gridCol w:w="4214"/>
        <w:gridCol w:w="4394"/>
      </w:tblGrid>
      <w:tr w:rsidRPr="0001494F" w:rsidR="0001494F" w:rsidTr="0001494F" w14:paraId="2DD0C778" w14:textId="77777777">
        <w:trPr>
          <w:cantSplit/>
          <w:trHeight w:val="251"/>
        </w:trPr>
        <w:tc>
          <w:tcPr>
            <w:tcW w:w="601" w:type="dxa"/>
            <w:tcBorders>
              <w:bottom w:val="single" w:color="4F81BD" w:sz="4" w:space="0"/>
            </w:tcBorders>
            <w:shd w:val="clear" w:color="auto" w:fill="5B9BD5" w:themeFill="accent1"/>
          </w:tcPr>
          <w:p w:rsidRPr="0001494F" w:rsidR="0001494F" w:rsidP="0001494F" w:rsidRDefault="0001494F" w14:paraId="3378F365" w14:textId="77777777">
            <w:pPr>
              <w:spacing w:line="276" w:lineRule="auto"/>
              <w:ind w:left="0"/>
              <w:rPr>
                <w:b/>
                <w:color w:val="FFFFFF" w:themeColor="background1"/>
                <w:sz w:val="18"/>
                <w:szCs w:val="18"/>
                <w:lang w:val="en-US"/>
              </w:rPr>
            </w:pPr>
          </w:p>
        </w:tc>
        <w:tc>
          <w:tcPr>
            <w:tcW w:w="4214" w:type="dxa"/>
            <w:shd w:val="clear" w:color="auto" w:fill="5B9BD5" w:themeFill="accent1"/>
            <w:vAlign w:val="center"/>
          </w:tcPr>
          <w:p w:rsidRPr="0001494F" w:rsidR="0001494F" w:rsidP="0001494F" w:rsidRDefault="0001494F" w14:paraId="421E403C" w14:textId="77777777">
            <w:pPr>
              <w:spacing w:line="276" w:lineRule="auto"/>
              <w:rPr>
                <w:b/>
                <w:color w:val="FFFFFF" w:themeColor="background1"/>
                <w:sz w:val="18"/>
                <w:szCs w:val="18"/>
                <w:lang w:val="en-US"/>
              </w:rPr>
            </w:pPr>
            <w:r w:rsidRPr="0001494F">
              <w:rPr>
                <w:b/>
                <w:color w:val="FFFFFF" w:themeColor="background1"/>
                <w:sz w:val="18"/>
                <w:szCs w:val="18"/>
                <w:lang w:val="en-US"/>
              </w:rPr>
              <w:t>AMT Dev Studio</w:t>
            </w:r>
          </w:p>
        </w:tc>
        <w:tc>
          <w:tcPr>
            <w:tcW w:w="4394" w:type="dxa"/>
            <w:shd w:val="clear" w:color="auto" w:fill="5B9BD5" w:themeFill="accent1"/>
            <w:vAlign w:val="center"/>
          </w:tcPr>
          <w:p w:rsidRPr="0001494F" w:rsidR="0001494F" w:rsidP="0001494F" w:rsidRDefault="0001494F" w14:paraId="1D930FC5" w14:textId="77777777">
            <w:pPr>
              <w:spacing w:line="276" w:lineRule="auto"/>
              <w:rPr>
                <w:b/>
                <w:color w:val="FFFFFF" w:themeColor="background1"/>
                <w:sz w:val="18"/>
                <w:szCs w:val="18"/>
                <w:lang w:val="en-US"/>
              </w:rPr>
            </w:pPr>
            <w:r w:rsidRPr="0001494F">
              <w:rPr>
                <w:b/>
                <w:color w:val="FFFFFF" w:themeColor="background1"/>
                <w:sz w:val="18"/>
                <w:szCs w:val="18"/>
                <w:lang w:val="en-US"/>
              </w:rPr>
              <w:t>Microsoft Visual Studio</w:t>
            </w:r>
          </w:p>
        </w:tc>
      </w:tr>
      <w:tr w:rsidRPr="0001494F" w:rsidR="0001494F" w:rsidTr="0001494F" w14:paraId="2523F26C" w14:textId="77777777">
        <w:trPr>
          <w:cantSplit/>
          <w:trHeight w:val="1134"/>
        </w:trPr>
        <w:tc>
          <w:tcPr>
            <w:tcW w:w="601" w:type="dxa"/>
            <w:shd w:val="clear" w:color="auto" w:fill="5B9BD5" w:themeFill="accent1"/>
            <w:textDirection w:val="btLr"/>
          </w:tcPr>
          <w:p w:rsidRPr="0001494F" w:rsidR="0001494F" w:rsidP="0001494F" w:rsidRDefault="0001494F" w14:paraId="3D810456" w14:textId="77777777">
            <w:pPr>
              <w:spacing w:line="276" w:lineRule="auto"/>
              <w:ind w:left="113" w:right="113"/>
              <w:jc w:val="right"/>
              <w:rPr>
                <w:b/>
                <w:color w:val="FFFFFF" w:themeColor="background1"/>
                <w:sz w:val="18"/>
                <w:szCs w:val="18"/>
                <w:lang w:val="en-US"/>
              </w:rPr>
            </w:pPr>
            <w:r w:rsidRPr="0001494F">
              <w:rPr>
                <w:b/>
                <w:color w:val="FFFFFF" w:themeColor="background1"/>
                <w:sz w:val="18"/>
                <w:szCs w:val="18"/>
                <w:lang w:val="en-US"/>
              </w:rPr>
              <w:t>Version Control</w:t>
            </w:r>
          </w:p>
        </w:tc>
        <w:tc>
          <w:tcPr>
            <w:tcW w:w="4214" w:type="dxa"/>
          </w:tcPr>
          <w:p w:rsidRPr="0001494F" w:rsidR="0001494F" w:rsidP="0001494F" w:rsidRDefault="0001494F" w14:paraId="1990247F" w14:textId="77777777">
            <w:pPr>
              <w:spacing w:after="0" w:line="240" w:lineRule="auto"/>
              <w:ind w:left="0"/>
              <w:rPr>
                <w:rFonts w:eastAsia="Times New Roman" w:cs="Times New Roman"/>
                <w:sz w:val="18"/>
                <w:szCs w:val="18"/>
                <w:lang w:val="en-US" w:eastAsia="nl-NL"/>
              </w:rPr>
            </w:pPr>
            <w:r w:rsidRPr="0001494F">
              <w:rPr>
                <w:rFonts w:eastAsia="Times New Roman" w:cs="Times New Roman"/>
                <w:sz w:val="18"/>
                <w:szCs w:val="18"/>
                <w:lang w:val="en-US" w:eastAsia="nl-NL"/>
              </w:rPr>
              <w:t>AMT Dev Studio has standard version control available with the following functions:</w:t>
            </w:r>
          </w:p>
          <w:p w:rsidRPr="0001494F" w:rsidR="0001494F" w:rsidP="0001494F" w:rsidRDefault="0001494F" w14:paraId="49D4DA07" w14:textId="77777777">
            <w:pPr>
              <w:numPr>
                <w:ilvl w:val="1"/>
                <w:numId w:val="17"/>
              </w:numPr>
              <w:spacing w:line="240" w:lineRule="auto"/>
              <w:ind w:left="743"/>
              <w:rPr>
                <w:rFonts w:eastAsia="Times New Roman" w:cs="Times New Roman"/>
                <w:sz w:val="18"/>
                <w:szCs w:val="18"/>
                <w:lang w:val="en-US" w:eastAsia="nl-NL"/>
              </w:rPr>
            </w:pPr>
            <w:r w:rsidRPr="0001494F">
              <w:rPr>
                <w:rFonts w:eastAsia="Times New Roman" w:cs="Times New Roman"/>
                <w:sz w:val="18"/>
                <w:szCs w:val="18"/>
                <w:lang w:val="en-US" w:eastAsia="nl-NL"/>
              </w:rPr>
              <w:t>Check out, check in</w:t>
            </w:r>
          </w:p>
          <w:p w:rsidRPr="0001494F" w:rsidR="0001494F" w:rsidP="0001494F" w:rsidRDefault="0001494F" w14:paraId="05BD19BC" w14:textId="77777777">
            <w:pPr>
              <w:numPr>
                <w:ilvl w:val="1"/>
                <w:numId w:val="17"/>
              </w:numPr>
              <w:spacing w:line="240" w:lineRule="auto"/>
              <w:ind w:left="743"/>
              <w:rPr>
                <w:rFonts w:eastAsia="Times New Roman" w:cs="Times New Roman"/>
                <w:sz w:val="18"/>
                <w:szCs w:val="18"/>
                <w:lang w:val="en-US" w:eastAsia="nl-NL"/>
              </w:rPr>
            </w:pPr>
            <w:r w:rsidRPr="0001494F">
              <w:rPr>
                <w:rFonts w:eastAsia="Times New Roman" w:cs="Times New Roman"/>
                <w:sz w:val="18"/>
                <w:szCs w:val="18"/>
                <w:lang w:val="en-US" w:eastAsia="nl-NL"/>
              </w:rPr>
              <w:t>Labelling</w:t>
            </w:r>
          </w:p>
          <w:p w:rsidRPr="0001494F" w:rsidR="0001494F" w:rsidP="0001494F" w:rsidRDefault="0001494F" w14:paraId="4290F6F2" w14:textId="77777777">
            <w:pPr>
              <w:numPr>
                <w:ilvl w:val="1"/>
                <w:numId w:val="17"/>
              </w:numPr>
              <w:spacing w:line="240" w:lineRule="auto"/>
              <w:ind w:left="743"/>
              <w:rPr>
                <w:rFonts w:eastAsia="Times New Roman" w:cs="Times New Roman"/>
                <w:sz w:val="18"/>
                <w:szCs w:val="18"/>
                <w:lang w:val="en-US" w:eastAsia="nl-NL"/>
              </w:rPr>
            </w:pPr>
            <w:r w:rsidRPr="0001494F">
              <w:rPr>
                <w:rFonts w:eastAsia="Times New Roman" w:cs="Times New Roman"/>
                <w:sz w:val="18"/>
                <w:szCs w:val="18"/>
                <w:lang w:val="en-US" w:eastAsia="nl-NL"/>
              </w:rPr>
              <w:t>Branching</w:t>
            </w:r>
          </w:p>
          <w:p w:rsidRPr="0001494F" w:rsidR="0001494F" w:rsidP="0001494F" w:rsidRDefault="0001494F" w14:paraId="4E5E7DDA" w14:textId="77777777">
            <w:pPr>
              <w:numPr>
                <w:ilvl w:val="1"/>
                <w:numId w:val="17"/>
              </w:numPr>
              <w:spacing w:line="240" w:lineRule="auto"/>
              <w:ind w:left="743"/>
              <w:rPr>
                <w:rFonts w:eastAsia="Times New Roman" w:cs="Times New Roman"/>
                <w:sz w:val="18"/>
                <w:szCs w:val="18"/>
                <w:lang w:val="en-US" w:eastAsia="nl-NL"/>
              </w:rPr>
            </w:pPr>
            <w:r w:rsidRPr="0001494F">
              <w:rPr>
                <w:rFonts w:eastAsia="Times New Roman" w:cs="Times New Roman"/>
                <w:sz w:val="18"/>
                <w:szCs w:val="18"/>
                <w:lang w:val="en-US" w:eastAsia="nl-NL"/>
              </w:rPr>
              <w:t>Generation sets</w:t>
            </w:r>
          </w:p>
          <w:p w:rsidRPr="0001494F" w:rsidR="0001494F" w:rsidP="0001494F" w:rsidRDefault="0001494F" w14:paraId="1A0EE92B" w14:textId="77777777">
            <w:pPr>
              <w:numPr>
                <w:ilvl w:val="1"/>
                <w:numId w:val="17"/>
              </w:numPr>
              <w:spacing w:line="240" w:lineRule="auto"/>
              <w:ind w:left="743"/>
              <w:rPr>
                <w:rFonts w:eastAsia="Times New Roman" w:cs="Times New Roman"/>
                <w:sz w:val="18"/>
                <w:szCs w:val="18"/>
                <w:lang w:val="en-US" w:eastAsia="nl-NL"/>
              </w:rPr>
            </w:pPr>
            <w:r w:rsidRPr="0001494F">
              <w:rPr>
                <w:rFonts w:eastAsia="Times New Roman" w:cs="Times New Roman"/>
                <w:sz w:val="18"/>
                <w:szCs w:val="18"/>
                <w:lang w:val="en-US" w:eastAsia="nl-NL"/>
              </w:rPr>
              <w:t>Version comparison</w:t>
            </w:r>
          </w:p>
          <w:p w:rsidRPr="0001494F" w:rsidR="0001494F" w:rsidP="0001494F" w:rsidRDefault="0001494F" w14:paraId="4913C959" w14:textId="77777777">
            <w:pPr>
              <w:numPr>
                <w:ilvl w:val="1"/>
                <w:numId w:val="17"/>
              </w:numPr>
              <w:spacing w:line="240" w:lineRule="auto"/>
              <w:ind w:left="743"/>
              <w:rPr>
                <w:rFonts w:eastAsia="Times New Roman" w:cs="Times New Roman"/>
                <w:sz w:val="18"/>
                <w:szCs w:val="18"/>
                <w:lang w:val="en-US" w:eastAsia="nl-NL"/>
              </w:rPr>
            </w:pPr>
            <w:r w:rsidRPr="0001494F">
              <w:rPr>
                <w:rFonts w:eastAsia="Times New Roman" w:cs="Times New Roman"/>
                <w:sz w:val="18"/>
                <w:szCs w:val="18"/>
                <w:lang w:val="nl-NL" w:eastAsia="nl-NL"/>
              </w:rPr>
              <w:t>Auditing</w:t>
            </w:r>
          </w:p>
        </w:tc>
        <w:tc>
          <w:tcPr>
            <w:tcW w:w="4394" w:type="dxa"/>
          </w:tcPr>
          <w:p w:rsidRPr="0001494F" w:rsidR="0001494F" w:rsidP="0001494F" w:rsidRDefault="0001494F" w14:paraId="1720340D" w14:textId="77777777">
            <w:pPr>
              <w:spacing w:line="276" w:lineRule="auto"/>
              <w:ind w:left="0"/>
              <w:rPr>
                <w:sz w:val="18"/>
                <w:szCs w:val="18"/>
                <w:lang w:val="en-US"/>
              </w:rPr>
            </w:pPr>
            <w:r w:rsidRPr="0001494F">
              <w:rPr>
                <w:sz w:val="18"/>
                <w:szCs w:val="18"/>
                <w:lang w:val="en-US"/>
              </w:rPr>
              <w:t xml:space="preserve">A version control system must be implemented. Team Foundation Server or another (free) version management solution is an option. </w:t>
            </w:r>
          </w:p>
          <w:p w:rsidRPr="0001494F" w:rsidR="0001494F" w:rsidP="0001494F" w:rsidRDefault="0001494F" w14:paraId="49798C99" w14:textId="77777777">
            <w:pPr>
              <w:spacing w:line="276" w:lineRule="auto"/>
              <w:ind w:left="0"/>
              <w:rPr>
                <w:sz w:val="18"/>
                <w:szCs w:val="18"/>
                <w:lang w:val="en-US"/>
              </w:rPr>
            </w:pPr>
            <w:r w:rsidRPr="0001494F">
              <w:rPr>
                <w:sz w:val="18"/>
                <w:szCs w:val="18"/>
                <w:lang w:val="en-US"/>
              </w:rPr>
              <w:t>It is strongly recommended that the version controlling of sources is fully operational before the first delivery of the migrated code.</w:t>
            </w:r>
          </w:p>
          <w:p w:rsidRPr="0001494F" w:rsidR="0001494F" w:rsidP="0001494F" w:rsidRDefault="0001494F" w14:paraId="5713940F" w14:textId="77777777">
            <w:pPr>
              <w:spacing w:line="276" w:lineRule="auto"/>
              <w:ind w:left="0"/>
              <w:rPr>
                <w:sz w:val="18"/>
                <w:szCs w:val="18"/>
                <w:lang w:val="en-US"/>
              </w:rPr>
            </w:pPr>
            <w:r w:rsidRPr="0001494F">
              <w:rPr>
                <w:sz w:val="18"/>
                <w:szCs w:val="18"/>
                <w:lang w:val="en-US"/>
              </w:rPr>
              <w:t>Implementation of the version control system is not provided by the migration of Asysco, but Asysco can offer experience from previous migration projects.</w:t>
            </w:r>
          </w:p>
        </w:tc>
      </w:tr>
      <w:tr w:rsidRPr="0001494F" w:rsidR="0001494F" w:rsidTr="0001494F" w14:paraId="6C14DC1D" w14:textId="77777777">
        <w:trPr>
          <w:cantSplit/>
          <w:trHeight w:val="1134"/>
        </w:trPr>
        <w:tc>
          <w:tcPr>
            <w:tcW w:w="601" w:type="dxa"/>
            <w:shd w:val="clear" w:color="auto" w:fill="5B9BD5" w:themeFill="accent1"/>
            <w:textDirection w:val="btLr"/>
          </w:tcPr>
          <w:p w:rsidRPr="0001494F" w:rsidR="0001494F" w:rsidP="0001494F" w:rsidRDefault="0001494F" w14:paraId="6F17CD15" w14:textId="77777777">
            <w:pPr>
              <w:spacing w:line="276" w:lineRule="auto"/>
              <w:ind w:left="113" w:right="113"/>
              <w:jc w:val="right"/>
              <w:rPr>
                <w:b/>
                <w:color w:val="FFFFFF" w:themeColor="background1"/>
                <w:sz w:val="18"/>
                <w:szCs w:val="18"/>
                <w:lang w:val="en-US"/>
              </w:rPr>
            </w:pPr>
            <w:r w:rsidRPr="0001494F">
              <w:rPr>
                <w:b/>
                <w:color w:val="FFFFFF" w:themeColor="background1"/>
                <w:sz w:val="18"/>
                <w:szCs w:val="18"/>
                <w:lang w:val="en-US"/>
              </w:rPr>
              <w:t>Security</w:t>
            </w:r>
          </w:p>
        </w:tc>
        <w:tc>
          <w:tcPr>
            <w:tcW w:w="4214" w:type="dxa"/>
          </w:tcPr>
          <w:p w:rsidRPr="0001494F" w:rsidR="0001494F" w:rsidP="0001494F" w:rsidRDefault="0001494F" w14:paraId="7F239324" w14:textId="77777777">
            <w:pPr>
              <w:spacing w:line="276" w:lineRule="auto"/>
              <w:ind w:left="0"/>
              <w:rPr>
                <w:sz w:val="18"/>
                <w:szCs w:val="18"/>
                <w:lang w:val="en-US"/>
              </w:rPr>
            </w:pPr>
            <w:r w:rsidRPr="0001494F">
              <w:rPr>
                <w:sz w:val="18"/>
                <w:szCs w:val="18"/>
                <w:lang w:val="en-US"/>
              </w:rPr>
              <w:t>Security is an integral part of the AMT Developer Studio. AMT Dev Studio allows Developer Administrators to assign specific access rights to applications for specific users, or groups of users.</w:t>
            </w:r>
          </w:p>
        </w:tc>
        <w:tc>
          <w:tcPr>
            <w:tcW w:w="4394" w:type="dxa"/>
          </w:tcPr>
          <w:p w:rsidRPr="0001494F" w:rsidR="0001494F" w:rsidP="0001494F" w:rsidRDefault="0001494F" w14:paraId="12D0B74E" w14:textId="77777777">
            <w:pPr>
              <w:spacing w:line="276" w:lineRule="auto"/>
              <w:ind w:left="0"/>
              <w:rPr>
                <w:sz w:val="18"/>
                <w:szCs w:val="18"/>
                <w:lang w:val="en-US"/>
              </w:rPr>
            </w:pPr>
            <w:r w:rsidRPr="0001494F">
              <w:rPr>
                <w:sz w:val="18"/>
                <w:szCs w:val="18"/>
                <w:lang w:val="en-US"/>
              </w:rPr>
              <w:t>The security must be set in the source control solution that is used by Visual Studio, e.g. Team Foundation Server.</w:t>
            </w:r>
          </w:p>
        </w:tc>
      </w:tr>
      <w:tr w:rsidRPr="0001494F" w:rsidR="0001494F" w:rsidTr="0001494F" w14:paraId="430DC9A6" w14:textId="77777777">
        <w:trPr>
          <w:cantSplit/>
          <w:trHeight w:val="1134"/>
        </w:trPr>
        <w:tc>
          <w:tcPr>
            <w:tcW w:w="601" w:type="dxa"/>
            <w:shd w:val="clear" w:color="auto" w:fill="5B9BD5" w:themeFill="accent1"/>
            <w:textDirection w:val="btLr"/>
          </w:tcPr>
          <w:p w:rsidRPr="0001494F" w:rsidR="0001494F" w:rsidP="0001494F" w:rsidRDefault="0001494F" w14:paraId="774D27E3" w14:textId="77777777">
            <w:pPr>
              <w:spacing w:line="276" w:lineRule="auto"/>
              <w:ind w:left="113" w:right="113"/>
              <w:jc w:val="right"/>
              <w:rPr>
                <w:b/>
                <w:color w:val="FFFFFF" w:themeColor="background1"/>
                <w:sz w:val="18"/>
                <w:szCs w:val="18"/>
                <w:lang w:val="en-US"/>
              </w:rPr>
            </w:pPr>
            <w:r w:rsidRPr="0001494F">
              <w:rPr>
                <w:b/>
                <w:color w:val="FFFFFF" w:themeColor="background1"/>
                <w:sz w:val="18"/>
                <w:szCs w:val="18"/>
                <w:lang w:val="en-US"/>
              </w:rPr>
              <w:t>General Control &amp; Management</w:t>
            </w:r>
          </w:p>
        </w:tc>
        <w:tc>
          <w:tcPr>
            <w:tcW w:w="4214" w:type="dxa"/>
          </w:tcPr>
          <w:p w:rsidRPr="0001494F" w:rsidR="0001494F" w:rsidP="0001494F" w:rsidRDefault="0001494F" w14:paraId="66002A45" w14:textId="77777777">
            <w:pPr>
              <w:spacing w:after="0" w:line="240" w:lineRule="auto"/>
              <w:ind w:left="0"/>
              <w:rPr>
                <w:rFonts w:eastAsia="Times New Roman" w:cs="Times New Roman"/>
                <w:sz w:val="18"/>
                <w:szCs w:val="18"/>
                <w:lang w:val="en-US" w:eastAsia="nl-NL"/>
              </w:rPr>
            </w:pPr>
            <w:r w:rsidRPr="0001494F">
              <w:rPr>
                <w:rFonts w:eastAsia="Times New Roman" w:cs="Times New Roman"/>
                <w:sz w:val="18"/>
                <w:szCs w:val="18"/>
                <w:lang w:val="en-US" w:eastAsia="nl-NL"/>
              </w:rPr>
              <w:t>Easy management.</w:t>
            </w:r>
          </w:p>
          <w:p w:rsidRPr="0001494F" w:rsidR="0001494F" w:rsidP="0001494F" w:rsidRDefault="0001494F" w14:paraId="2F628E2E" w14:textId="77777777">
            <w:pPr>
              <w:spacing w:after="0" w:line="240" w:lineRule="auto"/>
              <w:ind w:left="0"/>
              <w:rPr>
                <w:rFonts w:eastAsia="Times New Roman" w:cs="Times New Roman"/>
                <w:sz w:val="18"/>
                <w:szCs w:val="18"/>
                <w:lang w:val="en-US" w:eastAsia="nl-NL"/>
              </w:rPr>
            </w:pPr>
          </w:p>
          <w:p w:rsidRPr="0001494F" w:rsidR="0001494F" w:rsidP="0001494F" w:rsidRDefault="0001494F" w14:paraId="72F550E0" w14:textId="77777777">
            <w:pPr>
              <w:spacing w:after="0" w:line="240" w:lineRule="auto"/>
              <w:ind w:left="0"/>
              <w:rPr>
                <w:rFonts w:eastAsia="Times New Roman" w:cs="Times New Roman"/>
                <w:sz w:val="18"/>
                <w:szCs w:val="18"/>
                <w:lang w:val="en-US" w:eastAsia="nl-NL"/>
              </w:rPr>
            </w:pPr>
            <w:r w:rsidRPr="0001494F">
              <w:rPr>
                <w:rFonts w:eastAsia="Times New Roman" w:cs="Times New Roman"/>
                <w:sz w:val="18"/>
                <w:szCs w:val="18"/>
                <w:lang w:val="en-US" w:eastAsia="nl-NL"/>
              </w:rPr>
              <w:t>Easily compare versions.</w:t>
            </w:r>
          </w:p>
          <w:p w:rsidRPr="0001494F" w:rsidR="0001494F" w:rsidP="0001494F" w:rsidRDefault="0001494F" w14:paraId="482C9D3B" w14:textId="77777777">
            <w:pPr>
              <w:spacing w:after="0" w:line="240" w:lineRule="auto"/>
              <w:ind w:left="0"/>
              <w:rPr>
                <w:rFonts w:eastAsia="Times New Roman" w:cs="Times New Roman"/>
                <w:sz w:val="18"/>
                <w:szCs w:val="18"/>
                <w:lang w:val="en-US" w:eastAsia="nl-NL"/>
              </w:rPr>
            </w:pPr>
          </w:p>
          <w:p w:rsidRPr="0001494F" w:rsidR="0001494F" w:rsidP="0001494F" w:rsidRDefault="0001494F" w14:paraId="7298C403" w14:textId="77777777">
            <w:pPr>
              <w:spacing w:after="0" w:line="240" w:lineRule="auto"/>
              <w:ind w:left="0"/>
              <w:rPr>
                <w:rFonts w:eastAsia="Times New Roman" w:cs="Times New Roman"/>
                <w:sz w:val="18"/>
                <w:szCs w:val="18"/>
                <w:lang w:val="en-US" w:eastAsia="nl-NL"/>
              </w:rPr>
            </w:pPr>
            <w:r w:rsidRPr="0001494F">
              <w:rPr>
                <w:rFonts w:eastAsia="Times New Roman" w:cs="Times New Roman"/>
                <w:sz w:val="18"/>
                <w:szCs w:val="18"/>
                <w:lang w:val="en-US" w:eastAsia="nl-NL"/>
              </w:rPr>
              <w:t>Out-of-the-box functionality.</w:t>
            </w:r>
          </w:p>
          <w:p w:rsidRPr="0001494F" w:rsidR="0001494F" w:rsidP="0001494F" w:rsidRDefault="0001494F" w14:paraId="69A49049" w14:textId="77777777">
            <w:pPr>
              <w:spacing w:after="0" w:line="240" w:lineRule="auto"/>
              <w:ind w:left="0"/>
              <w:rPr>
                <w:rFonts w:eastAsia="Times New Roman" w:cs="Times New Roman"/>
                <w:sz w:val="18"/>
                <w:szCs w:val="18"/>
                <w:lang w:val="en-US" w:eastAsia="nl-NL"/>
              </w:rPr>
            </w:pPr>
          </w:p>
          <w:p w:rsidRPr="0001494F" w:rsidR="0001494F" w:rsidP="0001494F" w:rsidRDefault="0001494F" w14:paraId="6940419E" w14:textId="77777777">
            <w:pPr>
              <w:spacing w:after="0" w:line="240" w:lineRule="auto"/>
              <w:ind w:left="0"/>
              <w:rPr>
                <w:rFonts w:eastAsia="Times New Roman" w:cs="Times New Roman"/>
                <w:sz w:val="18"/>
                <w:szCs w:val="18"/>
                <w:lang w:eastAsia="nl-NL"/>
              </w:rPr>
            </w:pPr>
            <w:r w:rsidRPr="0001494F">
              <w:rPr>
                <w:rFonts w:eastAsia="Times New Roman" w:cs="Times New Roman"/>
                <w:sz w:val="18"/>
                <w:szCs w:val="18"/>
                <w:lang w:eastAsia="nl-NL"/>
              </w:rPr>
              <w:t>Version Control in AMT Dev Studio can only be used for AMT LION sources</w:t>
            </w:r>
          </w:p>
        </w:tc>
        <w:tc>
          <w:tcPr>
            <w:tcW w:w="4394" w:type="dxa"/>
          </w:tcPr>
          <w:p w:rsidRPr="0001494F" w:rsidR="0001494F" w:rsidP="0001494F" w:rsidRDefault="0001494F" w14:paraId="61224953" w14:textId="77777777">
            <w:pPr>
              <w:spacing w:line="276" w:lineRule="auto"/>
              <w:ind w:left="0"/>
              <w:rPr>
                <w:sz w:val="18"/>
                <w:szCs w:val="18"/>
                <w:lang w:val="en-US"/>
              </w:rPr>
            </w:pPr>
            <w:r w:rsidRPr="0001494F">
              <w:rPr>
                <w:sz w:val="18"/>
                <w:szCs w:val="18"/>
                <w:lang w:val="en-US"/>
              </w:rPr>
              <w:t>Version Control for all types of objects can be used with third party tools.</w:t>
            </w:r>
          </w:p>
          <w:p w:rsidRPr="0001494F" w:rsidR="0001494F" w:rsidP="001A47D2" w:rsidRDefault="0001494F" w14:paraId="7B63E9D0" w14:textId="77777777">
            <w:pPr>
              <w:keepNext/>
              <w:spacing w:line="276" w:lineRule="auto"/>
              <w:ind w:left="0"/>
              <w:rPr>
                <w:sz w:val="18"/>
                <w:szCs w:val="18"/>
                <w:lang w:val="en-US"/>
              </w:rPr>
            </w:pPr>
            <w:r w:rsidRPr="0001494F">
              <w:rPr>
                <w:sz w:val="18"/>
                <w:szCs w:val="18"/>
                <w:lang w:val="en-US"/>
              </w:rPr>
              <w:t>The implementation and version control is something that will need to be realized as part of the migration project. Asysco can provide guidance for this.</w:t>
            </w:r>
          </w:p>
        </w:tc>
      </w:tr>
    </w:tbl>
    <w:p w:rsidR="001A47D2" w:rsidRDefault="001A47D2" w14:paraId="02FDAD2A" w14:textId="4ADB8805">
      <w:pPr>
        <w:pStyle w:val="Caption"/>
      </w:pPr>
      <w:r>
        <w:t xml:space="preserve">Table </w:t>
      </w:r>
      <w:r w:rsidR="00A12573">
        <w:fldChar w:fldCharType="begin"/>
      </w:r>
      <w:r w:rsidR="00A12573">
        <w:instrText xml:space="preserve"> STYLEREF 1 \s </w:instrText>
      </w:r>
      <w:r w:rsidR="00A12573">
        <w:fldChar w:fldCharType="separate"/>
      </w:r>
      <w:r w:rsidR="00F558C0">
        <w:rPr>
          <w:noProof/>
        </w:rPr>
        <w:t>6</w:t>
      </w:r>
      <w:r w:rsidR="00A12573">
        <w:fldChar w:fldCharType="end"/>
      </w:r>
      <w:r w:rsidR="00A12573">
        <w:noBreakHyphen/>
      </w:r>
      <w:r w:rsidR="00A12573">
        <w:fldChar w:fldCharType="begin"/>
      </w:r>
      <w:r w:rsidR="00A12573">
        <w:instrText xml:space="preserve"> SEQ Table \* ARABIC \s 1 </w:instrText>
      </w:r>
      <w:r w:rsidR="00A12573">
        <w:fldChar w:fldCharType="separate"/>
      </w:r>
      <w:r w:rsidR="00F558C0">
        <w:rPr>
          <w:noProof/>
        </w:rPr>
        <w:t>3</w:t>
      </w:r>
      <w:r w:rsidR="00A12573">
        <w:fldChar w:fldCharType="end"/>
      </w:r>
      <w:r>
        <w:t>: Version Control</w:t>
      </w:r>
    </w:p>
    <w:p w:rsidR="007F699E" w:rsidRDefault="007F699E" w14:paraId="58E8DF26" w14:textId="77777777">
      <w:pPr>
        <w:spacing w:after="160" w:line="259" w:lineRule="auto"/>
        <w:ind w:left="0"/>
        <w:rPr>
          <w:rFonts w:eastAsiaTheme="majorEastAsia" w:cstheme="majorBidi"/>
          <w:color w:val="25AAE1"/>
          <w:szCs w:val="24"/>
          <w:lang w:val="en-US"/>
        </w:rPr>
      </w:pPr>
      <w:r>
        <w:br w:type="page"/>
      </w:r>
    </w:p>
    <w:p w:rsidR="0001494F" w:rsidP="0006295C" w:rsidRDefault="0001494F" w14:paraId="78C5AC2A" w14:textId="77777777">
      <w:pPr>
        <w:pStyle w:val="Heading2"/>
      </w:pPr>
      <w:bookmarkStart w:name="_Toc522288042" w:id="15"/>
      <w:r>
        <w:t>Build &amp; Deploy</w:t>
      </w:r>
      <w:bookmarkEnd w:id="15"/>
    </w:p>
    <w:p w:rsidR="007F699E" w:rsidP="007F699E" w:rsidRDefault="007F699E" w14:paraId="526AC5A9" w14:textId="77777777">
      <w:pPr>
        <w:rPr>
          <w:lang w:val="en-US"/>
        </w:rPr>
      </w:pPr>
      <w:r w:rsidRPr="007F699E">
        <w:rPr>
          <w:lang w:val="en-US"/>
        </w:rPr>
        <w:t>Release management within AMT Dev Studio can be done through the export and import of sources from separate repositories or can also be achieved through the use of generation sets within an AMT Dev Studio repository. Asysco can provide guidance to the best options for release management in these solutions. The following table outlines some considerations for release management in the AMT Dev Studio solution versus that of the Microsoft Visual Studio solution.</w:t>
      </w:r>
    </w:p>
    <w:p w:rsidRPr="007F699E" w:rsidR="00FC50B8" w:rsidP="007F699E" w:rsidRDefault="00FC50B8" w14:paraId="652DCEB7" w14:textId="77777777">
      <w:pPr>
        <w:rPr>
          <w:lang w:val="en-US"/>
        </w:rPr>
      </w:pPr>
    </w:p>
    <w:tbl>
      <w:tblPr>
        <w:tblStyle w:val="TableGrid5"/>
        <w:tblW w:w="0" w:type="auto"/>
        <w:tblInd w:w="704" w:type="dxa"/>
        <w:tblBorders>
          <w:top w:val="single" w:color="4F81BD" w:sz="4" w:space="0"/>
          <w:left w:val="single" w:color="4F81BD" w:sz="4" w:space="0"/>
          <w:bottom w:val="single" w:color="4F81BD" w:sz="4" w:space="0"/>
          <w:right w:val="single" w:color="4F81BD" w:sz="4" w:space="0"/>
          <w:insideH w:val="single" w:color="4F81BD" w:sz="4" w:space="0"/>
          <w:insideV w:val="single" w:color="4F81BD" w:sz="4" w:space="0"/>
        </w:tblBorders>
        <w:tblLook w:val="04A0" w:firstRow="1" w:lastRow="0" w:firstColumn="1" w:lastColumn="0" w:noHBand="0" w:noVBand="1"/>
      </w:tblPr>
      <w:tblGrid>
        <w:gridCol w:w="601"/>
        <w:gridCol w:w="4075"/>
        <w:gridCol w:w="3964"/>
      </w:tblGrid>
      <w:tr w:rsidRPr="007F699E" w:rsidR="007F699E" w:rsidTr="001A47D2" w14:paraId="59EFD6DC" w14:textId="77777777">
        <w:tc>
          <w:tcPr>
            <w:tcW w:w="601" w:type="dxa"/>
            <w:tcBorders>
              <w:bottom w:val="single" w:color="4F81BD" w:sz="4" w:space="0"/>
            </w:tcBorders>
            <w:shd w:val="clear" w:color="auto" w:fill="5B9BD5" w:themeFill="accent1"/>
          </w:tcPr>
          <w:p w:rsidRPr="007F699E" w:rsidR="007F699E" w:rsidP="007F699E" w:rsidRDefault="007F699E" w14:paraId="29603905" w14:textId="77777777">
            <w:pPr>
              <w:spacing w:line="276" w:lineRule="auto"/>
              <w:rPr>
                <w:b/>
                <w:color w:val="FFFFFF" w:themeColor="background1"/>
                <w:sz w:val="18"/>
                <w:szCs w:val="18"/>
                <w:lang w:val="en-US"/>
              </w:rPr>
            </w:pPr>
          </w:p>
        </w:tc>
        <w:tc>
          <w:tcPr>
            <w:tcW w:w="4233" w:type="dxa"/>
            <w:shd w:val="clear" w:color="auto" w:fill="5B9BD5" w:themeFill="accent1"/>
          </w:tcPr>
          <w:p w:rsidRPr="007F699E" w:rsidR="007F699E" w:rsidP="007F699E" w:rsidRDefault="007F699E" w14:paraId="6B7835ED" w14:textId="77777777">
            <w:pPr>
              <w:spacing w:line="276" w:lineRule="auto"/>
              <w:rPr>
                <w:b/>
                <w:color w:val="FFFFFF" w:themeColor="background1"/>
                <w:sz w:val="18"/>
                <w:szCs w:val="18"/>
                <w:lang w:val="en-US"/>
              </w:rPr>
            </w:pPr>
            <w:r w:rsidRPr="007F699E">
              <w:rPr>
                <w:b/>
                <w:color w:val="FFFFFF" w:themeColor="background1"/>
                <w:sz w:val="18"/>
                <w:szCs w:val="18"/>
                <w:lang w:val="en-US"/>
              </w:rPr>
              <w:t>AMT Dev Studio</w:t>
            </w:r>
          </w:p>
        </w:tc>
        <w:tc>
          <w:tcPr>
            <w:tcW w:w="4096" w:type="dxa"/>
            <w:shd w:val="clear" w:color="auto" w:fill="5B9BD5" w:themeFill="accent1"/>
          </w:tcPr>
          <w:p w:rsidRPr="007F699E" w:rsidR="007F699E" w:rsidP="007F699E" w:rsidRDefault="007F699E" w14:paraId="7DB9BF61" w14:textId="77777777">
            <w:pPr>
              <w:spacing w:line="276" w:lineRule="auto"/>
              <w:rPr>
                <w:b/>
                <w:color w:val="FFFFFF" w:themeColor="background1"/>
                <w:sz w:val="18"/>
                <w:szCs w:val="18"/>
                <w:lang w:val="en-US"/>
              </w:rPr>
            </w:pPr>
            <w:r w:rsidRPr="007F699E">
              <w:rPr>
                <w:b/>
                <w:color w:val="FFFFFF" w:themeColor="background1"/>
                <w:sz w:val="18"/>
                <w:szCs w:val="18"/>
                <w:lang w:val="en-US"/>
              </w:rPr>
              <w:t>Microsoft Visual Studio</w:t>
            </w:r>
          </w:p>
        </w:tc>
      </w:tr>
      <w:tr w:rsidRPr="007F699E" w:rsidR="007F699E" w:rsidTr="001A47D2" w14:paraId="1F87BEFB" w14:textId="77777777">
        <w:trPr>
          <w:cantSplit/>
          <w:trHeight w:val="1134"/>
        </w:trPr>
        <w:tc>
          <w:tcPr>
            <w:tcW w:w="601" w:type="dxa"/>
            <w:shd w:val="clear" w:color="auto" w:fill="5B9BD5" w:themeFill="accent1"/>
            <w:textDirection w:val="btLr"/>
          </w:tcPr>
          <w:p w:rsidRPr="007F699E" w:rsidR="007F699E" w:rsidP="007F699E" w:rsidRDefault="007F699E" w14:paraId="6112A20B" w14:textId="77777777">
            <w:pPr>
              <w:spacing w:line="276" w:lineRule="auto"/>
              <w:ind w:left="113" w:right="113"/>
              <w:rPr>
                <w:b/>
                <w:color w:val="FFFFFF" w:themeColor="background1"/>
                <w:sz w:val="18"/>
                <w:szCs w:val="18"/>
                <w:lang w:val="en-US"/>
              </w:rPr>
            </w:pPr>
            <w:r w:rsidRPr="007F699E">
              <w:rPr>
                <w:b/>
                <w:color w:val="FFFFFF" w:themeColor="background1"/>
                <w:sz w:val="18"/>
                <w:szCs w:val="18"/>
                <w:lang w:val="en-US"/>
              </w:rPr>
              <w:t>Compile / Operate</w:t>
            </w:r>
          </w:p>
        </w:tc>
        <w:tc>
          <w:tcPr>
            <w:tcW w:w="4233" w:type="dxa"/>
          </w:tcPr>
          <w:p w:rsidR="007F699E" w:rsidP="007F699E" w:rsidRDefault="007F699E" w14:paraId="22DF5DF5" w14:textId="77777777">
            <w:pPr>
              <w:spacing w:line="276" w:lineRule="auto"/>
              <w:ind w:left="0"/>
              <w:rPr>
                <w:sz w:val="18"/>
                <w:szCs w:val="18"/>
                <w:lang w:val="en-US"/>
              </w:rPr>
            </w:pPr>
            <w:r w:rsidRPr="007F699E">
              <w:rPr>
                <w:sz w:val="18"/>
                <w:szCs w:val="18"/>
                <w:lang w:val="en-US"/>
              </w:rPr>
              <w:t>AMT Dev Studio has its own generator that will generate the .NET objects.</w:t>
            </w:r>
          </w:p>
          <w:p w:rsidR="00413275" w:rsidP="007F699E" w:rsidRDefault="00413275" w14:paraId="6E24514C" w14:textId="77777777">
            <w:pPr>
              <w:spacing w:line="276" w:lineRule="auto"/>
              <w:ind w:left="0"/>
              <w:rPr>
                <w:sz w:val="18"/>
                <w:szCs w:val="18"/>
                <w:lang w:val="en-US"/>
              </w:rPr>
            </w:pPr>
          </w:p>
          <w:p w:rsidRPr="007F699E" w:rsidR="00413275" w:rsidP="007F699E" w:rsidRDefault="00413275" w14:paraId="024FD3E3" w14:textId="77777777">
            <w:pPr>
              <w:spacing w:line="276" w:lineRule="auto"/>
              <w:ind w:left="0"/>
              <w:rPr>
                <w:sz w:val="18"/>
                <w:szCs w:val="18"/>
                <w:lang w:val="en-US"/>
              </w:rPr>
            </w:pPr>
            <w:r>
              <w:rPr>
                <w:sz w:val="18"/>
                <w:szCs w:val="18"/>
                <w:lang w:val="en-US"/>
              </w:rPr>
              <w:t>The .N</w:t>
            </w:r>
            <w:r w:rsidR="004E6B97">
              <w:rPr>
                <w:sz w:val="18"/>
                <w:szCs w:val="18"/>
                <w:lang w:val="en-US"/>
              </w:rPr>
              <w:t>ET</w:t>
            </w:r>
            <w:r>
              <w:rPr>
                <w:sz w:val="18"/>
                <w:szCs w:val="18"/>
                <w:lang w:val="en-US"/>
              </w:rPr>
              <w:t xml:space="preserve"> objects are generated on the development server. This server is shared with all developers.</w:t>
            </w:r>
          </w:p>
        </w:tc>
        <w:tc>
          <w:tcPr>
            <w:tcW w:w="4096" w:type="dxa"/>
          </w:tcPr>
          <w:p w:rsidR="007F699E" w:rsidP="007F699E" w:rsidRDefault="007F699E" w14:paraId="4B8067EE" w14:textId="77777777">
            <w:pPr>
              <w:spacing w:line="276" w:lineRule="auto"/>
              <w:ind w:left="0"/>
              <w:rPr>
                <w:sz w:val="18"/>
                <w:szCs w:val="18"/>
                <w:lang w:val="en-US"/>
              </w:rPr>
            </w:pPr>
            <w:r w:rsidRPr="007F699E">
              <w:rPr>
                <w:sz w:val="18"/>
                <w:szCs w:val="18"/>
                <w:lang w:val="en-US"/>
              </w:rPr>
              <w:t>In Visual Studio, projects or solutions can be built manually. Also, it is possible to start a build in a batch process.</w:t>
            </w:r>
          </w:p>
          <w:p w:rsidRPr="007F699E" w:rsidR="007F699E" w:rsidP="007F699E" w:rsidRDefault="007F699E" w14:paraId="182005B5" w14:textId="77777777">
            <w:pPr>
              <w:spacing w:line="276" w:lineRule="auto"/>
              <w:ind w:left="0"/>
              <w:rPr>
                <w:sz w:val="18"/>
                <w:szCs w:val="18"/>
                <w:lang w:val="en-US"/>
              </w:rPr>
            </w:pPr>
            <w:r w:rsidRPr="007F699E">
              <w:rPr>
                <w:sz w:val="18"/>
                <w:szCs w:val="18"/>
                <w:lang w:val="en-US"/>
              </w:rPr>
              <w:t>In principle, a complete runtime environment on the PC of the developer is constructed.</w:t>
            </w:r>
          </w:p>
        </w:tc>
      </w:tr>
      <w:tr w:rsidRPr="007F699E" w:rsidR="007F699E" w:rsidTr="001A47D2" w14:paraId="5C517699" w14:textId="77777777">
        <w:trPr>
          <w:cantSplit/>
          <w:trHeight w:val="1498"/>
        </w:trPr>
        <w:tc>
          <w:tcPr>
            <w:tcW w:w="601" w:type="dxa"/>
            <w:shd w:val="clear" w:color="auto" w:fill="5B9BD5" w:themeFill="accent1"/>
            <w:textDirection w:val="btLr"/>
          </w:tcPr>
          <w:p w:rsidRPr="007F699E" w:rsidR="007F699E" w:rsidP="007F699E" w:rsidRDefault="007F699E" w14:paraId="35B66EF0" w14:textId="77777777">
            <w:pPr>
              <w:spacing w:line="276" w:lineRule="auto"/>
              <w:ind w:left="113" w:right="113"/>
              <w:rPr>
                <w:b/>
                <w:color w:val="FFFFFF" w:themeColor="background1"/>
                <w:sz w:val="18"/>
                <w:szCs w:val="18"/>
                <w:lang w:val="en-US"/>
              </w:rPr>
            </w:pPr>
            <w:r w:rsidRPr="007F699E">
              <w:rPr>
                <w:b/>
                <w:color w:val="FFFFFF" w:themeColor="background1"/>
                <w:sz w:val="18"/>
                <w:szCs w:val="18"/>
                <w:lang w:val="en-US"/>
              </w:rPr>
              <w:t>Deployment</w:t>
            </w:r>
          </w:p>
        </w:tc>
        <w:tc>
          <w:tcPr>
            <w:tcW w:w="4233" w:type="dxa"/>
          </w:tcPr>
          <w:p w:rsidRPr="007F699E" w:rsidR="007F699E" w:rsidP="007F699E" w:rsidRDefault="007F699E" w14:paraId="32CAB92A" w14:textId="77777777">
            <w:pPr>
              <w:spacing w:line="276" w:lineRule="auto"/>
              <w:ind w:left="0"/>
              <w:rPr>
                <w:sz w:val="18"/>
                <w:szCs w:val="18"/>
                <w:lang w:val="en-US"/>
              </w:rPr>
            </w:pPr>
            <w:r w:rsidRPr="007F699E">
              <w:rPr>
                <w:sz w:val="18"/>
                <w:szCs w:val="18"/>
                <w:lang w:val="en-US"/>
              </w:rPr>
              <w:t>AMT Dev Studio has its own</w:t>
            </w:r>
            <w:r w:rsidR="00552509">
              <w:rPr>
                <w:sz w:val="18"/>
                <w:szCs w:val="18"/>
                <w:lang w:val="en-US"/>
              </w:rPr>
              <w:t xml:space="preserve"> Application </w:t>
            </w:r>
            <w:r w:rsidRPr="007F699E">
              <w:rPr>
                <w:sz w:val="18"/>
                <w:szCs w:val="18"/>
                <w:lang w:val="en-US"/>
              </w:rPr>
              <w:t>Installer which will deploy the generated code to all runtime environments.</w:t>
            </w:r>
          </w:p>
        </w:tc>
        <w:tc>
          <w:tcPr>
            <w:tcW w:w="4096" w:type="dxa"/>
          </w:tcPr>
          <w:p w:rsidRPr="007F699E" w:rsidR="007F699E" w:rsidP="001A47D2" w:rsidRDefault="007F699E" w14:paraId="262E6124" w14:textId="77777777">
            <w:pPr>
              <w:keepNext/>
              <w:spacing w:line="276" w:lineRule="auto"/>
              <w:ind w:left="0"/>
              <w:rPr>
                <w:sz w:val="18"/>
                <w:szCs w:val="18"/>
                <w:lang w:val="en-US"/>
              </w:rPr>
            </w:pPr>
            <w:r w:rsidRPr="007F699E">
              <w:rPr>
                <w:sz w:val="18"/>
                <w:szCs w:val="18"/>
                <w:lang w:val="en-US"/>
              </w:rPr>
              <w:t xml:space="preserve">Various methods are available </w:t>
            </w:r>
          </w:p>
        </w:tc>
      </w:tr>
    </w:tbl>
    <w:p w:rsidR="007F699E" w:rsidP="001A47D2" w:rsidRDefault="001A47D2" w14:paraId="3C3FA13A" w14:textId="3525F7DF">
      <w:pPr>
        <w:pStyle w:val="Caption"/>
        <w:rPr>
          <w:lang w:val="en-US"/>
        </w:rPr>
      </w:pPr>
      <w:r>
        <w:t xml:space="preserve">Table </w:t>
      </w:r>
      <w:r w:rsidR="00A12573">
        <w:fldChar w:fldCharType="begin"/>
      </w:r>
      <w:r w:rsidR="00A12573">
        <w:instrText xml:space="preserve"> STYLEREF 1 \s </w:instrText>
      </w:r>
      <w:r w:rsidR="00A12573">
        <w:fldChar w:fldCharType="separate"/>
      </w:r>
      <w:r w:rsidR="00F558C0">
        <w:rPr>
          <w:noProof/>
        </w:rPr>
        <w:t>6</w:t>
      </w:r>
      <w:r w:rsidR="00A12573">
        <w:fldChar w:fldCharType="end"/>
      </w:r>
      <w:r w:rsidR="00A12573">
        <w:noBreakHyphen/>
      </w:r>
      <w:r w:rsidR="00A12573">
        <w:fldChar w:fldCharType="begin"/>
      </w:r>
      <w:r w:rsidR="00A12573">
        <w:instrText xml:space="preserve"> SEQ Table \* ARABIC \s 1 </w:instrText>
      </w:r>
      <w:r w:rsidR="00A12573">
        <w:fldChar w:fldCharType="separate"/>
      </w:r>
      <w:r w:rsidR="00F558C0">
        <w:rPr>
          <w:noProof/>
        </w:rPr>
        <w:t>4</w:t>
      </w:r>
      <w:r w:rsidR="00A12573">
        <w:fldChar w:fldCharType="end"/>
      </w:r>
      <w:r>
        <w:t>: Build &amp; Deploy</w:t>
      </w:r>
    </w:p>
    <w:p w:rsidR="007F699E" w:rsidRDefault="007F699E" w14:paraId="7018F925" w14:textId="77777777">
      <w:pPr>
        <w:spacing w:after="160" w:line="259" w:lineRule="auto"/>
        <w:ind w:left="0"/>
        <w:rPr>
          <w:rFonts w:eastAsiaTheme="majorEastAsia" w:cstheme="majorBidi"/>
          <w:color w:val="25AAE1"/>
          <w:szCs w:val="24"/>
          <w:lang w:val="en-US"/>
        </w:rPr>
      </w:pPr>
      <w:r>
        <w:br w:type="page"/>
      </w:r>
    </w:p>
    <w:p w:rsidRPr="007F699E" w:rsidR="007F699E" w:rsidP="0006295C" w:rsidRDefault="007F699E" w14:paraId="091B00CC" w14:textId="77777777">
      <w:pPr>
        <w:pStyle w:val="Heading2"/>
      </w:pPr>
      <w:bookmarkStart w:name="_Toc522288043" w:id="16"/>
      <w:r>
        <w:t xml:space="preserve">Debug </w:t>
      </w:r>
      <w:r w:rsidR="00413275">
        <w:t xml:space="preserve">&amp; Unit </w:t>
      </w:r>
      <w:r>
        <w:t>Testing</w:t>
      </w:r>
      <w:bookmarkEnd w:id="16"/>
    </w:p>
    <w:p w:rsidR="007F699E" w:rsidP="007F699E" w:rsidRDefault="007F699E" w14:paraId="6BFA4B6D" w14:textId="77777777">
      <w:r w:rsidRPr="00F76EE3">
        <w:t xml:space="preserve">The following table outlines some considerations for debugging and testing in the AMT </w:t>
      </w:r>
      <w:r>
        <w:t xml:space="preserve">Dev Studio </w:t>
      </w:r>
      <w:r w:rsidRPr="00F76EE3">
        <w:t>solution versus that of the Microsoft Visual Studio solution.</w:t>
      </w:r>
    </w:p>
    <w:p w:rsidR="005A1BF3" w:rsidP="007F699E" w:rsidRDefault="005A1BF3" w14:paraId="7C2C9313" w14:textId="77777777"/>
    <w:tbl>
      <w:tblPr>
        <w:tblStyle w:val="TableGrid"/>
        <w:tblW w:w="0" w:type="auto"/>
        <w:tblInd w:w="783" w:type="dxa"/>
        <w:tblBorders>
          <w:top w:val="single" w:color="25AAE1" w:sz="8" w:space="0"/>
          <w:left w:val="single" w:color="25AAE1" w:sz="8" w:space="0"/>
          <w:bottom w:val="single" w:color="25AAE1" w:sz="8" w:space="0"/>
          <w:right w:val="single" w:color="25AAE1" w:sz="8" w:space="0"/>
          <w:insideH w:val="single" w:color="25AAE1" w:sz="8" w:space="0"/>
          <w:insideV w:val="single" w:color="25AAE1" w:sz="8" w:space="0"/>
        </w:tblBorders>
        <w:tblLook w:val="04A0" w:firstRow="1" w:lastRow="0" w:firstColumn="1" w:lastColumn="0" w:noHBand="0" w:noVBand="1"/>
      </w:tblPr>
      <w:tblGrid>
        <w:gridCol w:w="629"/>
        <w:gridCol w:w="4142"/>
        <w:gridCol w:w="3780"/>
      </w:tblGrid>
      <w:tr w:rsidRPr="007F699E" w:rsidR="007F699E" w:rsidTr="005A1BF3" w14:paraId="7E8B5576" w14:textId="77777777">
        <w:tc>
          <w:tcPr>
            <w:tcW w:w="629" w:type="dxa"/>
            <w:shd w:val="clear" w:color="auto" w:fill="5B9BD5" w:themeFill="accent1"/>
          </w:tcPr>
          <w:p w:rsidRPr="007F699E" w:rsidR="007F699E" w:rsidP="007F699E" w:rsidRDefault="007F699E" w14:paraId="5513311E" w14:textId="77777777">
            <w:pPr>
              <w:spacing w:line="276" w:lineRule="auto"/>
              <w:rPr>
                <w:color w:val="FFFFFF" w:themeColor="background1"/>
                <w:sz w:val="18"/>
                <w:szCs w:val="18"/>
              </w:rPr>
            </w:pPr>
          </w:p>
        </w:tc>
        <w:tc>
          <w:tcPr>
            <w:tcW w:w="4233" w:type="dxa"/>
            <w:shd w:val="clear" w:color="auto" w:fill="5B9BD5" w:themeFill="accent1"/>
          </w:tcPr>
          <w:p w:rsidRPr="007F699E" w:rsidR="007F699E" w:rsidP="007F699E" w:rsidRDefault="007F699E" w14:paraId="5C50376B" w14:textId="77777777">
            <w:pPr>
              <w:spacing w:line="276" w:lineRule="auto"/>
              <w:rPr>
                <w:b/>
                <w:color w:val="FFFFFF" w:themeColor="background1"/>
                <w:sz w:val="18"/>
                <w:szCs w:val="18"/>
              </w:rPr>
            </w:pPr>
            <w:r w:rsidRPr="007F699E">
              <w:rPr>
                <w:b/>
                <w:color w:val="FFFFFF" w:themeColor="background1"/>
                <w:sz w:val="18"/>
                <w:szCs w:val="18"/>
              </w:rPr>
              <w:t>AMT Dev Studio</w:t>
            </w:r>
          </w:p>
        </w:tc>
        <w:tc>
          <w:tcPr>
            <w:tcW w:w="3848" w:type="dxa"/>
            <w:shd w:val="clear" w:color="auto" w:fill="5B9BD5" w:themeFill="accent1"/>
          </w:tcPr>
          <w:p w:rsidRPr="007F699E" w:rsidR="007F699E" w:rsidP="007F699E" w:rsidRDefault="007F699E" w14:paraId="0C6AF6D1" w14:textId="77777777">
            <w:pPr>
              <w:spacing w:line="276" w:lineRule="auto"/>
              <w:rPr>
                <w:b/>
                <w:color w:val="FFFFFF" w:themeColor="background1"/>
                <w:sz w:val="18"/>
                <w:szCs w:val="18"/>
              </w:rPr>
            </w:pPr>
            <w:r w:rsidRPr="007F699E">
              <w:rPr>
                <w:b/>
                <w:color w:val="FFFFFF" w:themeColor="background1"/>
                <w:sz w:val="18"/>
                <w:szCs w:val="18"/>
              </w:rPr>
              <w:t>Microsoft Visual Studio</w:t>
            </w:r>
          </w:p>
        </w:tc>
      </w:tr>
      <w:tr w:rsidRPr="007F699E" w:rsidR="007F699E" w:rsidTr="005A1BF3" w14:paraId="7E1C02C2" w14:textId="77777777">
        <w:trPr>
          <w:cantSplit/>
          <w:trHeight w:val="1134"/>
        </w:trPr>
        <w:tc>
          <w:tcPr>
            <w:tcW w:w="629" w:type="dxa"/>
            <w:shd w:val="clear" w:color="auto" w:fill="5B9BD5" w:themeFill="accent1"/>
            <w:textDirection w:val="btLr"/>
          </w:tcPr>
          <w:p w:rsidRPr="007F699E" w:rsidR="007F699E" w:rsidP="007F699E" w:rsidRDefault="007F699E" w14:paraId="425A9025" w14:textId="77777777">
            <w:pPr>
              <w:spacing w:line="276" w:lineRule="auto"/>
              <w:ind w:left="113" w:right="113"/>
              <w:jc w:val="right"/>
              <w:rPr>
                <w:b/>
                <w:color w:val="FFFFFF" w:themeColor="background1"/>
                <w:sz w:val="18"/>
                <w:szCs w:val="18"/>
              </w:rPr>
            </w:pPr>
            <w:r w:rsidRPr="007F699E">
              <w:rPr>
                <w:b/>
                <w:color w:val="FFFFFF" w:themeColor="background1"/>
                <w:sz w:val="18"/>
                <w:szCs w:val="18"/>
              </w:rPr>
              <w:t>Debug</w:t>
            </w:r>
          </w:p>
        </w:tc>
        <w:tc>
          <w:tcPr>
            <w:tcW w:w="4233" w:type="dxa"/>
          </w:tcPr>
          <w:p w:rsidRPr="007F699E" w:rsidR="007F699E" w:rsidP="007F699E" w:rsidRDefault="007F699E" w14:paraId="2758B415" w14:textId="77777777">
            <w:pPr>
              <w:spacing w:line="276" w:lineRule="auto"/>
              <w:ind w:left="0"/>
              <w:rPr>
                <w:sz w:val="18"/>
                <w:szCs w:val="18"/>
              </w:rPr>
            </w:pPr>
            <w:r w:rsidRPr="007F699E">
              <w:rPr>
                <w:sz w:val="18"/>
                <w:szCs w:val="18"/>
              </w:rPr>
              <w:t xml:space="preserve">AMT Dev Studio includes a debugger which can be used to debug screens and reports. </w:t>
            </w:r>
          </w:p>
          <w:p w:rsidRPr="007F699E" w:rsidR="007F699E" w:rsidP="007F699E" w:rsidRDefault="007F699E" w14:paraId="11015EE7" w14:textId="77777777">
            <w:pPr>
              <w:spacing w:line="276" w:lineRule="auto"/>
              <w:ind w:left="0"/>
              <w:rPr>
                <w:sz w:val="18"/>
                <w:szCs w:val="18"/>
              </w:rPr>
            </w:pPr>
            <w:r w:rsidRPr="007F699E">
              <w:rPr>
                <w:sz w:val="18"/>
                <w:szCs w:val="18"/>
              </w:rPr>
              <w:t xml:space="preserve">Debug versions are created automatically and can be shared or be private. </w:t>
            </w:r>
          </w:p>
        </w:tc>
        <w:tc>
          <w:tcPr>
            <w:tcW w:w="3848" w:type="dxa"/>
          </w:tcPr>
          <w:p w:rsidRPr="007F699E" w:rsidR="007F699E" w:rsidP="007F699E" w:rsidRDefault="007F699E" w14:paraId="7CA26C27" w14:textId="77777777">
            <w:pPr>
              <w:spacing w:line="276" w:lineRule="auto"/>
              <w:ind w:left="0"/>
              <w:rPr>
                <w:sz w:val="18"/>
                <w:szCs w:val="18"/>
              </w:rPr>
            </w:pPr>
            <w:r w:rsidRPr="007F699E">
              <w:rPr>
                <w:sz w:val="18"/>
                <w:szCs w:val="18"/>
              </w:rPr>
              <w:t xml:space="preserve">From Visual Studio objects can be debugged. There is no </w:t>
            </w:r>
            <w:r w:rsidR="001E10FB">
              <w:rPr>
                <w:sz w:val="18"/>
                <w:szCs w:val="18"/>
              </w:rPr>
              <w:t>‘</w:t>
            </w:r>
            <w:r w:rsidRPr="007F699E">
              <w:rPr>
                <w:sz w:val="18"/>
                <w:szCs w:val="18"/>
              </w:rPr>
              <w:t>code-behind</w:t>
            </w:r>
            <w:r w:rsidR="001E10FB">
              <w:rPr>
                <w:sz w:val="18"/>
                <w:szCs w:val="18"/>
              </w:rPr>
              <w:t>’</w:t>
            </w:r>
            <w:r w:rsidRPr="007F699E">
              <w:rPr>
                <w:sz w:val="18"/>
                <w:szCs w:val="18"/>
              </w:rPr>
              <w:t xml:space="preserve"> in the ASP screens. All code is in the business rules that are invoked via WCF. This requires special instructions on how this can be debugged. This is part of the Asysco training.</w:t>
            </w:r>
          </w:p>
        </w:tc>
      </w:tr>
      <w:tr w:rsidRPr="007F699E" w:rsidR="007F699E" w:rsidTr="005A1BF3" w14:paraId="414F7A38" w14:textId="77777777">
        <w:trPr>
          <w:cantSplit/>
          <w:trHeight w:val="1134"/>
        </w:trPr>
        <w:tc>
          <w:tcPr>
            <w:tcW w:w="629" w:type="dxa"/>
            <w:shd w:val="clear" w:color="auto" w:fill="5B9BD5" w:themeFill="accent1"/>
            <w:textDirection w:val="btLr"/>
          </w:tcPr>
          <w:p w:rsidRPr="007F699E" w:rsidR="007F699E" w:rsidP="007F699E" w:rsidRDefault="007F699E" w14:paraId="13A2D094" w14:textId="77777777">
            <w:pPr>
              <w:spacing w:line="276" w:lineRule="auto"/>
              <w:ind w:left="113" w:right="113"/>
              <w:jc w:val="right"/>
              <w:rPr>
                <w:b/>
                <w:color w:val="FFFFFF" w:themeColor="background1"/>
                <w:sz w:val="18"/>
                <w:szCs w:val="18"/>
              </w:rPr>
            </w:pPr>
            <w:r w:rsidRPr="007F699E">
              <w:rPr>
                <w:b/>
                <w:color w:val="FFFFFF" w:themeColor="background1"/>
                <w:sz w:val="18"/>
                <w:szCs w:val="18"/>
              </w:rPr>
              <w:t>Testing</w:t>
            </w:r>
          </w:p>
        </w:tc>
        <w:tc>
          <w:tcPr>
            <w:tcW w:w="4233" w:type="dxa"/>
          </w:tcPr>
          <w:p w:rsidRPr="007F699E" w:rsidR="007F699E" w:rsidP="007F699E" w:rsidRDefault="007F699E" w14:paraId="68287A3B" w14:textId="77777777">
            <w:pPr>
              <w:spacing w:line="276" w:lineRule="auto"/>
              <w:ind w:left="0"/>
              <w:rPr>
                <w:sz w:val="18"/>
                <w:szCs w:val="18"/>
              </w:rPr>
            </w:pPr>
            <w:r w:rsidRPr="007F699E">
              <w:rPr>
                <w:sz w:val="18"/>
                <w:szCs w:val="18"/>
              </w:rPr>
              <w:t xml:space="preserve">Testing can be done in the browser or within the </w:t>
            </w:r>
            <w:proofErr w:type="spellStart"/>
            <w:r w:rsidRPr="007F699E">
              <w:rPr>
                <w:sz w:val="18"/>
                <w:szCs w:val="18"/>
              </w:rPr>
              <w:t>LIONScreens</w:t>
            </w:r>
            <w:proofErr w:type="spellEnd"/>
            <w:r w:rsidRPr="007F699E">
              <w:rPr>
                <w:sz w:val="18"/>
                <w:szCs w:val="18"/>
              </w:rPr>
              <w:t xml:space="preserve"> thin client.</w:t>
            </w:r>
          </w:p>
          <w:p w:rsidRPr="007F699E" w:rsidR="007F699E" w:rsidP="007F699E" w:rsidRDefault="007F699E" w14:paraId="73E619AC" w14:textId="77777777">
            <w:pPr>
              <w:spacing w:line="276" w:lineRule="auto"/>
              <w:ind w:left="0"/>
              <w:rPr>
                <w:sz w:val="18"/>
                <w:szCs w:val="18"/>
              </w:rPr>
            </w:pPr>
            <w:r w:rsidRPr="007F699E">
              <w:rPr>
                <w:sz w:val="18"/>
                <w:szCs w:val="18"/>
              </w:rPr>
              <w:t>Objects can be generated in “edit” which allows testing before checking in the change in the repository.</w:t>
            </w:r>
          </w:p>
        </w:tc>
        <w:tc>
          <w:tcPr>
            <w:tcW w:w="3848" w:type="dxa"/>
          </w:tcPr>
          <w:p w:rsidRPr="007F699E" w:rsidR="007F699E" w:rsidP="001A47D2" w:rsidRDefault="007F699E" w14:paraId="5D73DF6E" w14:textId="77777777">
            <w:pPr>
              <w:keepNext/>
              <w:spacing w:line="276" w:lineRule="auto"/>
              <w:ind w:left="0"/>
              <w:rPr>
                <w:sz w:val="18"/>
                <w:szCs w:val="18"/>
              </w:rPr>
            </w:pPr>
            <w:r w:rsidRPr="007F699E">
              <w:rPr>
                <w:sz w:val="18"/>
                <w:szCs w:val="18"/>
              </w:rPr>
              <w:t>Modified objects can be tested locally if there is a connection to a database.</w:t>
            </w:r>
          </w:p>
        </w:tc>
      </w:tr>
    </w:tbl>
    <w:p w:rsidR="007F699E" w:rsidP="001A47D2" w:rsidRDefault="001A47D2" w14:paraId="21108878" w14:textId="7A1CB031">
      <w:pPr>
        <w:pStyle w:val="Caption"/>
      </w:pPr>
      <w:r>
        <w:t xml:space="preserve">Table </w:t>
      </w:r>
      <w:r w:rsidR="00A12573">
        <w:fldChar w:fldCharType="begin"/>
      </w:r>
      <w:r w:rsidR="00A12573">
        <w:instrText xml:space="preserve"> STYLEREF 1 \s </w:instrText>
      </w:r>
      <w:r w:rsidR="00A12573">
        <w:fldChar w:fldCharType="separate"/>
      </w:r>
      <w:r w:rsidR="00F558C0">
        <w:rPr>
          <w:noProof/>
        </w:rPr>
        <w:t>6</w:t>
      </w:r>
      <w:r w:rsidR="00A12573">
        <w:fldChar w:fldCharType="end"/>
      </w:r>
      <w:r w:rsidR="00A12573">
        <w:noBreakHyphen/>
      </w:r>
      <w:r w:rsidR="00A12573">
        <w:fldChar w:fldCharType="begin"/>
      </w:r>
      <w:r w:rsidR="00A12573">
        <w:instrText xml:space="preserve"> SEQ Table \* ARABIC \s 1 </w:instrText>
      </w:r>
      <w:r w:rsidR="00A12573">
        <w:fldChar w:fldCharType="separate"/>
      </w:r>
      <w:r w:rsidR="00F558C0">
        <w:rPr>
          <w:noProof/>
        </w:rPr>
        <w:t>5</w:t>
      </w:r>
      <w:r w:rsidR="00A12573">
        <w:fldChar w:fldCharType="end"/>
      </w:r>
      <w:r>
        <w:t>: Debug and testing</w:t>
      </w:r>
    </w:p>
    <w:p w:rsidR="007F699E" w:rsidP="0001494F" w:rsidRDefault="00413275" w14:paraId="12501A12" w14:textId="77777777">
      <w:pPr>
        <w:rPr>
          <w:lang w:val="en-US"/>
        </w:rPr>
      </w:pPr>
      <w:r>
        <w:rPr>
          <w:lang w:val="en-US"/>
        </w:rPr>
        <w:t xml:space="preserve">In most AMT LION implementations, the developers share one development server that is used for debugging and testing. </w:t>
      </w:r>
    </w:p>
    <w:p w:rsidR="001A47D2" w:rsidP="001A47D2" w:rsidRDefault="001A47D2" w14:paraId="2604DA0A" w14:textId="77777777">
      <w:pPr>
        <w:pStyle w:val="Heading1"/>
      </w:pPr>
      <w:bookmarkStart w:name="_Toc522288044" w:id="17"/>
      <w:r>
        <w:t>Application Runtime Environment</w:t>
      </w:r>
      <w:bookmarkEnd w:id="17"/>
    </w:p>
    <w:p w:rsidRPr="00995A10" w:rsidR="001A47D2" w:rsidP="00995A10" w:rsidRDefault="001A47D2" w14:paraId="232D7FA3" w14:textId="77777777">
      <w:pPr>
        <w:pStyle w:val="Heading2"/>
      </w:pPr>
      <w:bookmarkStart w:name="_Toc522288045" w:id="18"/>
      <w:r w:rsidRPr="00995A10">
        <w:t>Online and end-user interface</w:t>
      </w:r>
      <w:bookmarkEnd w:id="18"/>
    </w:p>
    <w:p w:rsidR="001A47D2" w:rsidP="001A47D2" w:rsidRDefault="001A47D2" w14:paraId="23864710" w14:textId="77777777">
      <w:pPr>
        <w:rPr>
          <w:lang w:val="en-US"/>
        </w:rPr>
      </w:pPr>
      <w:r>
        <w:rPr>
          <w:lang w:val="en-US"/>
        </w:rPr>
        <w:t>In a C#</w:t>
      </w:r>
      <w:r w:rsidR="001E10FB">
        <w:rPr>
          <w:lang w:val="en-US"/>
        </w:rPr>
        <w:t>/.NET</w:t>
      </w:r>
      <w:r>
        <w:rPr>
          <w:lang w:val="en-US"/>
        </w:rPr>
        <w:t xml:space="preserve"> environment, the application can only be </w:t>
      </w:r>
      <w:r w:rsidR="00494A40">
        <w:rPr>
          <w:lang w:val="en-US"/>
        </w:rPr>
        <w:t>provided to the end-user though a browser interface. When</w:t>
      </w:r>
      <w:r w:rsidR="005A1BF3">
        <w:rPr>
          <w:lang w:val="en-US"/>
        </w:rPr>
        <w:t>, in the current environment</w:t>
      </w:r>
      <w:r w:rsidR="00494A40">
        <w:rPr>
          <w:lang w:val="en-US"/>
        </w:rPr>
        <w:t xml:space="preserve"> </w:t>
      </w:r>
      <w:r w:rsidR="001E10FB">
        <w:rPr>
          <w:lang w:val="en-US"/>
        </w:rPr>
        <w:t>AMT</w:t>
      </w:r>
      <w:r w:rsidR="00494A40">
        <w:rPr>
          <w:lang w:val="en-US"/>
        </w:rPr>
        <w:t>Screens</w:t>
      </w:r>
      <w:r w:rsidR="001E10FB">
        <w:rPr>
          <w:lang w:val="en-US"/>
        </w:rPr>
        <w:t xml:space="preserve"> (formerly known as LionScreens)</w:t>
      </w:r>
      <w:r w:rsidR="00494A40">
        <w:rPr>
          <w:lang w:val="en-US"/>
        </w:rPr>
        <w:t xml:space="preserve"> is used, there are differences that are listed in next table. </w:t>
      </w:r>
      <w:r w:rsidR="005A1BF3">
        <w:rPr>
          <w:lang w:val="en-US"/>
        </w:rPr>
        <w:t>When the application is already delivered through a browser, there are no differences.</w:t>
      </w:r>
    </w:p>
    <w:p w:rsidR="005A1BF3" w:rsidP="001A47D2" w:rsidRDefault="005A1BF3" w14:paraId="71610926" w14:textId="77777777">
      <w:pPr>
        <w:rPr>
          <w:lang w:val="en-US"/>
        </w:rPr>
      </w:pPr>
    </w:p>
    <w:tbl>
      <w:tblPr>
        <w:tblStyle w:val="TableGrid"/>
        <w:tblW w:w="0" w:type="auto"/>
        <w:tblInd w:w="783" w:type="dxa"/>
        <w:tblBorders>
          <w:top w:val="single" w:color="25AAE1" w:sz="4" w:space="0"/>
          <w:left w:val="single" w:color="25AAE1" w:sz="4" w:space="0"/>
          <w:bottom w:val="single" w:color="25AAE1" w:sz="4" w:space="0"/>
          <w:right w:val="single" w:color="25AAE1" w:sz="4" w:space="0"/>
          <w:insideH w:val="single" w:color="25AAE1" w:sz="4" w:space="0"/>
          <w:insideV w:val="single" w:color="25AAE1" w:sz="4" w:space="0"/>
        </w:tblBorders>
        <w:tblLook w:val="04A0" w:firstRow="1" w:lastRow="0" w:firstColumn="1" w:lastColumn="0" w:noHBand="0" w:noVBand="1"/>
      </w:tblPr>
      <w:tblGrid>
        <w:gridCol w:w="628"/>
        <w:gridCol w:w="4158"/>
        <w:gridCol w:w="3775"/>
      </w:tblGrid>
      <w:tr w:rsidRPr="007F699E" w:rsidR="00494A40" w:rsidTr="00CD60CA" w14:paraId="64333270" w14:textId="77777777">
        <w:tc>
          <w:tcPr>
            <w:tcW w:w="629" w:type="dxa"/>
            <w:shd w:val="clear" w:color="auto" w:fill="5B9BD5" w:themeFill="accent1"/>
          </w:tcPr>
          <w:p w:rsidRPr="007F699E" w:rsidR="00494A40" w:rsidP="00F27467" w:rsidRDefault="00494A40" w14:paraId="32A8FCED" w14:textId="77777777">
            <w:pPr>
              <w:spacing w:line="276" w:lineRule="auto"/>
              <w:rPr>
                <w:color w:val="FFFFFF" w:themeColor="background1"/>
                <w:sz w:val="18"/>
                <w:szCs w:val="18"/>
              </w:rPr>
            </w:pPr>
          </w:p>
        </w:tc>
        <w:tc>
          <w:tcPr>
            <w:tcW w:w="4233" w:type="dxa"/>
            <w:shd w:val="clear" w:color="auto" w:fill="5B9BD5" w:themeFill="accent1"/>
          </w:tcPr>
          <w:p w:rsidRPr="007F699E" w:rsidR="00494A40" w:rsidP="00F27467" w:rsidRDefault="00494A40" w14:paraId="17FBEF56" w14:textId="77777777">
            <w:pPr>
              <w:spacing w:line="276" w:lineRule="auto"/>
              <w:rPr>
                <w:b/>
                <w:color w:val="FFFFFF" w:themeColor="background1"/>
                <w:sz w:val="18"/>
                <w:szCs w:val="18"/>
              </w:rPr>
            </w:pPr>
            <w:r w:rsidRPr="007F699E">
              <w:rPr>
                <w:b/>
                <w:color w:val="FFFFFF" w:themeColor="background1"/>
                <w:sz w:val="18"/>
                <w:szCs w:val="18"/>
              </w:rPr>
              <w:t>AM</w:t>
            </w:r>
            <w:r>
              <w:rPr>
                <w:b/>
                <w:color w:val="FFFFFF" w:themeColor="background1"/>
                <w:sz w:val="18"/>
                <w:szCs w:val="18"/>
              </w:rPr>
              <w:t xml:space="preserve">T </w:t>
            </w:r>
            <w:r w:rsidR="001E10FB">
              <w:rPr>
                <w:b/>
                <w:color w:val="FFFFFF" w:themeColor="background1"/>
                <w:sz w:val="18"/>
                <w:szCs w:val="18"/>
              </w:rPr>
              <w:t>AMT</w:t>
            </w:r>
            <w:r>
              <w:rPr>
                <w:b/>
                <w:color w:val="FFFFFF" w:themeColor="background1"/>
                <w:sz w:val="18"/>
                <w:szCs w:val="18"/>
              </w:rPr>
              <w:t>Screens</w:t>
            </w:r>
          </w:p>
        </w:tc>
        <w:tc>
          <w:tcPr>
            <w:tcW w:w="3848" w:type="dxa"/>
            <w:shd w:val="clear" w:color="auto" w:fill="5B9BD5" w:themeFill="accent1"/>
          </w:tcPr>
          <w:p w:rsidRPr="007F699E" w:rsidR="00494A40" w:rsidP="00F27467" w:rsidRDefault="00494A40" w14:paraId="3719648C" w14:textId="77777777">
            <w:pPr>
              <w:spacing w:line="276" w:lineRule="auto"/>
              <w:rPr>
                <w:b/>
                <w:color w:val="FFFFFF" w:themeColor="background1"/>
                <w:sz w:val="18"/>
                <w:szCs w:val="18"/>
              </w:rPr>
            </w:pPr>
            <w:r>
              <w:rPr>
                <w:b/>
                <w:color w:val="FFFFFF" w:themeColor="background1"/>
                <w:sz w:val="18"/>
                <w:szCs w:val="18"/>
              </w:rPr>
              <w:t>Browser interface</w:t>
            </w:r>
          </w:p>
        </w:tc>
      </w:tr>
      <w:tr w:rsidRPr="007F699E" w:rsidR="00494A40" w:rsidTr="00CD60CA" w14:paraId="1905EBCF" w14:textId="77777777">
        <w:trPr>
          <w:cantSplit/>
          <w:trHeight w:val="1134"/>
        </w:trPr>
        <w:tc>
          <w:tcPr>
            <w:tcW w:w="629" w:type="dxa"/>
            <w:shd w:val="clear" w:color="auto" w:fill="5B9BD5" w:themeFill="accent1"/>
            <w:textDirection w:val="btLr"/>
          </w:tcPr>
          <w:p w:rsidRPr="007F699E" w:rsidR="00494A40" w:rsidP="00F27467" w:rsidRDefault="00494A40" w14:paraId="1B22DBE4" w14:textId="77777777">
            <w:pPr>
              <w:spacing w:line="276" w:lineRule="auto"/>
              <w:ind w:left="113" w:right="113"/>
              <w:jc w:val="right"/>
              <w:rPr>
                <w:b/>
                <w:color w:val="FFFFFF" w:themeColor="background1"/>
                <w:sz w:val="18"/>
                <w:szCs w:val="18"/>
              </w:rPr>
            </w:pPr>
            <w:r>
              <w:rPr>
                <w:b/>
                <w:color w:val="FFFFFF" w:themeColor="background1"/>
                <w:sz w:val="18"/>
                <w:szCs w:val="18"/>
              </w:rPr>
              <w:t>Logon</w:t>
            </w:r>
          </w:p>
        </w:tc>
        <w:tc>
          <w:tcPr>
            <w:tcW w:w="4233" w:type="dxa"/>
          </w:tcPr>
          <w:p w:rsidRPr="007F699E" w:rsidR="00494A40" w:rsidP="00F27467" w:rsidRDefault="00494A40" w14:paraId="235A6E35" w14:textId="77777777">
            <w:pPr>
              <w:spacing w:line="276" w:lineRule="auto"/>
              <w:ind w:left="0"/>
              <w:rPr>
                <w:sz w:val="18"/>
                <w:szCs w:val="18"/>
              </w:rPr>
            </w:pPr>
            <w:r>
              <w:rPr>
                <w:sz w:val="18"/>
                <w:szCs w:val="18"/>
              </w:rPr>
              <w:t>The Windows credentials are used to logon to the application. The application might have an additional security layer, but this is part of the business logic.</w:t>
            </w:r>
          </w:p>
        </w:tc>
        <w:tc>
          <w:tcPr>
            <w:tcW w:w="3848" w:type="dxa"/>
          </w:tcPr>
          <w:p w:rsidRPr="007F699E" w:rsidR="00494A40" w:rsidP="00F27467" w:rsidRDefault="00494A40" w14:paraId="5F429974" w14:textId="77777777">
            <w:pPr>
              <w:spacing w:line="276" w:lineRule="auto"/>
              <w:ind w:left="0"/>
              <w:rPr>
                <w:sz w:val="18"/>
                <w:szCs w:val="18"/>
              </w:rPr>
            </w:pPr>
            <w:r>
              <w:rPr>
                <w:sz w:val="18"/>
                <w:szCs w:val="18"/>
              </w:rPr>
              <w:t>When the web site is in the domain, the same Windows credentials are used. When the web site is in a different domain it might be necessary to logon with username and password. E.g. in an Azure environment</w:t>
            </w:r>
          </w:p>
        </w:tc>
      </w:tr>
      <w:tr w:rsidRPr="007F699E" w:rsidR="00494A40" w:rsidTr="00CD60CA" w14:paraId="4EF616B7" w14:textId="77777777">
        <w:trPr>
          <w:cantSplit/>
          <w:trHeight w:val="1134"/>
        </w:trPr>
        <w:tc>
          <w:tcPr>
            <w:tcW w:w="629" w:type="dxa"/>
            <w:shd w:val="clear" w:color="auto" w:fill="5B9BD5" w:themeFill="accent1"/>
            <w:textDirection w:val="btLr"/>
          </w:tcPr>
          <w:p w:rsidR="00494A40" w:rsidP="00F27467" w:rsidRDefault="00494A40" w14:paraId="1334108F" w14:textId="77777777">
            <w:pPr>
              <w:spacing w:line="276" w:lineRule="auto"/>
              <w:ind w:left="113" w:right="113"/>
              <w:jc w:val="right"/>
              <w:rPr>
                <w:b/>
                <w:color w:val="FFFFFF" w:themeColor="background1"/>
                <w:sz w:val="18"/>
                <w:szCs w:val="18"/>
              </w:rPr>
            </w:pPr>
            <w:r>
              <w:rPr>
                <w:b/>
                <w:color w:val="FFFFFF" w:themeColor="background1"/>
                <w:sz w:val="18"/>
                <w:szCs w:val="18"/>
              </w:rPr>
              <w:t>Session</w:t>
            </w:r>
          </w:p>
        </w:tc>
        <w:tc>
          <w:tcPr>
            <w:tcW w:w="4233" w:type="dxa"/>
          </w:tcPr>
          <w:p w:rsidR="00494A40" w:rsidP="00F27467" w:rsidRDefault="00494A40" w14:paraId="4F6C05CE" w14:textId="77777777">
            <w:pPr>
              <w:spacing w:line="276" w:lineRule="auto"/>
              <w:ind w:left="0"/>
              <w:rPr>
                <w:sz w:val="18"/>
                <w:szCs w:val="18"/>
              </w:rPr>
            </w:pPr>
            <w:r>
              <w:rPr>
                <w:sz w:val="18"/>
                <w:szCs w:val="18"/>
              </w:rPr>
              <w:t xml:space="preserve">A user can start multiple sessions to multiple applications. The maximum is defined in the AMT Control Center. </w:t>
            </w:r>
          </w:p>
        </w:tc>
        <w:tc>
          <w:tcPr>
            <w:tcW w:w="3848" w:type="dxa"/>
          </w:tcPr>
          <w:p w:rsidR="00494A40" w:rsidP="00F27467" w:rsidRDefault="00494A40" w14:paraId="7E279117" w14:textId="77777777">
            <w:pPr>
              <w:spacing w:line="276" w:lineRule="auto"/>
              <w:ind w:left="0"/>
              <w:rPr>
                <w:sz w:val="18"/>
                <w:szCs w:val="18"/>
              </w:rPr>
            </w:pPr>
            <w:r>
              <w:rPr>
                <w:sz w:val="18"/>
                <w:szCs w:val="18"/>
              </w:rPr>
              <w:t xml:space="preserve">A user can start multiple sessions in individual browser sessions or browser tab-sheets. The maximum number is defined in the AMT Control Center </w:t>
            </w:r>
          </w:p>
        </w:tc>
      </w:tr>
      <w:tr w:rsidRPr="007F699E" w:rsidR="00494A40" w:rsidTr="00CD60CA" w14:paraId="347FA61B" w14:textId="77777777">
        <w:trPr>
          <w:cantSplit/>
          <w:trHeight w:val="1134"/>
        </w:trPr>
        <w:tc>
          <w:tcPr>
            <w:tcW w:w="629" w:type="dxa"/>
            <w:shd w:val="clear" w:color="auto" w:fill="5B9BD5" w:themeFill="accent1"/>
            <w:textDirection w:val="btLr"/>
          </w:tcPr>
          <w:p w:rsidR="00494A40" w:rsidP="00F27467" w:rsidRDefault="00494A40" w14:paraId="51D251F5" w14:textId="77777777">
            <w:pPr>
              <w:spacing w:line="276" w:lineRule="auto"/>
              <w:ind w:left="113" w:right="113"/>
              <w:jc w:val="right"/>
              <w:rPr>
                <w:b/>
                <w:color w:val="FFFFFF" w:themeColor="background1"/>
                <w:sz w:val="18"/>
                <w:szCs w:val="18"/>
              </w:rPr>
            </w:pPr>
            <w:r>
              <w:rPr>
                <w:b/>
                <w:color w:val="FFFFFF" w:themeColor="background1"/>
                <w:sz w:val="18"/>
                <w:szCs w:val="18"/>
              </w:rPr>
              <w:t xml:space="preserve">Application </w:t>
            </w:r>
            <w:r w:rsidR="00A12573">
              <w:rPr>
                <w:b/>
                <w:color w:val="FFFFFF" w:themeColor="background1"/>
                <w:sz w:val="18"/>
                <w:szCs w:val="18"/>
              </w:rPr>
              <w:t>Access</w:t>
            </w:r>
          </w:p>
        </w:tc>
        <w:tc>
          <w:tcPr>
            <w:tcW w:w="4233" w:type="dxa"/>
          </w:tcPr>
          <w:p w:rsidR="00494A40" w:rsidP="00F27467" w:rsidRDefault="00494A40" w14:paraId="0C9EF7ED" w14:textId="77777777">
            <w:pPr>
              <w:spacing w:line="276" w:lineRule="auto"/>
              <w:ind w:left="0"/>
              <w:rPr>
                <w:sz w:val="18"/>
                <w:szCs w:val="18"/>
              </w:rPr>
            </w:pPr>
            <w:r>
              <w:rPr>
                <w:sz w:val="18"/>
                <w:szCs w:val="18"/>
              </w:rPr>
              <w:t xml:space="preserve">Per instance of LionScreens, only one application can be accessed.  </w:t>
            </w:r>
          </w:p>
        </w:tc>
        <w:tc>
          <w:tcPr>
            <w:tcW w:w="3848" w:type="dxa"/>
          </w:tcPr>
          <w:p w:rsidR="00494A40" w:rsidP="00F27467" w:rsidRDefault="00F81108" w14:paraId="499A035B" w14:textId="77777777">
            <w:pPr>
              <w:spacing w:line="276" w:lineRule="auto"/>
              <w:ind w:left="0"/>
              <w:rPr>
                <w:sz w:val="18"/>
                <w:szCs w:val="18"/>
              </w:rPr>
            </w:pPr>
            <w:r>
              <w:rPr>
                <w:sz w:val="18"/>
                <w:szCs w:val="18"/>
              </w:rPr>
              <w:t>When the AMT Application Center is used, the user can access and easily switch between multiple applications within the same session. When the application is deployed as ‘No-Framework’, only one application can be access per session.</w:t>
            </w:r>
          </w:p>
        </w:tc>
      </w:tr>
      <w:tr w:rsidRPr="007F699E" w:rsidR="00F81108" w:rsidTr="00CD60CA" w14:paraId="67A3BF3D" w14:textId="77777777">
        <w:trPr>
          <w:cantSplit/>
          <w:trHeight w:val="1134"/>
        </w:trPr>
        <w:tc>
          <w:tcPr>
            <w:tcW w:w="629" w:type="dxa"/>
            <w:shd w:val="clear" w:color="auto" w:fill="5B9BD5" w:themeFill="accent1"/>
            <w:textDirection w:val="btLr"/>
          </w:tcPr>
          <w:p w:rsidR="00F81108" w:rsidP="00F27467" w:rsidRDefault="00F81108" w14:paraId="201430CD" w14:textId="77777777">
            <w:pPr>
              <w:spacing w:line="276" w:lineRule="auto"/>
              <w:ind w:left="113" w:right="113"/>
              <w:jc w:val="right"/>
              <w:rPr>
                <w:b/>
                <w:color w:val="FFFFFF" w:themeColor="background1"/>
                <w:sz w:val="18"/>
                <w:szCs w:val="18"/>
              </w:rPr>
            </w:pPr>
            <w:r>
              <w:rPr>
                <w:b/>
                <w:color w:val="FFFFFF" w:themeColor="background1"/>
                <w:sz w:val="18"/>
                <w:szCs w:val="18"/>
              </w:rPr>
              <w:t>SQL queries</w:t>
            </w:r>
          </w:p>
        </w:tc>
        <w:tc>
          <w:tcPr>
            <w:tcW w:w="4233" w:type="dxa"/>
          </w:tcPr>
          <w:p w:rsidR="00F81108" w:rsidP="00F27467" w:rsidRDefault="001E10FB" w14:paraId="41A0FDE4" w14:textId="77777777">
            <w:pPr>
              <w:spacing w:line="276" w:lineRule="auto"/>
              <w:ind w:left="0"/>
              <w:rPr>
                <w:sz w:val="18"/>
                <w:szCs w:val="18"/>
              </w:rPr>
            </w:pPr>
            <w:r>
              <w:rPr>
                <w:sz w:val="18"/>
                <w:szCs w:val="18"/>
              </w:rPr>
              <w:t>AMT</w:t>
            </w:r>
            <w:r w:rsidR="00F81108">
              <w:rPr>
                <w:sz w:val="18"/>
                <w:szCs w:val="18"/>
              </w:rPr>
              <w:t xml:space="preserve">Screens offers the possibility to access the database directly through </w:t>
            </w:r>
            <w:proofErr w:type="spellStart"/>
            <w:r w:rsidR="00F81108">
              <w:rPr>
                <w:sz w:val="18"/>
                <w:szCs w:val="18"/>
              </w:rPr>
              <w:t>RtQuery</w:t>
            </w:r>
            <w:proofErr w:type="spellEnd"/>
            <w:r w:rsidR="00F81108">
              <w:rPr>
                <w:sz w:val="18"/>
                <w:szCs w:val="18"/>
              </w:rPr>
              <w:t>. This option is mostly used by developers.</w:t>
            </w:r>
          </w:p>
          <w:p w:rsidR="00F81108" w:rsidP="00F27467" w:rsidRDefault="00F81108" w14:paraId="5838F05D" w14:textId="77777777">
            <w:pPr>
              <w:spacing w:line="276" w:lineRule="auto"/>
              <w:ind w:left="0"/>
              <w:rPr>
                <w:sz w:val="18"/>
                <w:szCs w:val="18"/>
              </w:rPr>
            </w:pPr>
            <w:r>
              <w:rPr>
                <w:sz w:val="18"/>
                <w:szCs w:val="18"/>
              </w:rPr>
              <w:t>Database username is configured in the Control Center. Only this name needs to be configured in the database.</w:t>
            </w:r>
          </w:p>
        </w:tc>
        <w:tc>
          <w:tcPr>
            <w:tcW w:w="3848" w:type="dxa"/>
          </w:tcPr>
          <w:p w:rsidR="00F81108" w:rsidP="00F27467" w:rsidRDefault="00F81108" w14:paraId="1B6A0624" w14:textId="77777777">
            <w:pPr>
              <w:spacing w:line="276" w:lineRule="auto"/>
              <w:ind w:left="0"/>
              <w:rPr>
                <w:sz w:val="18"/>
                <w:szCs w:val="18"/>
              </w:rPr>
            </w:pPr>
            <w:r>
              <w:rPr>
                <w:sz w:val="18"/>
                <w:szCs w:val="18"/>
              </w:rPr>
              <w:t xml:space="preserve">To access the database, a database client is required. E.g. SQL Management Studio. </w:t>
            </w:r>
          </w:p>
          <w:p w:rsidR="00F81108" w:rsidP="00F27467" w:rsidRDefault="00F81108" w14:paraId="4D7A4B33" w14:textId="77777777">
            <w:pPr>
              <w:spacing w:line="276" w:lineRule="auto"/>
              <w:ind w:left="0"/>
              <w:rPr>
                <w:sz w:val="18"/>
                <w:szCs w:val="18"/>
              </w:rPr>
            </w:pPr>
            <w:r>
              <w:rPr>
                <w:sz w:val="18"/>
                <w:szCs w:val="18"/>
              </w:rPr>
              <w:t>All users that have access to the database need to be added to the database.</w:t>
            </w:r>
          </w:p>
        </w:tc>
      </w:tr>
      <w:tr w:rsidRPr="007F699E" w:rsidR="00F81108" w:rsidTr="00CD60CA" w14:paraId="6EA7C2BD" w14:textId="77777777">
        <w:trPr>
          <w:cantSplit/>
          <w:trHeight w:val="1134"/>
        </w:trPr>
        <w:tc>
          <w:tcPr>
            <w:tcW w:w="629" w:type="dxa"/>
            <w:shd w:val="clear" w:color="auto" w:fill="5B9BD5" w:themeFill="accent1"/>
            <w:textDirection w:val="btLr"/>
          </w:tcPr>
          <w:p w:rsidR="00F81108" w:rsidP="00F27467" w:rsidRDefault="00F81108" w14:paraId="0FEC6D97" w14:textId="77777777">
            <w:pPr>
              <w:spacing w:line="276" w:lineRule="auto"/>
              <w:ind w:left="113" w:right="113"/>
              <w:jc w:val="right"/>
              <w:rPr>
                <w:b/>
                <w:color w:val="FFFFFF" w:themeColor="background1"/>
                <w:sz w:val="18"/>
                <w:szCs w:val="18"/>
              </w:rPr>
            </w:pPr>
            <w:r>
              <w:rPr>
                <w:b/>
                <w:color w:val="FFFFFF" w:themeColor="background1"/>
                <w:sz w:val="18"/>
                <w:szCs w:val="18"/>
              </w:rPr>
              <w:t>Macros</w:t>
            </w:r>
          </w:p>
        </w:tc>
        <w:tc>
          <w:tcPr>
            <w:tcW w:w="4233" w:type="dxa"/>
          </w:tcPr>
          <w:p w:rsidRPr="001E10FB" w:rsidR="00F81108" w:rsidP="001E10FB" w:rsidRDefault="00F81108" w14:paraId="7C34F8F1" w14:textId="77777777">
            <w:pPr>
              <w:spacing w:line="276" w:lineRule="auto"/>
              <w:ind w:left="0"/>
              <w:rPr>
                <w:sz w:val="18"/>
                <w:szCs w:val="18"/>
              </w:rPr>
            </w:pPr>
            <w:r>
              <w:rPr>
                <w:sz w:val="18"/>
                <w:szCs w:val="18"/>
              </w:rPr>
              <w:t xml:space="preserve">Users can record and play back macros to help them in their daily work. </w:t>
            </w:r>
          </w:p>
        </w:tc>
        <w:tc>
          <w:tcPr>
            <w:tcW w:w="3848" w:type="dxa"/>
          </w:tcPr>
          <w:p w:rsidR="00F81108" w:rsidP="00F27467" w:rsidRDefault="00F81108" w14:paraId="173F3382" w14:textId="77777777">
            <w:pPr>
              <w:spacing w:line="276" w:lineRule="auto"/>
              <w:ind w:left="0"/>
              <w:rPr>
                <w:sz w:val="18"/>
                <w:szCs w:val="18"/>
              </w:rPr>
            </w:pPr>
            <w:r>
              <w:rPr>
                <w:sz w:val="18"/>
                <w:szCs w:val="18"/>
              </w:rPr>
              <w:t>Standard browser add-ons can be used but functionality might be limited.</w:t>
            </w:r>
          </w:p>
        </w:tc>
      </w:tr>
      <w:tr w:rsidRPr="007F699E" w:rsidR="00F81108" w:rsidTr="001412CB" w14:paraId="632D74DB" w14:textId="77777777">
        <w:trPr>
          <w:cantSplit/>
          <w:trHeight w:val="1124"/>
        </w:trPr>
        <w:tc>
          <w:tcPr>
            <w:tcW w:w="629" w:type="dxa"/>
            <w:shd w:val="clear" w:color="auto" w:fill="5B9BD5" w:themeFill="accent1"/>
            <w:textDirection w:val="btLr"/>
          </w:tcPr>
          <w:p w:rsidR="00F81108" w:rsidP="00F27467" w:rsidRDefault="00F81108" w14:paraId="34E6B590" w14:textId="77777777">
            <w:pPr>
              <w:spacing w:line="276" w:lineRule="auto"/>
              <w:ind w:left="113" w:right="113"/>
              <w:jc w:val="right"/>
              <w:rPr>
                <w:b/>
                <w:color w:val="FFFFFF" w:themeColor="background1"/>
                <w:sz w:val="18"/>
                <w:szCs w:val="18"/>
              </w:rPr>
            </w:pPr>
            <w:r>
              <w:rPr>
                <w:b/>
                <w:color w:val="FFFFFF" w:themeColor="background1"/>
                <w:sz w:val="18"/>
                <w:szCs w:val="18"/>
              </w:rPr>
              <w:t>Print</w:t>
            </w:r>
            <w:r w:rsidR="00A12573">
              <w:rPr>
                <w:b/>
                <w:color w:val="FFFFFF" w:themeColor="background1"/>
                <w:sz w:val="18"/>
                <w:szCs w:val="18"/>
              </w:rPr>
              <w:t>-</w:t>
            </w:r>
            <w:r>
              <w:rPr>
                <w:b/>
                <w:color w:val="FFFFFF" w:themeColor="background1"/>
                <w:sz w:val="18"/>
                <w:szCs w:val="18"/>
              </w:rPr>
              <w:t>screen</w:t>
            </w:r>
          </w:p>
        </w:tc>
        <w:tc>
          <w:tcPr>
            <w:tcW w:w="4233" w:type="dxa"/>
          </w:tcPr>
          <w:p w:rsidRPr="001412CB" w:rsidR="00F81108" w:rsidP="001412CB" w:rsidRDefault="00F81108" w14:paraId="11D0142E" w14:textId="77777777">
            <w:pPr>
              <w:spacing w:line="276" w:lineRule="auto"/>
              <w:ind w:left="0"/>
              <w:rPr>
                <w:sz w:val="18"/>
                <w:szCs w:val="18"/>
              </w:rPr>
            </w:pPr>
            <w:r>
              <w:rPr>
                <w:sz w:val="18"/>
                <w:szCs w:val="18"/>
              </w:rPr>
              <w:t>User can request a print</w:t>
            </w:r>
            <w:r w:rsidR="00A12573">
              <w:rPr>
                <w:sz w:val="18"/>
                <w:szCs w:val="18"/>
              </w:rPr>
              <w:t>-</w:t>
            </w:r>
            <w:r>
              <w:rPr>
                <w:sz w:val="18"/>
                <w:szCs w:val="18"/>
              </w:rPr>
              <w:t xml:space="preserve">screen that puts the content of the application window on the clipboard. </w:t>
            </w:r>
          </w:p>
        </w:tc>
        <w:tc>
          <w:tcPr>
            <w:tcW w:w="3848" w:type="dxa"/>
          </w:tcPr>
          <w:p w:rsidRPr="001412CB" w:rsidR="00F81108" w:rsidP="001412CB" w:rsidRDefault="00A12573" w14:paraId="76A2EB65" w14:textId="77777777">
            <w:pPr>
              <w:keepNext/>
              <w:spacing w:line="276" w:lineRule="auto"/>
              <w:ind w:left="0"/>
              <w:rPr>
                <w:sz w:val="18"/>
                <w:szCs w:val="18"/>
              </w:rPr>
            </w:pPr>
            <w:r>
              <w:rPr>
                <w:sz w:val="18"/>
                <w:szCs w:val="18"/>
              </w:rPr>
              <w:t>Although a print-screen can be made of the browser window, the result will be different.</w:t>
            </w:r>
          </w:p>
        </w:tc>
      </w:tr>
      <w:tr w:rsidRPr="007F699E" w:rsidR="00A12573" w:rsidTr="00CD60CA" w14:paraId="10D86BA8" w14:textId="77777777">
        <w:trPr>
          <w:cantSplit/>
          <w:trHeight w:val="1451"/>
        </w:trPr>
        <w:tc>
          <w:tcPr>
            <w:tcW w:w="629" w:type="dxa"/>
            <w:shd w:val="clear" w:color="auto" w:fill="5B9BD5" w:themeFill="accent1"/>
            <w:textDirection w:val="btLr"/>
          </w:tcPr>
          <w:p w:rsidR="00A12573" w:rsidP="00F27467" w:rsidRDefault="00A12573" w14:paraId="61E8D670" w14:textId="77777777">
            <w:pPr>
              <w:spacing w:line="276" w:lineRule="auto"/>
              <w:ind w:left="113" w:right="113"/>
              <w:jc w:val="right"/>
              <w:rPr>
                <w:b/>
                <w:color w:val="FFFFFF" w:themeColor="background1"/>
                <w:sz w:val="18"/>
                <w:szCs w:val="18"/>
              </w:rPr>
            </w:pPr>
            <w:r>
              <w:rPr>
                <w:b/>
                <w:color w:val="FFFFFF" w:themeColor="background1"/>
                <w:sz w:val="18"/>
                <w:szCs w:val="18"/>
              </w:rPr>
              <w:t>Learning curve</w:t>
            </w:r>
          </w:p>
        </w:tc>
        <w:tc>
          <w:tcPr>
            <w:tcW w:w="4233" w:type="dxa"/>
          </w:tcPr>
          <w:p w:rsidR="00A12573" w:rsidP="00F27467" w:rsidRDefault="00A12573" w14:paraId="3C778192" w14:textId="77777777">
            <w:pPr>
              <w:spacing w:line="276" w:lineRule="auto"/>
              <w:ind w:left="0"/>
              <w:rPr>
                <w:sz w:val="18"/>
                <w:szCs w:val="18"/>
              </w:rPr>
            </w:pPr>
            <w:r>
              <w:rPr>
                <w:sz w:val="18"/>
                <w:szCs w:val="18"/>
              </w:rPr>
              <w:t>AMTScreens is similar to the terminal emulator that was used on the mainframe. A short information session how to use the interface is sufficient. Especially when not all functions are made available.</w:t>
            </w:r>
          </w:p>
        </w:tc>
        <w:tc>
          <w:tcPr>
            <w:tcW w:w="3848" w:type="dxa"/>
          </w:tcPr>
          <w:p w:rsidR="00A12573" w:rsidP="00A12573" w:rsidRDefault="00A12573" w14:paraId="4FB293AE" w14:textId="77777777">
            <w:pPr>
              <w:keepNext/>
              <w:spacing w:line="276" w:lineRule="auto"/>
              <w:ind w:left="0"/>
              <w:rPr>
                <w:sz w:val="18"/>
                <w:szCs w:val="18"/>
              </w:rPr>
            </w:pPr>
            <w:r>
              <w:rPr>
                <w:sz w:val="18"/>
                <w:szCs w:val="18"/>
              </w:rPr>
              <w:t xml:space="preserve">The end-user might be familiar with a web </w:t>
            </w:r>
            <w:r w:rsidR="0047319F">
              <w:rPr>
                <w:sz w:val="18"/>
                <w:szCs w:val="18"/>
              </w:rPr>
              <w:t>browser,</w:t>
            </w:r>
            <w:r>
              <w:rPr>
                <w:sz w:val="18"/>
                <w:szCs w:val="18"/>
              </w:rPr>
              <w:t xml:space="preserve"> but an AMT web application is a little different tha</w:t>
            </w:r>
            <w:r w:rsidR="0047319F">
              <w:rPr>
                <w:sz w:val="18"/>
                <w:szCs w:val="18"/>
              </w:rPr>
              <w:t>n</w:t>
            </w:r>
            <w:r>
              <w:rPr>
                <w:sz w:val="18"/>
                <w:szCs w:val="18"/>
              </w:rPr>
              <w:t xml:space="preserve"> a standard website. E.g. the back key should not be used</w:t>
            </w:r>
            <w:r w:rsidR="0047319F">
              <w:rPr>
                <w:sz w:val="18"/>
                <w:szCs w:val="18"/>
              </w:rPr>
              <w:t>.</w:t>
            </w:r>
          </w:p>
        </w:tc>
      </w:tr>
    </w:tbl>
    <w:p w:rsidR="00494A40" w:rsidP="00A12573" w:rsidRDefault="00A12573" w14:paraId="59A6BFA8" w14:textId="2A525FCE">
      <w:pPr>
        <w:pStyle w:val="Caption"/>
      </w:pPr>
      <w:r>
        <w:t xml:space="preserve">Table </w:t>
      </w:r>
      <w:r>
        <w:fldChar w:fldCharType="begin"/>
      </w:r>
      <w:r>
        <w:instrText xml:space="preserve"> STYLEREF 1 \s </w:instrText>
      </w:r>
      <w:r>
        <w:fldChar w:fldCharType="separate"/>
      </w:r>
      <w:r w:rsidR="00F558C0">
        <w:rPr>
          <w:noProof/>
        </w:rPr>
        <w:t>7</w:t>
      </w:r>
      <w:r>
        <w:fldChar w:fldCharType="end"/>
      </w:r>
      <w:r>
        <w:noBreakHyphen/>
      </w:r>
      <w:r>
        <w:fldChar w:fldCharType="begin"/>
      </w:r>
      <w:r>
        <w:instrText xml:space="preserve"> SEQ Table \* ARABIC \s 1 </w:instrText>
      </w:r>
      <w:r>
        <w:fldChar w:fldCharType="separate"/>
      </w:r>
      <w:r w:rsidR="00F558C0">
        <w:rPr>
          <w:noProof/>
        </w:rPr>
        <w:t>1</w:t>
      </w:r>
      <w:r>
        <w:fldChar w:fldCharType="end"/>
      </w:r>
      <w:r>
        <w:t>: Online and UI</w:t>
      </w:r>
    </w:p>
    <w:p w:rsidR="005A1BF3" w:rsidP="00995A10" w:rsidRDefault="00995A10" w14:paraId="6D136FA3" w14:textId="77777777">
      <w:pPr>
        <w:pStyle w:val="Heading2"/>
      </w:pPr>
      <w:bookmarkStart w:name="_Toc522288046" w:id="19"/>
      <w:r>
        <w:t>Control Center</w:t>
      </w:r>
      <w:bookmarkEnd w:id="19"/>
    </w:p>
    <w:p w:rsidR="00995A10" w:rsidP="00A12573" w:rsidRDefault="00995A10" w14:paraId="1DAEB7BA" w14:textId="77777777">
      <w:r>
        <w:t>Since all online transactions are handled by Internet Information Server (IIS) after migrating to C#</w:t>
      </w:r>
      <w:r w:rsidR="001E10FB">
        <w:t>/.NET</w:t>
      </w:r>
      <w:r>
        <w:t>, the Application Servers don’t need to be configured anymore in the Control Center. Also, inhibiting user access cannot be controlled anymore by bringing down the application server(s). Any functionality</w:t>
      </w:r>
      <w:r w:rsidR="00EB06C8">
        <w:t xml:space="preserve"> and procedures</w:t>
      </w:r>
      <w:r>
        <w:t xml:space="preserve"> </w:t>
      </w:r>
      <w:r w:rsidR="00EB06C8">
        <w:t xml:space="preserve">currently based on the Application servers </w:t>
      </w:r>
      <w:r>
        <w:t>needs to be moved to procedures based on IIS. E.g. PowerShell scripts to start/stop application pool(s) in IIS.</w:t>
      </w:r>
    </w:p>
    <w:p w:rsidR="00EB06C8" w:rsidP="00A12573" w:rsidRDefault="00EB06C8" w14:paraId="52CB299E" w14:textId="77777777">
      <w:r>
        <w:t>All other functionality in the Control Center remains the same.</w:t>
      </w:r>
    </w:p>
    <w:p w:rsidR="00655B96" w:rsidP="00655B96" w:rsidRDefault="00655B96" w14:paraId="57088470" w14:textId="77777777">
      <w:pPr>
        <w:pStyle w:val="Heading2"/>
      </w:pPr>
      <w:bookmarkStart w:name="_Toc522288047" w:id="20"/>
      <w:r>
        <w:t>Batch processing</w:t>
      </w:r>
      <w:bookmarkEnd w:id="20"/>
    </w:p>
    <w:p w:rsidR="00655B96" w:rsidP="00A12573" w:rsidRDefault="00655B96" w14:paraId="7CCDA80E" w14:textId="77777777">
      <w:r>
        <w:t>Batch processing d</w:t>
      </w:r>
      <w:r w:rsidR="001E10FB">
        <w:t>oesn</w:t>
      </w:r>
      <w:r>
        <w:t xml:space="preserve">’t need any migration. All scripts (VB or PowerShell) and AMT reports will continue to run without change. An exception might be scripts that stop/start the online by stopping/starting the Application server. See previous section. </w:t>
      </w:r>
    </w:p>
    <w:p w:rsidR="00655B96" w:rsidP="00A12573" w:rsidRDefault="00655B96" w14:paraId="78B52C73" w14:textId="77777777">
      <w:r>
        <w:t xml:space="preserve">Also, any scheduling tools can remain as they are the AMT LION environment. </w:t>
      </w:r>
    </w:p>
    <w:p w:rsidR="00655B96" w:rsidP="00655B96" w:rsidRDefault="00655B96" w14:paraId="59773249" w14:textId="77777777">
      <w:pPr>
        <w:pStyle w:val="Heading2"/>
      </w:pPr>
      <w:bookmarkStart w:name="_Toc522288048" w:id="21"/>
      <w:r>
        <w:t>Printing</w:t>
      </w:r>
      <w:bookmarkEnd w:id="21"/>
    </w:p>
    <w:p w:rsidR="00655B96" w:rsidP="00A12573" w:rsidRDefault="00655B96" w14:paraId="4CD0F3C2" w14:textId="77777777">
      <w:r>
        <w:t xml:space="preserve">No changes are needed in the Printer configuration or procedures. </w:t>
      </w:r>
    </w:p>
    <w:p w:rsidR="00655B96" w:rsidP="00655B96" w:rsidRDefault="00655B96" w14:paraId="07244022" w14:textId="77777777">
      <w:pPr>
        <w:pStyle w:val="Heading2"/>
      </w:pPr>
      <w:bookmarkStart w:name="_Toc522288049" w:id="22"/>
      <w:r>
        <w:t>Performance</w:t>
      </w:r>
      <w:bookmarkEnd w:id="22"/>
    </w:p>
    <w:p w:rsidR="00655B96" w:rsidP="00A12573" w:rsidRDefault="00655B96" w14:paraId="14BD05FC" w14:textId="77777777">
      <w:r>
        <w:t>No performance increase/degradation is anticipated when migrating from AMT LION to C#</w:t>
      </w:r>
      <w:r w:rsidR="001E10FB">
        <w:t>/.NET</w:t>
      </w:r>
      <w:r>
        <w:t xml:space="preserve">. </w:t>
      </w:r>
    </w:p>
    <w:p w:rsidR="00655B96" w:rsidP="00655B96" w:rsidRDefault="00655B96" w14:paraId="329B5FC7" w14:textId="77777777">
      <w:pPr>
        <w:pStyle w:val="Heading2"/>
      </w:pPr>
      <w:bookmarkStart w:name="_Toc522288050" w:id="23"/>
      <w:r>
        <w:t>Interfaces</w:t>
      </w:r>
      <w:bookmarkEnd w:id="23"/>
    </w:p>
    <w:p w:rsidR="00F5605F" w:rsidP="00A12573" w:rsidRDefault="00F5605F" w14:paraId="0DB616DC" w14:textId="77777777">
      <w:r>
        <w:t xml:space="preserve">No changes in external interfaces is anticipated. </w:t>
      </w:r>
    </w:p>
    <w:p w:rsidR="00655B96" w:rsidP="00A12573" w:rsidRDefault="00F5605F" w14:paraId="1D97A6ED" w14:textId="77777777">
      <w:r>
        <w:t xml:space="preserve">When more than one AMT LION application is migrated to C#, and an ‘application link’ or ‘switch to’ is used, all applications must be migrated at the same time.  </w:t>
      </w:r>
    </w:p>
    <w:p w:rsidR="00655B96" w:rsidP="00F5605F" w:rsidRDefault="00F5605F" w14:paraId="5DEBA3FE" w14:textId="77777777">
      <w:pPr>
        <w:pStyle w:val="Heading1"/>
      </w:pPr>
      <w:bookmarkStart w:name="_Toc522288051" w:id="24"/>
      <w:r>
        <w:t>Migration project</w:t>
      </w:r>
      <w:bookmarkEnd w:id="24"/>
    </w:p>
    <w:p w:rsidR="00F5605F" w:rsidP="00F5605F" w:rsidRDefault="00F5605F" w14:paraId="33FF3592" w14:textId="77777777">
      <w:pPr>
        <w:pStyle w:val="Heading2"/>
      </w:pPr>
      <w:bookmarkStart w:name="_Toc522288052" w:id="25"/>
      <w:r>
        <w:t>Preparations</w:t>
      </w:r>
      <w:bookmarkEnd w:id="25"/>
    </w:p>
    <w:p w:rsidR="00F5605F" w:rsidP="00F5605F" w:rsidRDefault="00F5605F" w14:paraId="60B6E3E6" w14:textId="77777777">
      <w:pPr>
        <w:pStyle w:val="Heading3"/>
      </w:pPr>
      <w:bookmarkStart w:name="_Ref516479248" w:id="26"/>
      <w:bookmarkStart w:name="_Toc522288053" w:id="27"/>
      <w:r>
        <w:t>Implement IIS for Application delivery</w:t>
      </w:r>
      <w:bookmarkEnd w:id="26"/>
      <w:bookmarkEnd w:id="27"/>
    </w:p>
    <w:p w:rsidRPr="0003647E" w:rsidR="0003647E" w:rsidP="0003647E" w:rsidRDefault="0003647E" w14:paraId="6351E1CB" w14:textId="77777777">
      <w:pPr>
        <w:rPr>
          <w:lang w:val="en-US"/>
        </w:rPr>
      </w:pPr>
      <w:r>
        <w:rPr>
          <w:lang w:val="en-US"/>
        </w:rPr>
        <w:t>When the AMT LION application is not completely delivered through IIS, it’s recommended to do this before the actual migration process. This limits the number of changes in the actual migration process</w:t>
      </w:r>
      <w:r w:rsidR="003C520B">
        <w:rPr>
          <w:lang w:val="en-US"/>
        </w:rPr>
        <w:t>.</w:t>
      </w:r>
    </w:p>
    <w:p w:rsidR="00F5605F" w:rsidP="00F5605F" w:rsidRDefault="00F5605F" w14:paraId="57501085" w14:textId="77777777">
      <w:pPr>
        <w:pStyle w:val="Heading3"/>
      </w:pPr>
      <w:bookmarkStart w:name="_Toc522288054" w:id="28"/>
      <w:r>
        <w:t>Upgrade to latest AMT release</w:t>
      </w:r>
      <w:bookmarkEnd w:id="28"/>
    </w:p>
    <w:p w:rsidRPr="003C520B" w:rsidR="003C520B" w:rsidP="003C520B" w:rsidRDefault="003C520B" w14:paraId="3596AE1C" w14:textId="77777777">
      <w:pPr>
        <w:rPr>
          <w:lang w:val="en-US"/>
        </w:rPr>
      </w:pPr>
      <w:r>
        <w:rPr>
          <w:lang w:val="en-US"/>
        </w:rPr>
        <w:t>The conversion of AMT LION code to C#</w:t>
      </w:r>
      <w:r w:rsidR="001412CB">
        <w:rPr>
          <w:lang w:val="en-US"/>
        </w:rPr>
        <w:t>/.NET</w:t>
      </w:r>
      <w:r>
        <w:rPr>
          <w:lang w:val="en-US"/>
        </w:rPr>
        <w:t xml:space="preserve"> is always done with the latest release of AMT. Before the actual migration process, the current AMT LION environment has to be upgraded to the latest AMT release. </w:t>
      </w:r>
      <w:r w:rsidR="001412CB">
        <w:rPr>
          <w:lang w:val="en-US"/>
        </w:rPr>
        <w:t>As with all release updates, this must include regular regression testing</w:t>
      </w:r>
      <w:r>
        <w:rPr>
          <w:lang w:val="en-US"/>
        </w:rPr>
        <w:t>.</w:t>
      </w:r>
    </w:p>
    <w:p w:rsidR="00F5605F" w:rsidP="0003647E" w:rsidRDefault="0003647E" w14:paraId="70A2424F" w14:textId="77777777">
      <w:pPr>
        <w:pStyle w:val="Heading3"/>
      </w:pPr>
      <w:bookmarkStart w:name="_Toc522288055" w:id="29"/>
      <w:r>
        <w:t>Prepare baseline test</w:t>
      </w:r>
      <w:bookmarkEnd w:id="29"/>
    </w:p>
    <w:p w:rsidR="003C520B" w:rsidP="003C520B" w:rsidRDefault="003C520B" w14:paraId="1BD6BE3F" w14:textId="77777777">
      <w:pPr>
        <w:rPr>
          <w:lang w:val="en-US"/>
        </w:rPr>
      </w:pPr>
      <w:r>
        <w:rPr>
          <w:lang w:val="en-US"/>
        </w:rPr>
        <w:t>Although both AMT LION and C#</w:t>
      </w:r>
      <w:r w:rsidR="001412CB">
        <w:rPr>
          <w:lang w:val="en-US"/>
        </w:rPr>
        <w:t>/.NET</w:t>
      </w:r>
      <w:r>
        <w:rPr>
          <w:lang w:val="en-US"/>
        </w:rPr>
        <w:t xml:space="preserve"> are based on .N</w:t>
      </w:r>
      <w:r w:rsidR="004E6B97">
        <w:rPr>
          <w:lang w:val="en-US"/>
        </w:rPr>
        <w:t>ET</w:t>
      </w:r>
      <w:r>
        <w:rPr>
          <w:lang w:val="en-US"/>
        </w:rPr>
        <w:t xml:space="preserve"> technology and the runtime is almost the same, there’re also some differences. It’s recommended to include </w:t>
      </w:r>
      <w:r w:rsidR="001412CB">
        <w:rPr>
          <w:lang w:val="en-US"/>
        </w:rPr>
        <w:t xml:space="preserve"> tests on </w:t>
      </w:r>
      <w:r>
        <w:rPr>
          <w:lang w:val="en-US"/>
        </w:rPr>
        <w:t xml:space="preserve">a </w:t>
      </w:r>
      <w:r w:rsidR="001412CB">
        <w:rPr>
          <w:lang w:val="en-US"/>
        </w:rPr>
        <w:t>selection</w:t>
      </w:r>
      <w:r>
        <w:rPr>
          <w:lang w:val="en-US"/>
        </w:rPr>
        <w:t xml:space="preserve"> of objects (online programs and/or reports) that contain these differences to assure that the functionality is converted correctly.</w:t>
      </w:r>
    </w:p>
    <w:p w:rsidR="00B52606" w:rsidP="00B52606" w:rsidRDefault="00B52606" w14:paraId="184D3FF2" w14:textId="77777777">
      <w:pPr>
        <w:pStyle w:val="Heading3"/>
      </w:pPr>
      <w:bookmarkStart w:name="_Ref516479375" w:id="30"/>
      <w:bookmarkStart w:name="_Toc522288056" w:id="31"/>
      <w:r>
        <w:t>Prepare Visual Studio development environment</w:t>
      </w:r>
      <w:bookmarkEnd w:id="30"/>
      <w:bookmarkEnd w:id="31"/>
    </w:p>
    <w:p w:rsidR="00B52606" w:rsidP="00B52606" w:rsidRDefault="00B52606" w14:paraId="669ADE36" w14:textId="77777777">
      <w:pPr>
        <w:rPr>
          <w:lang w:val="en-US"/>
        </w:rPr>
      </w:pPr>
      <w:r>
        <w:rPr>
          <w:lang w:val="en-US"/>
        </w:rPr>
        <w:t xml:space="preserve">Before the migrated code can be delivered, the new source management, Build &amp; Deploy server and procedures need to be in place. </w:t>
      </w:r>
    </w:p>
    <w:p w:rsidR="00B52606" w:rsidP="00B52606" w:rsidRDefault="00B52606" w14:paraId="5E4B9967" w14:textId="77777777">
      <w:pPr>
        <w:pStyle w:val="Heading3"/>
      </w:pPr>
      <w:bookmarkStart w:name="_Toc522288057" w:id="32"/>
      <w:r>
        <w:t>Prepare temporary runtime environment</w:t>
      </w:r>
      <w:bookmarkEnd w:id="32"/>
    </w:p>
    <w:p w:rsidR="00B52606" w:rsidP="00B52606" w:rsidRDefault="00B52606" w14:paraId="1548F1D1" w14:textId="77777777">
      <w:pPr>
        <w:rPr>
          <w:lang w:val="en-US"/>
        </w:rPr>
      </w:pPr>
      <w:r>
        <w:rPr>
          <w:lang w:val="en-US"/>
        </w:rPr>
        <w:t>During the migration project, the normal support of the application should not be affected. It’s recommended to have a separate temporary development and runtime environment for release upgrade test and regression testing after the C#</w:t>
      </w:r>
      <w:r w:rsidR="001412CB">
        <w:rPr>
          <w:lang w:val="en-US"/>
        </w:rPr>
        <w:t>/.NET</w:t>
      </w:r>
      <w:r>
        <w:rPr>
          <w:lang w:val="en-US"/>
        </w:rPr>
        <w:t xml:space="preserve"> migration.</w:t>
      </w:r>
    </w:p>
    <w:p w:rsidR="00B52606" w:rsidP="00B52606" w:rsidRDefault="00B52606" w14:paraId="2A7199E5" w14:textId="77777777">
      <w:pPr>
        <w:pStyle w:val="Heading3"/>
      </w:pPr>
      <w:bookmarkStart w:name="_Toc522288058" w:id="33"/>
      <w:r>
        <w:t>Education</w:t>
      </w:r>
      <w:bookmarkEnd w:id="33"/>
    </w:p>
    <w:p w:rsidRPr="00B52606" w:rsidR="00B52606" w:rsidP="00B52606" w:rsidRDefault="00B52606" w14:paraId="6329BE28" w14:textId="77777777">
      <w:pPr>
        <w:rPr>
          <w:b/>
          <w:u w:val="single"/>
          <w:lang w:val="en-US"/>
        </w:rPr>
      </w:pPr>
      <w:r w:rsidRPr="00B52606">
        <w:rPr>
          <w:b/>
          <w:u w:val="single"/>
          <w:lang w:val="en-US"/>
        </w:rPr>
        <w:t>Developers</w:t>
      </w:r>
    </w:p>
    <w:p w:rsidR="00B52606" w:rsidP="00B52606" w:rsidRDefault="00B52606" w14:paraId="5370E7CF" w14:textId="77777777">
      <w:pPr>
        <w:rPr>
          <w:lang w:val="en-US"/>
        </w:rPr>
      </w:pPr>
      <w:r>
        <w:rPr>
          <w:lang w:val="en-US"/>
        </w:rPr>
        <w:t>AMT LION developers need to be trained in Visual Studio, C#</w:t>
      </w:r>
      <w:r w:rsidR="001412CB">
        <w:rPr>
          <w:lang w:val="en-US"/>
        </w:rPr>
        <w:t xml:space="preserve"> or VB.NET</w:t>
      </w:r>
      <w:r>
        <w:rPr>
          <w:lang w:val="en-US"/>
        </w:rPr>
        <w:t xml:space="preserve"> and should follow the AMT Primary Developer Training</w:t>
      </w:r>
      <w:r w:rsidR="0022407D">
        <w:rPr>
          <w:lang w:val="en-US"/>
        </w:rPr>
        <w:t xml:space="preserve"> for C#</w:t>
      </w:r>
      <w:r w:rsidR="001412CB">
        <w:rPr>
          <w:lang w:val="en-US"/>
        </w:rPr>
        <w:t>/.NET</w:t>
      </w:r>
      <w:r>
        <w:rPr>
          <w:lang w:val="en-US"/>
        </w:rPr>
        <w:t>.</w:t>
      </w:r>
    </w:p>
    <w:p w:rsidRPr="00B52606" w:rsidR="00B52606" w:rsidP="00B52606" w:rsidRDefault="00B52606" w14:paraId="2D79E3E4" w14:textId="77777777">
      <w:pPr>
        <w:rPr>
          <w:b/>
          <w:u w:val="single"/>
          <w:lang w:val="en-US"/>
        </w:rPr>
      </w:pPr>
      <w:r w:rsidRPr="00B52606">
        <w:rPr>
          <w:b/>
          <w:u w:val="single"/>
          <w:lang w:val="en-US"/>
        </w:rPr>
        <w:t>System Administrators</w:t>
      </w:r>
    </w:p>
    <w:p w:rsidR="00B52606" w:rsidP="00B52606" w:rsidRDefault="00B52606" w14:paraId="382866B0" w14:textId="77777777">
      <w:pPr>
        <w:rPr>
          <w:lang w:val="en-US"/>
        </w:rPr>
      </w:pPr>
      <w:r>
        <w:rPr>
          <w:lang w:val="en-US"/>
        </w:rPr>
        <w:t>Since there are little changes in the AMT runtime environment, it not needed to follow additional training. A short workshop will be sufficient to explain the differences.</w:t>
      </w:r>
    </w:p>
    <w:p w:rsidRPr="00376D2B" w:rsidR="00B52606" w:rsidP="00B52606" w:rsidRDefault="00B52606" w14:paraId="00F84502" w14:textId="77777777">
      <w:pPr>
        <w:rPr>
          <w:b/>
          <w:u w:val="single"/>
          <w:lang w:val="en-US"/>
        </w:rPr>
      </w:pPr>
      <w:r w:rsidRPr="00376D2B">
        <w:rPr>
          <w:b/>
          <w:u w:val="single"/>
          <w:lang w:val="en-US"/>
        </w:rPr>
        <w:t>End-users</w:t>
      </w:r>
    </w:p>
    <w:p w:rsidR="00B52606" w:rsidP="00B52606" w:rsidRDefault="00376D2B" w14:paraId="4F7C13C0" w14:textId="77777777">
      <w:pPr>
        <w:rPr>
          <w:lang w:val="en-US"/>
        </w:rPr>
      </w:pPr>
      <w:r>
        <w:rPr>
          <w:lang w:val="en-US"/>
        </w:rPr>
        <w:t>When</w:t>
      </w:r>
      <w:r w:rsidR="00B52606">
        <w:rPr>
          <w:lang w:val="en-US"/>
        </w:rPr>
        <w:t xml:space="preserve"> the </w:t>
      </w:r>
      <w:r>
        <w:rPr>
          <w:lang w:val="en-US"/>
        </w:rPr>
        <w:t>application is already delivered through a browser, the end-user doesn’t need additional training. The end-user interface will be exactly the same.</w:t>
      </w:r>
    </w:p>
    <w:p w:rsidR="00376D2B" w:rsidP="00B52606" w:rsidRDefault="00376D2B" w14:paraId="660E852A" w14:textId="77777777">
      <w:pPr>
        <w:rPr>
          <w:lang w:val="en-US"/>
        </w:rPr>
      </w:pPr>
      <w:r>
        <w:rPr>
          <w:lang w:val="en-US"/>
        </w:rPr>
        <w:t>When LionScreens is used, end-users should be familiar with the content of the ‘Application Center User Guide’. This is only needed when the Application Center is used to deliver the application to the end-users. When ‘No-Framework’ is used, it’s not required.</w:t>
      </w:r>
    </w:p>
    <w:p w:rsidRPr="00B52606" w:rsidR="00B52606" w:rsidP="00B52606" w:rsidRDefault="00376D2B" w14:paraId="56178E73" w14:textId="5FDDF369">
      <w:pPr>
        <w:rPr>
          <w:lang w:val="en-US"/>
        </w:rPr>
      </w:pPr>
      <w:r>
        <w:rPr>
          <w:lang w:val="en-US"/>
        </w:rPr>
        <w:t xml:space="preserve">See also section </w:t>
      </w:r>
      <w:r>
        <w:rPr>
          <w:lang w:val="en-US"/>
        </w:rPr>
        <w:fldChar w:fldCharType="begin"/>
      </w:r>
      <w:r>
        <w:rPr>
          <w:lang w:val="en-US"/>
        </w:rPr>
        <w:instrText xml:space="preserve"> REF _Ref516479248 \r \h </w:instrText>
      </w:r>
      <w:r>
        <w:rPr>
          <w:lang w:val="en-US"/>
        </w:rPr>
      </w:r>
      <w:r>
        <w:rPr>
          <w:lang w:val="en-US"/>
        </w:rPr>
        <w:fldChar w:fldCharType="separate"/>
      </w:r>
      <w:r w:rsidR="00F558C0">
        <w:rPr>
          <w:lang w:val="en-US"/>
        </w:rPr>
        <w:t>8.1.1</w:t>
      </w:r>
      <w:r>
        <w:rPr>
          <w:lang w:val="en-US"/>
        </w:rPr>
        <w:fldChar w:fldCharType="end"/>
      </w:r>
      <w:r>
        <w:rPr>
          <w:lang w:val="en-US"/>
        </w:rPr>
        <w:t xml:space="preserve">. </w:t>
      </w:r>
    </w:p>
    <w:p w:rsidRPr="00B52606" w:rsidR="00B52606" w:rsidP="00B52606" w:rsidRDefault="00B52606" w14:paraId="60C0A4B9" w14:textId="77777777">
      <w:pPr>
        <w:rPr>
          <w:lang w:val="en-US"/>
        </w:rPr>
      </w:pPr>
    </w:p>
    <w:p w:rsidR="003C520B" w:rsidP="003C520B" w:rsidRDefault="003C520B" w14:paraId="597C29F8" w14:textId="77777777">
      <w:pPr>
        <w:pStyle w:val="Heading2"/>
      </w:pPr>
      <w:bookmarkStart w:name="_Toc522288059" w:id="34"/>
      <w:r>
        <w:t>Migration process</w:t>
      </w:r>
      <w:bookmarkEnd w:id="34"/>
    </w:p>
    <w:p w:rsidR="003C520B" w:rsidP="003C520B" w:rsidRDefault="003C520B" w14:paraId="0B62E3FE" w14:textId="77777777">
      <w:pPr>
        <w:pStyle w:val="Heading3"/>
      </w:pPr>
      <w:bookmarkStart w:name="_Toc522288060" w:id="35"/>
      <w:r>
        <w:t>Code migration</w:t>
      </w:r>
      <w:bookmarkEnd w:id="35"/>
    </w:p>
    <w:p w:rsidR="00376D2B" w:rsidP="003C520B" w:rsidRDefault="003C520B" w14:paraId="6BD13307" w14:textId="77777777">
      <w:pPr>
        <w:rPr>
          <w:lang w:val="en-US"/>
        </w:rPr>
      </w:pPr>
      <w:r>
        <w:rPr>
          <w:lang w:val="en-US"/>
        </w:rPr>
        <w:t xml:space="preserve">Asysco will </w:t>
      </w:r>
      <w:r w:rsidR="00B52606">
        <w:rPr>
          <w:lang w:val="en-US"/>
        </w:rPr>
        <w:t>convert the AMT LION sources into C#</w:t>
      </w:r>
      <w:r w:rsidR="001412CB">
        <w:rPr>
          <w:lang w:val="en-US"/>
        </w:rPr>
        <w:t>/.NET</w:t>
      </w:r>
      <w:r w:rsidR="00B52606">
        <w:rPr>
          <w:lang w:val="en-US"/>
        </w:rPr>
        <w:t xml:space="preserve"> code. </w:t>
      </w:r>
      <w:r w:rsidR="00376D2B">
        <w:rPr>
          <w:lang w:val="en-US"/>
        </w:rPr>
        <w:t>The sources of the application(s) need to be provided in an AMT Developer Studio export of the complete application(s).</w:t>
      </w:r>
    </w:p>
    <w:p w:rsidR="00376D2B" w:rsidP="003C520B" w:rsidRDefault="00F42F98" w14:paraId="539F96BE" w14:textId="77777777">
      <w:pPr>
        <w:rPr>
          <w:lang w:val="en-US"/>
        </w:rPr>
      </w:pPr>
      <w:r>
        <w:rPr>
          <w:lang w:val="en-US"/>
        </w:rPr>
        <w:t>Although it’s very unlikely, it might be possible that some code constructions in AMT LION result in invalid C#</w:t>
      </w:r>
      <w:r w:rsidR="001412CB">
        <w:rPr>
          <w:lang w:val="en-US"/>
        </w:rPr>
        <w:t>/.NET</w:t>
      </w:r>
      <w:r>
        <w:rPr>
          <w:lang w:val="en-US"/>
        </w:rPr>
        <w:t xml:space="preserve"> code. In these cases, the AMT LION code needs to be corrected and the sources have to be converted again. </w:t>
      </w:r>
    </w:p>
    <w:p w:rsidR="00F97BFF" w:rsidP="003C520B" w:rsidRDefault="00F97BFF" w14:paraId="2C66D2F6" w14:textId="77777777">
      <w:pPr>
        <w:rPr>
          <w:lang w:val="en-US"/>
        </w:rPr>
      </w:pPr>
      <w:r>
        <w:rPr>
          <w:lang w:val="en-US"/>
        </w:rPr>
        <w:t>Only AMT LION code will be converted. Scripts in Visual Basic or PowerShell remain unchanged.</w:t>
      </w:r>
    </w:p>
    <w:p w:rsidR="00376D2B" w:rsidP="00376D2B" w:rsidRDefault="00376D2B" w14:paraId="7FB7FC55" w14:textId="77777777">
      <w:pPr>
        <w:pStyle w:val="Heading3"/>
      </w:pPr>
      <w:bookmarkStart w:name="_Toc522288061" w:id="36"/>
      <w:r>
        <w:t>Code delivery</w:t>
      </w:r>
      <w:bookmarkEnd w:id="36"/>
    </w:p>
    <w:p w:rsidR="003C520B" w:rsidP="003C520B" w:rsidRDefault="00B52606" w14:paraId="50584855" w14:textId="2406C292">
      <w:pPr>
        <w:rPr>
          <w:lang w:val="en-US"/>
        </w:rPr>
      </w:pPr>
      <w:r>
        <w:rPr>
          <w:lang w:val="en-US"/>
        </w:rPr>
        <w:t xml:space="preserve">The application is delivered as a set of Visual Studio Solutions, projects and sources. </w:t>
      </w:r>
      <w:r w:rsidR="00376D2B">
        <w:rPr>
          <w:lang w:val="en-US"/>
        </w:rPr>
        <w:t xml:space="preserve">The source management and the Build &amp; Deploy server have to be ready. See also section </w:t>
      </w:r>
      <w:r w:rsidR="00376D2B">
        <w:rPr>
          <w:lang w:val="en-US"/>
        </w:rPr>
        <w:fldChar w:fldCharType="begin"/>
      </w:r>
      <w:r w:rsidR="00376D2B">
        <w:rPr>
          <w:lang w:val="en-US"/>
        </w:rPr>
        <w:instrText xml:space="preserve"> REF _Ref516479375 \r \h </w:instrText>
      </w:r>
      <w:r w:rsidR="00376D2B">
        <w:rPr>
          <w:lang w:val="en-US"/>
        </w:rPr>
      </w:r>
      <w:r w:rsidR="00376D2B">
        <w:rPr>
          <w:lang w:val="en-US"/>
        </w:rPr>
        <w:fldChar w:fldCharType="separate"/>
      </w:r>
      <w:r w:rsidR="00F558C0">
        <w:rPr>
          <w:lang w:val="en-US"/>
        </w:rPr>
        <w:t>8.1.4</w:t>
      </w:r>
      <w:r w:rsidR="00376D2B">
        <w:rPr>
          <w:lang w:val="en-US"/>
        </w:rPr>
        <w:fldChar w:fldCharType="end"/>
      </w:r>
      <w:r w:rsidR="00376D2B">
        <w:rPr>
          <w:lang w:val="en-US"/>
        </w:rPr>
        <w:t>.</w:t>
      </w:r>
    </w:p>
    <w:p w:rsidR="0004112F" w:rsidP="003C520B" w:rsidRDefault="0004112F" w14:paraId="65DBBDAB" w14:textId="77777777">
      <w:pPr>
        <w:rPr>
          <w:lang w:val="en-US"/>
        </w:rPr>
      </w:pPr>
      <w:r>
        <w:rPr>
          <w:lang w:val="en-US"/>
        </w:rPr>
        <w:t xml:space="preserve">Next to the migrated application, also the sources of the AMT framework (excluding the Control Center and Reorganization) will be delivered. </w:t>
      </w:r>
    </w:p>
    <w:p w:rsidR="00F42F98" w:rsidP="003C520B" w:rsidRDefault="00F42F98" w14:paraId="3A082C54" w14:textId="77777777">
      <w:pPr>
        <w:rPr>
          <w:lang w:val="en-US"/>
        </w:rPr>
      </w:pPr>
      <w:r>
        <w:rPr>
          <w:lang w:val="en-US"/>
        </w:rPr>
        <w:t xml:space="preserve">The complete </w:t>
      </w:r>
      <w:r w:rsidR="0004112F">
        <w:rPr>
          <w:lang w:val="en-US"/>
        </w:rPr>
        <w:t>environment</w:t>
      </w:r>
      <w:r>
        <w:rPr>
          <w:lang w:val="en-US"/>
        </w:rPr>
        <w:t xml:space="preserve"> needs to be buil</w:t>
      </w:r>
      <w:r w:rsidR="00EC4F3E">
        <w:rPr>
          <w:lang w:val="en-US"/>
        </w:rPr>
        <w:t>t</w:t>
      </w:r>
      <w:r>
        <w:rPr>
          <w:lang w:val="en-US"/>
        </w:rPr>
        <w:t xml:space="preserve"> and deployed to the (temporary) test server. </w:t>
      </w:r>
    </w:p>
    <w:p w:rsidR="0004112F" w:rsidP="003C520B" w:rsidRDefault="0004112F" w14:paraId="669958DF" w14:textId="77777777">
      <w:pPr>
        <w:rPr>
          <w:lang w:val="en-US"/>
        </w:rPr>
      </w:pPr>
    </w:p>
    <w:p w:rsidRPr="003C520B" w:rsidR="00376D2B" w:rsidP="00F42F98" w:rsidRDefault="00F42F98" w14:paraId="23F3525B" w14:textId="77777777">
      <w:pPr>
        <w:pStyle w:val="Heading3"/>
      </w:pPr>
      <w:bookmarkStart w:name="_Toc522288062" w:id="37"/>
      <w:r>
        <w:t>Testing</w:t>
      </w:r>
      <w:bookmarkEnd w:id="37"/>
    </w:p>
    <w:p w:rsidR="003C520B" w:rsidP="003C520B" w:rsidRDefault="00F42F98" w14:paraId="48AB43C0" w14:textId="77777777">
      <w:pPr>
        <w:rPr>
          <w:lang w:val="en-US"/>
        </w:rPr>
      </w:pPr>
      <w:r>
        <w:rPr>
          <w:lang w:val="en-US"/>
        </w:rPr>
        <w:t xml:space="preserve">This migration project should be tested in the same way as an AMT release update. Because the AMT Developer Studio will not be used anymore, it’s not needed to include this in the test plan. </w:t>
      </w:r>
    </w:p>
    <w:p w:rsidR="00F42F98" w:rsidP="003C520B" w:rsidRDefault="00F42F98" w14:paraId="6D52FCA8" w14:textId="77777777">
      <w:pPr>
        <w:rPr>
          <w:lang w:val="en-US"/>
        </w:rPr>
      </w:pPr>
      <w:r>
        <w:rPr>
          <w:lang w:val="en-US"/>
        </w:rPr>
        <w:t>In addition to the ‘normal’ AMT release update tests, the following tests should be included:</w:t>
      </w:r>
    </w:p>
    <w:p w:rsidR="00F42F98" w:rsidP="00F42F98" w:rsidRDefault="00F42F98" w14:paraId="23B3A60E" w14:textId="77777777">
      <w:pPr>
        <w:numPr>
          <w:ilvl w:val="0"/>
          <w:numId w:val="16"/>
        </w:numPr>
        <w:rPr>
          <w:lang w:val="en-US"/>
        </w:rPr>
      </w:pPr>
      <w:r>
        <w:rPr>
          <w:lang w:val="en-US"/>
        </w:rPr>
        <w:t>Objects that uses includable code</w:t>
      </w:r>
      <w:r w:rsidR="003A2CEF">
        <w:rPr>
          <w:lang w:val="en-US"/>
        </w:rPr>
        <w:t xml:space="preserve">. </w:t>
      </w:r>
    </w:p>
    <w:p w:rsidR="003A2CEF" w:rsidP="00F42F98" w:rsidRDefault="003A2CEF" w14:paraId="3DF625A7" w14:textId="77777777">
      <w:pPr>
        <w:numPr>
          <w:ilvl w:val="0"/>
          <w:numId w:val="16"/>
        </w:numPr>
        <w:rPr>
          <w:lang w:val="en-US"/>
        </w:rPr>
      </w:pPr>
      <w:r>
        <w:rPr>
          <w:lang w:val="en-US"/>
        </w:rPr>
        <w:t>Any procedures to enable/disable the application for the end-user</w:t>
      </w:r>
    </w:p>
    <w:p w:rsidR="003A2CEF" w:rsidP="00F42F98" w:rsidRDefault="003A2CEF" w14:paraId="270F44D9" w14:textId="77777777">
      <w:pPr>
        <w:numPr>
          <w:ilvl w:val="0"/>
          <w:numId w:val="16"/>
        </w:numPr>
        <w:rPr>
          <w:lang w:val="en-US"/>
        </w:rPr>
      </w:pPr>
      <w:r>
        <w:rPr>
          <w:lang w:val="en-US"/>
        </w:rPr>
        <w:t xml:space="preserve">Mass user test to verify the performance of the infrastructure for online. I.e. IIS servers and load balancers. </w:t>
      </w:r>
    </w:p>
    <w:p w:rsidR="003A2CEF" w:rsidP="003A2CEF" w:rsidRDefault="003A2CEF" w14:paraId="0FD0EFC2" w14:textId="77777777">
      <w:pPr>
        <w:pStyle w:val="Heading3"/>
      </w:pPr>
      <w:bookmarkStart w:name="_Toc522288063" w:id="38"/>
      <w:r>
        <w:t>Go live</w:t>
      </w:r>
      <w:bookmarkEnd w:id="38"/>
    </w:p>
    <w:p w:rsidR="00E064D0" w:rsidP="003A2CEF" w:rsidRDefault="001131D0" w14:paraId="5D8A9E6C" w14:textId="77777777">
      <w:pPr>
        <w:rPr>
          <w:lang w:val="en-US"/>
        </w:rPr>
      </w:pPr>
      <w:r>
        <w:rPr>
          <w:lang w:val="en-US"/>
        </w:rPr>
        <w:t>With the correct preparations and testing, the go-live is a small event in the AMT LION to C#</w:t>
      </w:r>
      <w:r w:rsidR="00EC4F3E">
        <w:rPr>
          <w:lang w:val="en-US"/>
        </w:rPr>
        <w:t>/.NET</w:t>
      </w:r>
      <w:r>
        <w:rPr>
          <w:lang w:val="en-US"/>
        </w:rPr>
        <w:t xml:space="preserve"> migration and can even be done overnight.</w:t>
      </w:r>
    </w:p>
    <w:p w:rsidR="00E064D0" w:rsidP="00E064D0" w:rsidRDefault="00E064D0" w14:paraId="29EC70E0" w14:textId="77777777">
      <w:pPr>
        <w:pStyle w:val="Heading2"/>
      </w:pPr>
      <w:bookmarkStart w:name="_Toc522288064" w:id="39"/>
      <w:r>
        <w:t>Asysco support</w:t>
      </w:r>
      <w:bookmarkEnd w:id="39"/>
    </w:p>
    <w:p w:rsidR="003A2CEF" w:rsidP="003A2CEF" w:rsidRDefault="00E064D0" w14:paraId="6EB2FA78" w14:textId="77777777">
      <w:pPr>
        <w:rPr>
          <w:lang w:val="en-US"/>
        </w:rPr>
      </w:pPr>
      <w:r>
        <w:rPr>
          <w:lang w:val="en-US"/>
        </w:rPr>
        <w:t>After go-live, no further</w:t>
      </w:r>
      <w:r w:rsidR="00EC4F3E">
        <w:rPr>
          <w:lang w:val="en-US"/>
        </w:rPr>
        <w:t xml:space="preserve"> release</w:t>
      </w:r>
      <w:r>
        <w:rPr>
          <w:lang w:val="en-US"/>
        </w:rPr>
        <w:t xml:space="preserve"> updates will be provided. The delivered AMT framework components come with a warranty of 1 year. It’s recommended not to make any changes to these AMT framework components the first year.</w:t>
      </w:r>
    </w:p>
    <w:p w:rsidR="00EC4F3E" w:rsidP="003A2CEF" w:rsidRDefault="00EC4F3E" w14:paraId="633FB72A" w14:textId="77777777">
      <w:pPr>
        <w:rPr>
          <w:lang w:val="en-US"/>
        </w:rPr>
      </w:pPr>
      <w:r>
        <w:rPr>
          <w:lang w:val="en-US"/>
        </w:rPr>
        <w:t>When other components in the environment of AMT C#/.NET are changed, e.g. Windows, .NET or SQL Server update, Asysco can be contacted for support.</w:t>
      </w:r>
    </w:p>
    <w:p w:rsidR="00E064D0" w:rsidP="003A2CEF" w:rsidRDefault="00E064D0" w14:paraId="1E62C3EA" w14:textId="77777777">
      <w:pPr>
        <w:rPr>
          <w:lang w:val="en-US"/>
        </w:rPr>
      </w:pPr>
      <w:r>
        <w:rPr>
          <w:lang w:val="en-US"/>
        </w:rPr>
        <w:t xml:space="preserve">The AMT Control Center and AMT Reo are still licensed products. These products can be </w:t>
      </w:r>
      <w:r w:rsidR="00EC4F3E">
        <w:rPr>
          <w:lang w:val="en-US"/>
        </w:rPr>
        <w:t xml:space="preserve">replaced with other self-written, and/or </w:t>
      </w:r>
      <w:r w:rsidR="00F36BB2">
        <w:rPr>
          <w:lang w:val="en-US"/>
        </w:rPr>
        <w:t>third-party</w:t>
      </w:r>
      <w:r w:rsidR="00EC4F3E">
        <w:rPr>
          <w:lang w:val="en-US"/>
        </w:rPr>
        <w:t xml:space="preserve"> products if </w:t>
      </w:r>
      <w:r>
        <w:rPr>
          <w:lang w:val="en-US"/>
        </w:rPr>
        <w:t xml:space="preserve">required. </w:t>
      </w:r>
    </w:p>
    <w:p w:rsidR="00E064D0" w:rsidP="00E064D0" w:rsidRDefault="00E064D0" w14:paraId="4E02B2F0" w14:textId="77777777">
      <w:pPr>
        <w:pStyle w:val="Heading3"/>
      </w:pPr>
      <w:bookmarkStart w:name="_Toc522288065" w:id="40"/>
      <w:r>
        <w:t>AMT Control Center</w:t>
      </w:r>
      <w:bookmarkEnd w:id="40"/>
    </w:p>
    <w:p w:rsidR="0004112F" w:rsidP="0004112F" w:rsidRDefault="0004112F" w14:paraId="58976D3D" w14:textId="77777777">
      <w:pPr>
        <w:keepNext/>
        <w:spacing w:line="240" w:lineRule="auto"/>
      </w:pPr>
      <w:r>
        <w:rPr>
          <w:noProof/>
        </w:rPr>
        <w:drawing>
          <wp:inline distT="0" distB="0" distL="0" distR="0" wp14:anchorId="74E2E5D8" wp14:editId="3F989238">
            <wp:extent cx="4031087" cy="2902381"/>
            <wp:effectExtent l="0" t="0" r="762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ys_illu_AMT-Control-Center.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33485" cy="2904107"/>
                    </a:xfrm>
                    <a:prstGeom prst="rect">
                      <a:avLst/>
                    </a:prstGeom>
                  </pic:spPr>
                </pic:pic>
              </a:graphicData>
            </a:graphic>
          </wp:inline>
        </w:drawing>
      </w:r>
    </w:p>
    <w:p w:rsidRPr="0004112F" w:rsidR="0004112F" w:rsidP="0004112F" w:rsidRDefault="0004112F" w14:paraId="4446A503" w14:textId="47B228DA">
      <w:pPr>
        <w:pStyle w:val="Caption"/>
        <w:rPr>
          <w:lang w:val="en-US"/>
        </w:rPr>
      </w:pPr>
      <w:r>
        <w:t xml:space="preserve">Figure </w:t>
      </w:r>
      <w:r>
        <w:fldChar w:fldCharType="begin"/>
      </w:r>
      <w:r>
        <w:instrText xml:space="preserve"> STYLEREF 1 \s </w:instrText>
      </w:r>
      <w:r>
        <w:fldChar w:fldCharType="separate"/>
      </w:r>
      <w:r w:rsidR="00F558C0">
        <w:rPr>
          <w:noProof/>
        </w:rPr>
        <w:t>8</w:t>
      </w:r>
      <w:r>
        <w:fldChar w:fldCharType="end"/>
      </w:r>
      <w:r>
        <w:noBreakHyphen/>
      </w:r>
      <w:r>
        <w:fldChar w:fldCharType="begin"/>
      </w:r>
      <w:r>
        <w:instrText xml:space="preserve"> SEQ Figure \* ARABIC \s 1 </w:instrText>
      </w:r>
      <w:r>
        <w:fldChar w:fldCharType="separate"/>
      </w:r>
      <w:r w:rsidR="00F558C0">
        <w:rPr>
          <w:noProof/>
        </w:rPr>
        <w:t>1</w:t>
      </w:r>
      <w:r>
        <w:fldChar w:fldCharType="end"/>
      </w:r>
      <w:r>
        <w:t>: AMT Control Center</w:t>
      </w:r>
    </w:p>
    <w:p w:rsidRPr="003A2CEF" w:rsidR="00E064D0" w:rsidP="003A2CEF" w:rsidRDefault="00E064D0" w14:paraId="6535347C" w14:textId="77777777">
      <w:pPr>
        <w:rPr>
          <w:lang w:val="en-US"/>
        </w:rPr>
      </w:pPr>
      <w:r>
        <w:rPr>
          <w:lang w:val="en-US"/>
        </w:rPr>
        <w:t>The Control Center is the user interface to interact with the AMT system database and to start/stop AMT services. This user interface can be replaced by a home-grown application</w:t>
      </w:r>
      <w:r w:rsidR="0004112F">
        <w:rPr>
          <w:lang w:val="en-US"/>
        </w:rPr>
        <w:t xml:space="preserve"> to remove the dependency on Asysco</w:t>
      </w:r>
      <w:r>
        <w:rPr>
          <w:lang w:val="en-US"/>
        </w:rPr>
        <w:t>.</w:t>
      </w:r>
    </w:p>
    <w:p w:rsidR="003A2CEF" w:rsidP="0004112F" w:rsidRDefault="00E064D0" w14:paraId="452B756E" w14:textId="77777777">
      <w:pPr>
        <w:pStyle w:val="Heading3"/>
      </w:pPr>
      <w:bookmarkStart w:name="_Toc522288066" w:id="41"/>
      <w:r>
        <w:t>Reorganization</w:t>
      </w:r>
      <w:bookmarkEnd w:id="41"/>
    </w:p>
    <w:p w:rsidR="00E064D0" w:rsidP="003A2CEF" w:rsidRDefault="00E064D0" w14:paraId="2F44C485" w14:textId="77777777">
      <w:pPr>
        <w:rPr>
          <w:lang w:val="en-US"/>
        </w:rPr>
      </w:pPr>
      <w:r>
        <w:rPr>
          <w:lang w:val="en-US"/>
        </w:rPr>
        <w:t>The AMT reorganization can be used to synchronize the structure of the runtime database with the definition in the C#</w:t>
      </w:r>
      <w:r w:rsidR="00EC4F3E">
        <w:rPr>
          <w:lang w:val="en-US"/>
        </w:rPr>
        <w:t>/.NET</w:t>
      </w:r>
      <w:r>
        <w:rPr>
          <w:lang w:val="en-US"/>
        </w:rPr>
        <w:t xml:space="preserve"> sources. This guarantees that the database structure matches the code which eliminates any errors</w:t>
      </w:r>
      <w:r w:rsidR="0004112F">
        <w:rPr>
          <w:lang w:val="en-US"/>
        </w:rPr>
        <w:t xml:space="preserve"> because of a mismatch. </w:t>
      </w:r>
    </w:p>
    <w:p w:rsidR="0004112F" w:rsidP="003A2CEF" w:rsidRDefault="0004112F" w14:paraId="7C33E7B2" w14:textId="77777777">
      <w:pPr>
        <w:rPr>
          <w:lang w:val="en-US"/>
        </w:rPr>
      </w:pPr>
      <w:r>
        <w:rPr>
          <w:lang w:val="en-US"/>
        </w:rPr>
        <w:t xml:space="preserve">The database changes can also be applied with regular SQL tools and scripts. </w:t>
      </w:r>
    </w:p>
    <w:p w:rsidR="000C1E3E" w:rsidP="003A2CEF" w:rsidRDefault="000C1E3E" w14:paraId="6E4C9F82" w14:textId="77777777">
      <w:pPr>
        <w:rPr>
          <w:lang w:val="en-US"/>
        </w:rPr>
      </w:pPr>
    </w:p>
    <w:p w:rsidR="000C1E3E" w:rsidP="000C1E3E" w:rsidRDefault="000C1E3E" w14:paraId="0C902435" w14:textId="77777777">
      <w:pPr>
        <w:pStyle w:val="Heading1"/>
      </w:pPr>
      <w:bookmarkStart w:name="_Toc522288067" w:id="42"/>
      <w:r>
        <w:t>Asysco support after migration</w:t>
      </w:r>
      <w:bookmarkEnd w:id="42"/>
    </w:p>
    <w:p w:rsidR="000C1E3E" w:rsidP="00B1067E" w:rsidRDefault="000C1E3E" w14:paraId="10C9C0FA" w14:textId="77777777">
      <w:pPr>
        <w:pStyle w:val="Heading2"/>
      </w:pPr>
      <w:bookmarkStart w:name="_Toc522288068" w:id="43"/>
      <w:r>
        <w:t>1</w:t>
      </w:r>
      <w:r w:rsidRPr="000C1E3E">
        <w:rPr>
          <w:vertAlign w:val="superscript"/>
        </w:rPr>
        <w:t>st</w:t>
      </w:r>
      <w:r>
        <w:t xml:space="preserve"> year</w:t>
      </w:r>
      <w:bookmarkEnd w:id="43"/>
    </w:p>
    <w:p w:rsidR="000C1E3E" w:rsidP="000C1E3E" w:rsidRDefault="000C1E3E" w14:paraId="26FCE162" w14:textId="77777777">
      <w:pPr>
        <w:rPr>
          <w:lang w:val="en-US"/>
        </w:rPr>
      </w:pPr>
      <w:r>
        <w:rPr>
          <w:lang w:val="en-US"/>
        </w:rPr>
        <w:t xml:space="preserve">The first year after go-live, Asysco will solve any issues </w:t>
      </w:r>
      <w:r w:rsidR="00B1067E">
        <w:rPr>
          <w:lang w:val="en-US"/>
        </w:rPr>
        <w:t xml:space="preserve">that are reported by the customer </w:t>
      </w:r>
      <w:r>
        <w:rPr>
          <w:lang w:val="en-US"/>
        </w:rPr>
        <w:t xml:space="preserve">in the AMT framework components </w:t>
      </w:r>
      <w:r w:rsidR="00B1067E">
        <w:rPr>
          <w:lang w:val="en-US"/>
        </w:rPr>
        <w:t>and libraries</w:t>
      </w:r>
      <w:r>
        <w:rPr>
          <w:lang w:val="en-US"/>
        </w:rPr>
        <w:t xml:space="preserve">. </w:t>
      </w:r>
    </w:p>
    <w:p w:rsidR="00B1067E" w:rsidP="00B1067E" w:rsidRDefault="00B1067E" w14:paraId="4E5F26AC" w14:textId="77777777">
      <w:pPr>
        <w:pStyle w:val="Heading2"/>
      </w:pPr>
      <w:bookmarkStart w:name="_Toc522288069" w:id="44"/>
      <w:r>
        <w:t>After 1</w:t>
      </w:r>
      <w:r w:rsidRPr="00B1067E">
        <w:rPr>
          <w:vertAlign w:val="superscript"/>
        </w:rPr>
        <w:t>st</w:t>
      </w:r>
      <w:r>
        <w:t xml:space="preserve"> year</w:t>
      </w:r>
      <w:bookmarkEnd w:id="44"/>
    </w:p>
    <w:p w:rsidR="00B1067E" w:rsidP="000C1E3E" w:rsidRDefault="00B1067E" w14:paraId="335B658F" w14:textId="77777777">
      <w:pPr>
        <w:rPr>
          <w:lang w:val="en-US"/>
        </w:rPr>
      </w:pPr>
      <w:r>
        <w:rPr>
          <w:lang w:val="en-US"/>
        </w:rPr>
        <w:t xml:space="preserve">The delivery includes the licensed products AMT Control Center, AMT Reorganization and AMT Report designer. Asysco will solve any issues in these products. </w:t>
      </w:r>
    </w:p>
    <w:p w:rsidR="00B1067E" w:rsidP="000C1E3E" w:rsidRDefault="00B1067E" w14:paraId="5453E6F4" w14:textId="77777777">
      <w:pPr>
        <w:rPr>
          <w:lang w:val="en-US"/>
        </w:rPr>
      </w:pPr>
      <w:r>
        <w:rPr>
          <w:lang w:val="en-US"/>
        </w:rPr>
        <w:t>Issues in non-licensed components can be reported but will be fixed based on time-and-material.</w:t>
      </w:r>
    </w:p>
    <w:p w:rsidR="00F97BFF" w:rsidP="000C1E3E" w:rsidRDefault="00F97BFF" w14:paraId="31D00DD6" w14:textId="77777777">
      <w:pPr>
        <w:rPr>
          <w:lang w:val="en-US"/>
        </w:rPr>
      </w:pPr>
    </w:p>
    <w:p w:rsidRPr="00CD60CA" w:rsidR="00CD60CA" w:rsidP="00CD60CA" w:rsidRDefault="00CD60CA" w14:paraId="15AF9380" w14:textId="77777777">
      <w:pPr>
        <w:rPr>
          <w:lang w:val="en-US"/>
        </w:rPr>
      </w:pPr>
    </w:p>
    <w:p w:rsidRPr="000C1E3E" w:rsidR="00F97BFF" w:rsidP="000C1E3E" w:rsidRDefault="00F97BFF" w14:paraId="0BBA574A" w14:textId="77777777">
      <w:pPr>
        <w:rPr>
          <w:lang w:val="en-US"/>
        </w:rPr>
      </w:pPr>
    </w:p>
    <w:p w:rsidR="000C1E3E" w:rsidP="003A2CEF" w:rsidRDefault="000C1E3E" w14:paraId="06B377CB" w14:textId="77777777">
      <w:pPr>
        <w:rPr>
          <w:lang w:val="en-US"/>
        </w:rPr>
      </w:pPr>
    </w:p>
    <w:p w:rsidRPr="003C520B" w:rsidR="003C520B" w:rsidP="003C520B" w:rsidRDefault="003C520B" w14:paraId="2E076C48" w14:textId="77777777">
      <w:pPr>
        <w:rPr>
          <w:lang w:val="en-US"/>
        </w:rPr>
      </w:pPr>
    </w:p>
    <w:p w:rsidRPr="00F5605F" w:rsidR="0003647E" w:rsidP="00F5605F" w:rsidRDefault="0003647E" w14:paraId="6DD1CF35" w14:textId="77777777">
      <w:pPr>
        <w:rPr>
          <w:lang w:val="en-US"/>
        </w:rPr>
      </w:pPr>
    </w:p>
    <w:p w:rsidRPr="00F5605F" w:rsidR="00F5605F" w:rsidP="00F5605F" w:rsidRDefault="00F5605F" w14:paraId="25072848" w14:textId="77777777">
      <w:pPr>
        <w:rPr>
          <w:lang w:val="en-US"/>
        </w:rPr>
      </w:pPr>
    </w:p>
    <w:p w:rsidRPr="00F5605F" w:rsidR="00F5605F" w:rsidP="00F5605F" w:rsidRDefault="00F5605F" w14:paraId="1EA107BB" w14:textId="77777777">
      <w:pPr>
        <w:rPr>
          <w:lang w:val="en-US"/>
        </w:rPr>
      </w:pPr>
    </w:p>
    <w:p w:rsidRPr="00F5605F" w:rsidR="00F5605F" w:rsidP="00F5605F" w:rsidRDefault="00F5605F" w14:paraId="22B265E8" w14:textId="77777777">
      <w:pPr>
        <w:rPr>
          <w:lang w:val="en-US"/>
        </w:rPr>
      </w:pPr>
    </w:p>
    <w:p w:rsidRPr="00A12573" w:rsidR="00655B96" w:rsidP="00A12573" w:rsidRDefault="00655B96" w14:paraId="30FC2802" w14:textId="77777777"/>
    <w:sectPr w:rsidRPr="00A12573" w:rsidR="00655B96" w:rsidSect="00FF0F01">
      <w:headerReference w:type="default" r:id="rId24"/>
      <w:footerReference w:type="even" r:id="rId25"/>
      <w:footerReference w:type="default" r:id="rId26"/>
      <w:headerReference w:type="first" r:id="rId27"/>
      <w:pgSz w:w="11906" w:h="16838" w:orient="portrait"/>
      <w:pgMar w:top="1985" w:right="1418" w:bottom="2552" w:left="1134" w:header="57" w:footer="36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3973" w:rsidP="00862BC7" w:rsidRDefault="00053973" w14:paraId="39FC9597" w14:textId="77777777">
      <w:pPr>
        <w:spacing w:line="240" w:lineRule="auto"/>
      </w:pPr>
      <w:r>
        <w:separator/>
      </w:r>
    </w:p>
  </w:endnote>
  <w:endnote w:type="continuationSeparator" w:id="0">
    <w:p w:rsidR="00053973" w:rsidP="00862BC7" w:rsidRDefault="00053973" w14:paraId="2A03A536" w14:textId="77777777">
      <w:pPr>
        <w:spacing w:line="240" w:lineRule="auto"/>
      </w:pPr>
      <w:r>
        <w:continuationSeparator/>
      </w:r>
    </w:p>
  </w:endnote>
  <w:endnote w:type="continuationNotice" w:id="1">
    <w:p w:rsidR="00053973" w:rsidRDefault="00053973" w14:paraId="48741FD4"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yriad Pro">
    <w:altName w:val="Segoe UI"/>
    <w:charset w:val="00"/>
    <w:family w:val="auto"/>
    <w:pitch w:val="variable"/>
    <w:sig w:usb0="A00002AF" w:usb1="5000204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Roman">
    <w:panose1 w:val="00000000000000000000"/>
    <w:charset w:val="00"/>
    <w:family w:val="roman"/>
    <w:notTrueType/>
    <w:pitch w:val="default"/>
    <w:sig w:usb0="00000003" w:usb1="00000000" w:usb2="00000000" w:usb3="00000000" w:csb0="00000001" w:csb1="00000000"/>
  </w:font>
  <w:font w:name="Myriad Pro Light">
    <w:altName w:val="Verdana"/>
    <w:charset w:val="00"/>
    <w:family w:val="auto"/>
    <w:pitch w:val="variable"/>
    <w:sig w:usb0="A00002AF" w:usb1="50002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C536C" w:rsidP="001A47D2" w:rsidRDefault="001C536C" w14:paraId="798F3963"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C536C" w:rsidRDefault="001C536C" w14:paraId="06998B8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74069" w:rsidR="001C536C" w:rsidP="001A47D2" w:rsidRDefault="001C536C" w14:paraId="3396A217" w14:textId="77777777">
    <w:pPr>
      <w:pStyle w:val="Footer"/>
      <w:framePr w:wrap="around" w:hAnchor="margin" w:vAnchor="text" w:xAlign="center" w:y="1"/>
      <w:rPr>
        <w:rStyle w:val="PageNumber"/>
        <w:sz w:val="12"/>
        <w:szCs w:val="12"/>
      </w:rPr>
    </w:pPr>
    <w:r w:rsidRPr="00074069">
      <w:rPr>
        <w:rStyle w:val="PageNumber"/>
        <w:sz w:val="12"/>
        <w:szCs w:val="12"/>
      </w:rPr>
      <w:fldChar w:fldCharType="begin"/>
    </w:r>
    <w:r w:rsidRPr="00074069">
      <w:rPr>
        <w:rStyle w:val="PageNumber"/>
        <w:sz w:val="12"/>
        <w:szCs w:val="12"/>
      </w:rPr>
      <w:instrText xml:space="preserve">PAGE  </w:instrText>
    </w:r>
    <w:r w:rsidRPr="00074069">
      <w:rPr>
        <w:rStyle w:val="PageNumber"/>
        <w:sz w:val="12"/>
        <w:szCs w:val="12"/>
      </w:rPr>
      <w:fldChar w:fldCharType="separate"/>
    </w:r>
    <w:r>
      <w:rPr>
        <w:rStyle w:val="PageNumber"/>
        <w:noProof/>
        <w:sz w:val="12"/>
        <w:szCs w:val="12"/>
      </w:rPr>
      <w:t>8</w:t>
    </w:r>
    <w:r w:rsidRPr="00074069">
      <w:rPr>
        <w:rStyle w:val="PageNumber"/>
        <w:sz w:val="12"/>
        <w:szCs w:val="12"/>
      </w:rPr>
      <w:fldChar w:fldCharType="end"/>
    </w:r>
  </w:p>
  <w:p w:rsidR="001C536C" w:rsidP="007134B6" w:rsidRDefault="001C536C" w14:paraId="34D51C74" w14:textId="77777777">
    <w:pPr>
      <w:tabs>
        <w:tab w:val="left" w:pos="1418"/>
        <w:tab w:val="left" w:pos="6237"/>
        <w:tab w:val="right" w:pos="10773"/>
      </w:tabs>
      <w:ind w:right="-944"/>
      <w:jc w:val="both"/>
      <w:rPr>
        <w:rFonts w:cs="Myriad Pro Light"/>
        <w:color w:val="000000" w:themeColor="text1"/>
        <w:sz w:val="14"/>
        <w:szCs w:val="14"/>
      </w:rPr>
    </w:pPr>
  </w:p>
  <w:p w:rsidRPr="008E6A96" w:rsidR="001C536C" w:rsidP="008E6A96" w:rsidRDefault="007C6740" w14:paraId="6EB16EA5" w14:textId="77777777">
    <w:pPr>
      <w:tabs>
        <w:tab w:val="left" w:pos="1418"/>
        <w:tab w:val="left" w:pos="6237"/>
        <w:tab w:val="right" w:pos="10773"/>
      </w:tabs>
      <w:ind w:right="-944"/>
      <w:jc w:val="both"/>
      <w:rPr>
        <w:rFonts w:ascii="Myriad Pro" w:hAnsi="Myriad Pro"/>
        <w:b/>
        <w:color w:val="25AAE1"/>
        <w:spacing w:val="30"/>
        <w:sz w:val="21"/>
        <w:szCs w:val="21"/>
      </w:rPr>
    </w:pPr>
    <w:sdt>
      <w:sdtPr>
        <w:rPr>
          <w:rFonts w:cs="Myriad Pro Light"/>
          <w:color w:val="000000" w:themeColor="text1"/>
          <w:sz w:val="14"/>
          <w:szCs w:val="14"/>
        </w:rPr>
        <w:alias w:val="Title"/>
        <w:tag w:val=""/>
        <w:id w:val="-601577347"/>
        <w:dataBinding w:prefixMappings="xmlns:ns0='http://purl.org/dc/elements/1.1/' xmlns:ns1='http://schemas.openxmlformats.org/package/2006/metadata/core-properties' " w:xpath="/ns1:coreProperties[1]/ns0:title[1]" w:storeItemID="{6C3C8BC8-F283-45AE-878A-BAB7291924A1}"/>
        <w:text/>
      </w:sdtPr>
      <w:sdtEndPr/>
      <w:sdtContent>
        <w:r w:rsidR="00F36BB2">
          <w:rPr>
            <w:rFonts w:cs="Myriad Pro Light"/>
            <w:color w:val="000000" w:themeColor="text1"/>
            <w:sz w:val="14"/>
            <w:szCs w:val="14"/>
          </w:rPr>
          <w:t>Migrate from AMT LION to C#/.NET</w:t>
        </w:r>
      </w:sdtContent>
    </w:sdt>
    <w:r w:rsidR="001C536C">
      <w:rPr>
        <w:rFonts w:cs="Myriad Pro Light"/>
        <w:color w:val="000000" w:themeColor="text1"/>
        <w:sz w:val="14"/>
        <w:szCs w:val="14"/>
      </w:rPr>
      <w:t xml:space="preserve">  |  © Asysco 2018</w:t>
    </w:r>
    <w:r w:rsidRPr="0071492A" w:rsidR="001C536C">
      <w:rPr>
        <w:rFonts w:cs="Myriad Pro Light"/>
        <w:color w:val="000000" w:themeColor="text1"/>
        <w:sz w:val="14"/>
        <w:szCs w:val="14"/>
      </w:rPr>
      <w:t xml:space="preserve">  |  </w:t>
    </w:r>
    <w:sdt>
      <w:sdtPr>
        <w:rPr>
          <w:rFonts w:cs="Myriad Pro Light"/>
          <w:color w:val="000000" w:themeColor="text1"/>
          <w:sz w:val="14"/>
          <w:szCs w:val="14"/>
        </w:rPr>
        <w:alias w:val="Publish Date"/>
        <w:tag w:val=""/>
        <w:id w:val="520746958"/>
        <w:dataBinding w:prefixMappings="xmlns:ns0='http://schemas.microsoft.com/office/2006/coverPageProps' " w:xpath="/ns0:CoverPageProperties[1]/ns0:PublishDate[1]" w:storeItemID="{55AF091B-3C7A-41E3-B477-F2FDAA23CFDA}"/>
        <w:date w:fullDate="2018-08-17T00:00:00Z">
          <w:dateFormat w:val="dd-MMM-yy"/>
          <w:lid w:val="en-US"/>
          <w:storeMappedDataAs w:val="dateTime"/>
          <w:calendar w:val="gregorian"/>
        </w:date>
      </w:sdtPr>
      <w:sdtEndPr/>
      <w:sdtContent>
        <w:r w:rsidR="00F36BB2">
          <w:rPr>
            <w:rFonts w:cs="Myriad Pro Light"/>
            <w:color w:val="000000" w:themeColor="text1"/>
            <w:sz w:val="14"/>
            <w:szCs w:val="14"/>
            <w:lang w:val="en-US"/>
          </w:rPr>
          <w:t>17-Aug-18</w:t>
        </w:r>
      </w:sdtContent>
    </w:sdt>
    <w:r w:rsidR="001C536C">
      <w:rPr>
        <w:rFonts w:ascii="Myriad Pro Light" w:hAnsi="Myriad Pro Light" w:cs="Myriad Pro Light"/>
        <w:color w:val="939597"/>
        <w:sz w:val="16"/>
        <w:szCs w:val="16"/>
      </w:rPr>
      <w:tab/>
    </w:r>
    <w:r w:rsidR="001C536C">
      <w:rPr>
        <w:rFonts w:ascii="Myriad Pro Light" w:hAnsi="Myriad Pro Light" w:cs="Myriad Pro Light"/>
        <w:color w:val="939597"/>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3973" w:rsidP="00862BC7" w:rsidRDefault="00053973" w14:paraId="364C1D6C" w14:textId="77777777">
      <w:pPr>
        <w:spacing w:line="240" w:lineRule="auto"/>
      </w:pPr>
      <w:r>
        <w:separator/>
      </w:r>
    </w:p>
  </w:footnote>
  <w:footnote w:type="continuationSeparator" w:id="0">
    <w:p w:rsidR="00053973" w:rsidP="00862BC7" w:rsidRDefault="00053973" w14:paraId="21117959" w14:textId="77777777">
      <w:pPr>
        <w:spacing w:line="240" w:lineRule="auto"/>
      </w:pPr>
      <w:r>
        <w:continuationSeparator/>
      </w:r>
    </w:p>
  </w:footnote>
  <w:footnote w:type="continuationNotice" w:id="1">
    <w:p w:rsidR="00053973" w:rsidRDefault="00053973" w14:paraId="3EED8B0F"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C536C" w:rsidRDefault="001C536C" w14:paraId="59E5A449" w14:textId="77777777">
    <w:pPr>
      <w:pStyle w:val="Header"/>
    </w:pPr>
    <w:r>
      <w:rPr>
        <w:noProof/>
        <w:lang w:eastAsia="en-GB"/>
      </w:rPr>
      <w:drawing>
        <wp:anchor distT="0" distB="0" distL="114300" distR="114300" simplePos="0" relativeHeight="251659264" behindDoc="1" locked="0" layoutInCell="1" allowOverlap="1" wp14:anchorId="42A5E51F" wp14:editId="7153A5E8">
          <wp:simplePos x="0" y="0"/>
          <wp:positionH relativeFrom="page">
            <wp:posOffset>14245</wp:posOffset>
          </wp:positionH>
          <wp:positionV relativeFrom="page">
            <wp:posOffset>19050</wp:posOffset>
          </wp:positionV>
          <wp:extent cx="7558397" cy="10691475"/>
          <wp:effectExtent l="0" t="0" r="5080" b="0"/>
          <wp:wrapNone/>
          <wp:docPr id="49"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_012_rapporten_omslag_A4-0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8397" cy="1069147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C536C" w:rsidRDefault="001C536C" w14:paraId="0AA3504C" w14:textId="77777777">
    <w:pPr>
      <w:pStyle w:val="Header"/>
    </w:pPr>
    <w:r>
      <w:rPr>
        <w:noProof/>
        <w:lang w:eastAsia="en-GB"/>
      </w:rPr>
      <w:drawing>
        <wp:anchor distT="0" distB="0" distL="114300" distR="114300" simplePos="0" relativeHeight="251656192" behindDoc="0" locked="0" layoutInCell="1" allowOverlap="1" wp14:anchorId="3110B8B5" wp14:editId="698AC24E">
          <wp:simplePos x="0" y="0"/>
          <wp:positionH relativeFrom="page">
            <wp:align>left</wp:align>
          </wp:positionH>
          <wp:positionV relativeFrom="page">
            <wp:align>bottom</wp:align>
          </wp:positionV>
          <wp:extent cx="7567837" cy="10704828"/>
          <wp:effectExtent l="0" t="0" r="1905" b="0"/>
          <wp:wrapNone/>
          <wp:docPr id="50"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_012_rapporten_omslag_A4-03.jpg"/>
                  <pic:cNvPicPr/>
                </pic:nvPicPr>
                <pic:blipFill>
                  <a:blip r:embed="rId1">
                    <a:extLst>
                      <a:ext uri="{28A0092B-C50C-407E-A947-70E740481C1C}">
                        <a14:useLocalDpi xmlns:a14="http://schemas.microsoft.com/office/drawing/2010/main" val="0"/>
                      </a:ext>
                    </a:extLst>
                  </a:blip>
                  <a:stretch>
                    <a:fillRect/>
                  </a:stretch>
                </pic:blipFill>
                <pic:spPr>
                  <a:xfrm>
                    <a:off x="0" y="0"/>
                    <a:ext cx="7567837" cy="1070482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071F0"/>
    <w:multiLevelType w:val="multilevel"/>
    <w:tmpl w:val="902ECEB6"/>
    <w:lvl w:ilvl="0">
      <w:start w:val="1"/>
      <w:numFmt w:val="decimal"/>
      <w:lvlText w:val="%1"/>
      <w:lvlJc w:val="left"/>
      <w:pPr>
        <w:tabs>
          <w:tab w:val="num" w:pos="450"/>
        </w:tabs>
        <w:ind w:left="450" w:hanging="432"/>
      </w:pPr>
      <w:rPr>
        <w:rFonts w:hint="default" w:ascii="Times New Roman" w:hAnsi="Times New Roman"/>
        <w:b/>
        <w:i w:val="0"/>
        <w:sz w:val="20"/>
      </w:rPr>
    </w:lvl>
    <w:lvl w:ilvl="1">
      <w:start w:val="1"/>
      <w:numFmt w:val="decimal"/>
      <w:pStyle w:val="ListNumber2"/>
      <w:lvlText w:val="%1.%2 "/>
      <w:lvlJc w:val="left"/>
      <w:pPr>
        <w:tabs>
          <w:tab w:val="num" w:pos="378"/>
        </w:tabs>
        <w:ind w:left="18" w:firstLine="0"/>
      </w:pPr>
      <w:rPr>
        <w:rFonts w:hint="default" w:ascii="Times New Roman" w:hAnsi="Times New Roman"/>
        <w:b w:val="0"/>
        <w:i w:val="0"/>
        <w:sz w:val="20"/>
      </w:rPr>
    </w:lvl>
    <w:lvl w:ilvl="2">
      <w:start w:val="1"/>
      <w:numFmt w:val="decimal"/>
      <w:pStyle w:val="ListNumber3"/>
      <w:lvlText w:val="%1.%2.%3"/>
      <w:lvlJc w:val="left"/>
      <w:pPr>
        <w:tabs>
          <w:tab w:val="num" w:pos="738"/>
        </w:tabs>
        <w:ind w:left="18" w:firstLine="0"/>
      </w:pPr>
      <w:rPr>
        <w:rFonts w:hint="default" w:ascii="Times New Roman" w:hAnsi="Times New Roman"/>
        <w:b w:val="0"/>
        <w:i w:val="0"/>
        <w:sz w:val="20"/>
      </w:rPr>
    </w:lvl>
    <w:lvl w:ilvl="3">
      <w:start w:val="1"/>
      <w:numFmt w:val="decimal"/>
      <w:lvlText w:val="%1.%2.%3.%4"/>
      <w:lvlJc w:val="left"/>
      <w:pPr>
        <w:tabs>
          <w:tab w:val="num" w:pos="882"/>
        </w:tabs>
        <w:ind w:left="882" w:hanging="864"/>
      </w:pPr>
    </w:lvl>
    <w:lvl w:ilvl="4">
      <w:start w:val="1"/>
      <w:numFmt w:val="decimal"/>
      <w:lvlText w:val="%1.%2.%3.%4.%5"/>
      <w:lvlJc w:val="left"/>
      <w:pPr>
        <w:tabs>
          <w:tab w:val="num" w:pos="1458"/>
        </w:tabs>
        <w:ind w:left="1026" w:hanging="1008"/>
      </w:pPr>
    </w:lvl>
    <w:lvl w:ilvl="5">
      <w:start w:val="1"/>
      <w:numFmt w:val="decimal"/>
      <w:lvlText w:val="%1.%2.%3.%4.%5.%6"/>
      <w:lvlJc w:val="left"/>
      <w:pPr>
        <w:tabs>
          <w:tab w:val="num" w:pos="1458"/>
        </w:tabs>
        <w:ind w:left="1170" w:hanging="1152"/>
      </w:pPr>
    </w:lvl>
    <w:lvl w:ilvl="6">
      <w:start w:val="1"/>
      <w:numFmt w:val="decimal"/>
      <w:lvlText w:val="%1.%2.%3.%4.%5.%6.%7"/>
      <w:lvlJc w:val="left"/>
      <w:pPr>
        <w:tabs>
          <w:tab w:val="num" w:pos="1818"/>
        </w:tabs>
        <w:ind w:left="1314" w:hanging="1296"/>
      </w:pPr>
    </w:lvl>
    <w:lvl w:ilvl="7">
      <w:start w:val="1"/>
      <w:numFmt w:val="decimal"/>
      <w:lvlText w:val="%1.%2.%3.%4.%5.%6.%7.%8"/>
      <w:lvlJc w:val="left"/>
      <w:pPr>
        <w:tabs>
          <w:tab w:val="num" w:pos="1818"/>
        </w:tabs>
        <w:ind w:left="1458" w:hanging="1440"/>
      </w:pPr>
    </w:lvl>
    <w:lvl w:ilvl="8">
      <w:start w:val="1"/>
      <w:numFmt w:val="decimal"/>
      <w:lvlText w:val="%1.%2.%3.%4.%5.%6.%7.%8.%9"/>
      <w:lvlJc w:val="left"/>
      <w:pPr>
        <w:tabs>
          <w:tab w:val="num" w:pos="2178"/>
        </w:tabs>
        <w:ind w:left="1602" w:hanging="1584"/>
      </w:pPr>
    </w:lvl>
  </w:abstractNum>
  <w:abstractNum w:abstractNumId="1" w15:restartNumberingAfterBreak="0">
    <w:nsid w:val="1D06316E"/>
    <w:multiLevelType w:val="hybridMultilevel"/>
    <w:tmpl w:val="30CEC96A"/>
    <w:lvl w:ilvl="0" w:tplc="08090001">
      <w:start w:val="1"/>
      <w:numFmt w:val="bullet"/>
      <w:lvlText w:val=""/>
      <w:lvlJc w:val="left"/>
      <w:pPr>
        <w:ind w:left="1429" w:hanging="360"/>
      </w:pPr>
      <w:rPr>
        <w:rFonts w:hint="default" w:ascii="Symbol" w:hAnsi="Symbol"/>
      </w:rPr>
    </w:lvl>
    <w:lvl w:ilvl="1" w:tplc="08090003">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2" w15:restartNumberingAfterBreak="0">
    <w:nsid w:val="1D395231"/>
    <w:multiLevelType w:val="multilevel"/>
    <w:tmpl w:val="035AED9C"/>
    <w:name w:val="Romein32"/>
    <w:lvl w:ilvl="0">
      <w:start w:val="1"/>
      <w:numFmt w:val="upperRoman"/>
      <w:lvlText w:val="%1."/>
      <w:lvlJc w:val="left"/>
      <w:pPr>
        <w:ind w:left="1758" w:hanging="454"/>
      </w:pPr>
      <w:rPr>
        <w:rFonts w:hint="default"/>
      </w:rPr>
    </w:lvl>
    <w:lvl w:ilvl="1">
      <w:start w:val="1"/>
      <w:numFmt w:val="upperRoman"/>
      <w:suff w:val="space"/>
      <w:lvlText w:val="%1%2."/>
      <w:lvlJc w:val="left"/>
      <w:pPr>
        <w:ind w:left="2438" w:hanging="850"/>
      </w:pPr>
      <w:rPr>
        <w:rFonts w:hint="default" w:ascii="Verdana" w:hAnsi="Verdana"/>
        <w:b w:val="0"/>
        <w:i w:val="0"/>
        <w:color w:val="auto"/>
        <w:sz w:val="20"/>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3" w15:restartNumberingAfterBreak="0">
    <w:nsid w:val="1F232973"/>
    <w:multiLevelType w:val="multilevel"/>
    <w:tmpl w:val="B9EE977C"/>
    <w:lvl w:ilvl="0">
      <w:start w:val="1"/>
      <w:numFmt w:val="decimal"/>
      <w:pStyle w:val="Heading"/>
      <w:lvlText w:val="%1."/>
      <w:lvlJc w:val="left"/>
      <w:pPr>
        <w:tabs>
          <w:tab w:val="num" w:pos="709"/>
        </w:tabs>
        <w:ind w:left="709" w:hanging="709"/>
      </w:pPr>
      <w:rPr>
        <w:rFonts w:hint="default" w:ascii="Verdana" w:hAnsi="Verdana"/>
        <w:b w:val="0"/>
        <w:i w:val="0"/>
        <w:color w:val="25AAE1"/>
        <w:sz w:val="24"/>
      </w:rPr>
    </w:lvl>
    <w:lvl w:ilvl="1">
      <w:start w:val="1"/>
      <w:numFmt w:val="decimal"/>
      <w:suff w:val="space"/>
      <w:lvlText w:val="%1.%2. | "/>
      <w:lvlJc w:val="left"/>
      <w:pPr>
        <w:ind w:left="4962" w:firstLine="709"/>
      </w:pPr>
      <w:rPr>
        <w:rFonts w:hint="default" w:ascii="Verdana" w:hAnsi="Verdana"/>
        <w:b w:val="0"/>
        <w:i w:val="0"/>
        <w:color w:val="auto"/>
        <w:sz w:val="24"/>
      </w:rPr>
    </w:lvl>
    <w:lvl w:ilvl="2">
      <w:start w:val="1"/>
      <w:numFmt w:val="decimal"/>
      <w:suff w:val="space"/>
      <w:lvlText w:val="%1.%2.%3. | "/>
      <w:lvlJc w:val="left"/>
      <w:pPr>
        <w:ind w:left="1224" w:hanging="515"/>
      </w:pPr>
      <w:rPr>
        <w:rFonts w:hint="default" w:ascii="Verdana" w:hAnsi="Verdana"/>
        <w:b w:val="0"/>
        <w:i w:val="0"/>
        <w:color w:val="auto"/>
        <w:sz w:val="20"/>
      </w:rPr>
    </w:lvl>
    <w:lvl w:ilvl="3">
      <w:start w:val="1"/>
      <w:numFmt w:val="decimal"/>
      <w:suff w:val="space"/>
      <w:lvlText w:val="%1.%2.%3.%4. | "/>
      <w:lvlJc w:val="left"/>
      <w:pPr>
        <w:ind w:left="1728" w:hanging="1019"/>
      </w:pPr>
      <w:rPr>
        <w:rFonts w:hint="default" w:ascii="Verdana" w:hAnsi="Verdana"/>
        <w:b w:val="0"/>
        <w:i w:val="0"/>
        <w:color w:val="auto"/>
        <w:sz w:val="1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3BE687C"/>
    <w:multiLevelType w:val="multilevel"/>
    <w:tmpl w:val="0413001D"/>
    <w:name w:val="Romein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71640CC"/>
    <w:multiLevelType w:val="hybridMultilevel"/>
    <w:tmpl w:val="3502F076"/>
    <w:lvl w:ilvl="0" w:tplc="A048661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6" w15:restartNumberingAfterBreak="0">
    <w:nsid w:val="32757980"/>
    <w:multiLevelType w:val="hybridMultilevel"/>
    <w:tmpl w:val="04C2C550"/>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7" w15:restartNumberingAfterBreak="0">
    <w:nsid w:val="3296670E"/>
    <w:multiLevelType w:val="hybridMultilevel"/>
    <w:tmpl w:val="584E447C"/>
    <w:lvl w:ilvl="0" w:tplc="4DBA2BB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15:restartNumberingAfterBreak="0">
    <w:nsid w:val="33B61656"/>
    <w:multiLevelType w:val="hybridMultilevel"/>
    <w:tmpl w:val="06B0F484"/>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9" w15:restartNumberingAfterBreak="0">
    <w:nsid w:val="34BB1949"/>
    <w:multiLevelType w:val="multilevel"/>
    <w:tmpl w:val="0413001D"/>
    <w:name w:val="Romein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51529B6"/>
    <w:multiLevelType w:val="hybridMultilevel"/>
    <w:tmpl w:val="F710ACF8"/>
    <w:lvl w:ilvl="0" w:tplc="4E22DB0A">
      <w:start w:val="1"/>
      <w:numFmt w:val="decimal"/>
      <w:pStyle w:val="kopjeinhoud"/>
      <w:lvlText w:val="%1"/>
      <w:lvlJc w:val="left"/>
      <w:pPr>
        <w:ind w:left="855" w:hanging="675"/>
      </w:pPr>
      <w:rPr>
        <w:rFonts w:hint="default"/>
      </w:rPr>
    </w:lvl>
    <w:lvl w:ilvl="1" w:tplc="04130019" w:tentative="1">
      <w:start w:val="1"/>
      <w:numFmt w:val="lowerLetter"/>
      <w:lvlText w:val="%2."/>
      <w:lvlJc w:val="left"/>
      <w:pPr>
        <w:ind w:left="1260" w:hanging="360"/>
      </w:pPr>
    </w:lvl>
    <w:lvl w:ilvl="2" w:tplc="0413001B" w:tentative="1">
      <w:start w:val="1"/>
      <w:numFmt w:val="lowerRoman"/>
      <w:lvlText w:val="%3."/>
      <w:lvlJc w:val="right"/>
      <w:pPr>
        <w:ind w:left="1980" w:hanging="180"/>
      </w:pPr>
    </w:lvl>
    <w:lvl w:ilvl="3" w:tplc="0413000F" w:tentative="1">
      <w:start w:val="1"/>
      <w:numFmt w:val="decimal"/>
      <w:lvlText w:val="%4."/>
      <w:lvlJc w:val="left"/>
      <w:pPr>
        <w:ind w:left="2700" w:hanging="360"/>
      </w:pPr>
    </w:lvl>
    <w:lvl w:ilvl="4" w:tplc="04130019" w:tentative="1">
      <w:start w:val="1"/>
      <w:numFmt w:val="lowerLetter"/>
      <w:lvlText w:val="%5."/>
      <w:lvlJc w:val="left"/>
      <w:pPr>
        <w:ind w:left="3420" w:hanging="360"/>
      </w:pPr>
    </w:lvl>
    <w:lvl w:ilvl="5" w:tplc="0413001B" w:tentative="1">
      <w:start w:val="1"/>
      <w:numFmt w:val="lowerRoman"/>
      <w:lvlText w:val="%6."/>
      <w:lvlJc w:val="right"/>
      <w:pPr>
        <w:ind w:left="4140" w:hanging="180"/>
      </w:pPr>
    </w:lvl>
    <w:lvl w:ilvl="6" w:tplc="0413000F" w:tentative="1">
      <w:start w:val="1"/>
      <w:numFmt w:val="decimal"/>
      <w:lvlText w:val="%7."/>
      <w:lvlJc w:val="left"/>
      <w:pPr>
        <w:ind w:left="4860" w:hanging="360"/>
      </w:pPr>
    </w:lvl>
    <w:lvl w:ilvl="7" w:tplc="04130019" w:tentative="1">
      <w:start w:val="1"/>
      <w:numFmt w:val="lowerLetter"/>
      <w:lvlText w:val="%8."/>
      <w:lvlJc w:val="left"/>
      <w:pPr>
        <w:ind w:left="5580" w:hanging="360"/>
      </w:pPr>
    </w:lvl>
    <w:lvl w:ilvl="8" w:tplc="0413001B" w:tentative="1">
      <w:start w:val="1"/>
      <w:numFmt w:val="lowerRoman"/>
      <w:lvlText w:val="%9."/>
      <w:lvlJc w:val="right"/>
      <w:pPr>
        <w:ind w:left="6300" w:hanging="180"/>
      </w:pPr>
    </w:lvl>
  </w:abstractNum>
  <w:abstractNum w:abstractNumId="11" w15:restartNumberingAfterBreak="0">
    <w:nsid w:val="395A7E64"/>
    <w:multiLevelType w:val="multilevel"/>
    <w:tmpl w:val="F4A2A1F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14A6FEA"/>
    <w:multiLevelType w:val="hybridMultilevel"/>
    <w:tmpl w:val="7F3CAD92"/>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13" w15:restartNumberingAfterBreak="0">
    <w:nsid w:val="51877B09"/>
    <w:multiLevelType w:val="hybridMultilevel"/>
    <w:tmpl w:val="93083300"/>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14" w15:restartNumberingAfterBreak="0">
    <w:nsid w:val="54F63A0B"/>
    <w:multiLevelType w:val="hybridMultilevel"/>
    <w:tmpl w:val="FD5EAD0C"/>
    <w:lvl w:ilvl="0" w:tplc="E8EE7D5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5" w15:restartNumberingAfterBreak="0">
    <w:nsid w:val="56885AC9"/>
    <w:multiLevelType w:val="hybridMultilevel"/>
    <w:tmpl w:val="3C863E7A"/>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16" w15:restartNumberingAfterBreak="0">
    <w:nsid w:val="5CE05762"/>
    <w:multiLevelType w:val="hybridMultilevel"/>
    <w:tmpl w:val="2A7E884A"/>
    <w:lvl w:ilvl="0" w:tplc="08090001">
      <w:start w:val="1"/>
      <w:numFmt w:val="bullet"/>
      <w:lvlText w:val=""/>
      <w:lvlJc w:val="left"/>
      <w:pPr>
        <w:ind w:left="1429" w:hanging="360"/>
      </w:pPr>
      <w:rPr>
        <w:rFonts w:hint="default" w:ascii="Symbol" w:hAnsi="Symbol"/>
      </w:rPr>
    </w:lvl>
    <w:lvl w:ilvl="1" w:tplc="08090003">
      <w:start w:val="1"/>
      <w:numFmt w:val="bullet"/>
      <w:lvlText w:val="o"/>
      <w:lvlJc w:val="left"/>
      <w:pPr>
        <w:ind w:left="2149" w:hanging="360"/>
      </w:pPr>
      <w:rPr>
        <w:rFonts w:hint="default" w:ascii="Courier New" w:hAnsi="Courier New" w:cs="Courier New"/>
      </w:rPr>
    </w:lvl>
    <w:lvl w:ilvl="2" w:tplc="08090005">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17" w15:restartNumberingAfterBreak="0">
    <w:nsid w:val="61A23D98"/>
    <w:multiLevelType w:val="hybridMultilevel"/>
    <w:tmpl w:val="D966D4CC"/>
    <w:lvl w:ilvl="0" w:tplc="B880990C">
      <w:start w:val="1"/>
      <w:numFmt w:val="upperRoman"/>
      <w:pStyle w:val="Romeinsecijfers"/>
      <w:lvlText w:val="%1."/>
      <w:lvlJc w:val="left"/>
      <w:pPr>
        <w:ind w:left="2098" w:hanging="567"/>
      </w:pPr>
      <w:rPr>
        <w:rFonts w:hint="default" w:ascii="Verdana" w:hAnsi="Verdana"/>
        <w:b w:val="0"/>
        <w:i w:val="0"/>
        <w:sz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6D435FCE"/>
    <w:multiLevelType w:val="hybridMultilevel"/>
    <w:tmpl w:val="E250BB64"/>
    <w:lvl w:ilvl="0" w:tplc="6E54EF1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5B1E2A"/>
    <w:multiLevelType w:val="multilevel"/>
    <w:tmpl w:val="B5DA15D8"/>
    <w:name w:val="Romein"/>
    <w:lvl w:ilvl="0">
      <w:start w:val="1"/>
      <w:numFmt w:val="upperRoman"/>
      <w:lvlText w:val="%1."/>
      <w:lvlJc w:val="left"/>
      <w:pPr>
        <w:ind w:left="1758" w:hanging="454"/>
      </w:pPr>
      <w:rPr>
        <w:rFonts w:hint="default"/>
      </w:rPr>
    </w:lvl>
    <w:lvl w:ilvl="1">
      <w:start w:val="1"/>
      <w:numFmt w:val="upperRoman"/>
      <w:suff w:val="space"/>
      <w:lvlText w:val="%1%2."/>
      <w:lvlJc w:val="left"/>
      <w:pPr>
        <w:ind w:left="2438" w:hanging="850"/>
      </w:pPr>
      <w:rPr>
        <w:rFonts w:hint="default" w:ascii="Verdana" w:hAnsi="Verdana"/>
        <w:b w:val="0"/>
        <w:i w:val="0"/>
        <w:color w:val="auto"/>
        <w:sz w:val="20"/>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20" w15:restartNumberingAfterBreak="0">
    <w:nsid w:val="73C04E8A"/>
    <w:multiLevelType w:val="hybridMultilevel"/>
    <w:tmpl w:val="B642745C"/>
    <w:lvl w:ilvl="0" w:tplc="85020BF2">
      <w:start w:val="4"/>
      <w:numFmt w:val="bullet"/>
      <w:lvlText w:val="-"/>
      <w:lvlJc w:val="left"/>
      <w:pPr>
        <w:ind w:left="1069" w:hanging="360"/>
      </w:pPr>
      <w:rPr>
        <w:rFonts w:hint="default" w:ascii="Verdana" w:hAnsi="Verdana" w:eastAsiaTheme="minorHAnsi" w:cstheme="minorBidi"/>
      </w:rPr>
    </w:lvl>
    <w:lvl w:ilvl="1" w:tplc="08090003" w:tentative="1">
      <w:start w:val="1"/>
      <w:numFmt w:val="bullet"/>
      <w:lvlText w:val="o"/>
      <w:lvlJc w:val="left"/>
      <w:pPr>
        <w:ind w:left="1789" w:hanging="360"/>
      </w:pPr>
      <w:rPr>
        <w:rFonts w:hint="default" w:ascii="Courier New" w:hAnsi="Courier New" w:cs="Courier New"/>
      </w:rPr>
    </w:lvl>
    <w:lvl w:ilvl="2" w:tplc="08090005" w:tentative="1">
      <w:start w:val="1"/>
      <w:numFmt w:val="bullet"/>
      <w:lvlText w:val=""/>
      <w:lvlJc w:val="left"/>
      <w:pPr>
        <w:ind w:left="2509" w:hanging="360"/>
      </w:pPr>
      <w:rPr>
        <w:rFonts w:hint="default" w:ascii="Wingdings" w:hAnsi="Wingdings"/>
      </w:rPr>
    </w:lvl>
    <w:lvl w:ilvl="3" w:tplc="08090001" w:tentative="1">
      <w:start w:val="1"/>
      <w:numFmt w:val="bullet"/>
      <w:lvlText w:val=""/>
      <w:lvlJc w:val="left"/>
      <w:pPr>
        <w:ind w:left="3229" w:hanging="360"/>
      </w:pPr>
      <w:rPr>
        <w:rFonts w:hint="default" w:ascii="Symbol" w:hAnsi="Symbol"/>
      </w:rPr>
    </w:lvl>
    <w:lvl w:ilvl="4" w:tplc="08090003" w:tentative="1">
      <w:start w:val="1"/>
      <w:numFmt w:val="bullet"/>
      <w:lvlText w:val="o"/>
      <w:lvlJc w:val="left"/>
      <w:pPr>
        <w:ind w:left="3949" w:hanging="360"/>
      </w:pPr>
      <w:rPr>
        <w:rFonts w:hint="default" w:ascii="Courier New" w:hAnsi="Courier New" w:cs="Courier New"/>
      </w:rPr>
    </w:lvl>
    <w:lvl w:ilvl="5" w:tplc="08090005" w:tentative="1">
      <w:start w:val="1"/>
      <w:numFmt w:val="bullet"/>
      <w:lvlText w:val=""/>
      <w:lvlJc w:val="left"/>
      <w:pPr>
        <w:ind w:left="4669" w:hanging="360"/>
      </w:pPr>
      <w:rPr>
        <w:rFonts w:hint="default" w:ascii="Wingdings" w:hAnsi="Wingdings"/>
      </w:rPr>
    </w:lvl>
    <w:lvl w:ilvl="6" w:tplc="08090001" w:tentative="1">
      <w:start w:val="1"/>
      <w:numFmt w:val="bullet"/>
      <w:lvlText w:val=""/>
      <w:lvlJc w:val="left"/>
      <w:pPr>
        <w:ind w:left="5389" w:hanging="360"/>
      </w:pPr>
      <w:rPr>
        <w:rFonts w:hint="default" w:ascii="Symbol" w:hAnsi="Symbol"/>
      </w:rPr>
    </w:lvl>
    <w:lvl w:ilvl="7" w:tplc="08090003" w:tentative="1">
      <w:start w:val="1"/>
      <w:numFmt w:val="bullet"/>
      <w:lvlText w:val="o"/>
      <w:lvlJc w:val="left"/>
      <w:pPr>
        <w:ind w:left="6109" w:hanging="360"/>
      </w:pPr>
      <w:rPr>
        <w:rFonts w:hint="default" w:ascii="Courier New" w:hAnsi="Courier New" w:cs="Courier New"/>
      </w:rPr>
    </w:lvl>
    <w:lvl w:ilvl="8" w:tplc="08090005" w:tentative="1">
      <w:start w:val="1"/>
      <w:numFmt w:val="bullet"/>
      <w:lvlText w:val=""/>
      <w:lvlJc w:val="left"/>
      <w:pPr>
        <w:ind w:left="6829" w:hanging="360"/>
      </w:pPr>
      <w:rPr>
        <w:rFonts w:hint="default" w:ascii="Wingdings" w:hAnsi="Wingdings"/>
      </w:rPr>
    </w:lvl>
  </w:abstractNum>
  <w:abstractNum w:abstractNumId="21" w15:restartNumberingAfterBreak="0">
    <w:nsid w:val="76D106F5"/>
    <w:multiLevelType w:val="hybridMultilevel"/>
    <w:tmpl w:val="9A4A6DF8"/>
    <w:lvl w:ilvl="0" w:tplc="255ED27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C301A5C"/>
    <w:multiLevelType w:val="hybridMultilevel"/>
    <w:tmpl w:val="64BC0BE6"/>
    <w:lvl w:ilvl="0" w:tplc="04130001">
      <w:start w:val="1"/>
      <w:numFmt w:val="bullet"/>
      <w:lvlText w:val=""/>
      <w:lvlJc w:val="left"/>
      <w:pPr>
        <w:ind w:left="360" w:hanging="360"/>
      </w:pPr>
      <w:rPr>
        <w:rFonts w:hint="default" w:ascii="Symbol" w:hAnsi="Symbol"/>
      </w:rPr>
    </w:lvl>
    <w:lvl w:ilvl="1" w:tplc="04130003">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23" w15:restartNumberingAfterBreak="0">
    <w:nsid w:val="7D963DC1"/>
    <w:multiLevelType w:val="hybridMultilevel"/>
    <w:tmpl w:val="9E604BDA"/>
    <w:lvl w:ilvl="0" w:tplc="08090001">
      <w:start w:val="1"/>
      <w:numFmt w:val="bullet"/>
      <w:lvlText w:val=""/>
      <w:lvlJc w:val="left"/>
      <w:pPr>
        <w:ind w:left="1069"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530336794">
    <w:abstractNumId w:val="3"/>
  </w:num>
  <w:num w:numId="2" w16cid:durableId="1621259141">
    <w:abstractNumId w:val="10"/>
  </w:num>
  <w:num w:numId="3" w16cid:durableId="928808051">
    <w:abstractNumId w:val="0"/>
  </w:num>
  <w:num w:numId="4" w16cid:durableId="1495875751">
    <w:abstractNumId w:val="17"/>
  </w:num>
  <w:num w:numId="5" w16cid:durableId="136265514">
    <w:abstractNumId w:val="11"/>
  </w:num>
  <w:num w:numId="6" w16cid:durableId="1626623348">
    <w:abstractNumId w:val="1"/>
  </w:num>
  <w:num w:numId="7" w16cid:durableId="1103496968">
    <w:abstractNumId w:val="15"/>
  </w:num>
  <w:num w:numId="8" w16cid:durableId="1059205406">
    <w:abstractNumId w:val="12"/>
  </w:num>
  <w:num w:numId="9" w16cid:durableId="76286935">
    <w:abstractNumId w:val="8"/>
  </w:num>
  <w:num w:numId="10" w16cid:durableId="1139689295">
    <w:abstractNumId w:val="6"/>
  </w:num>
  <w:num w:numId="11" w16cid:durableId="823818787">
    <w:abstractNumId w:val="13"/>
  </w:num>
  <w:num w:numId="12" w16cid:durableId="2141529687">
    <w:abstractNumId w:val="16"/>
  </w:num>
  <w:num w:numId="13" w16cid:durableId="1299532830">
    <w:abstractNumId w:val="5"/>
  </w:num>
  <w:num w:numId="14" w16cid:durableId="1906988598">
    <w:abstractNumId w:val="18"/>
  </w:num>
  <w:num w:numId="15" w16cid:durableId="745111002">
    <w:abstractNumId w:val="21"/>
  </w:num>
  <w:num w:numId="16" w16cid:durableId="1420566013">
    <w:abstractNumId w:val="20"/>
  </w:num>
  <w:num w:numId="17" w16cid:durableId="401803194">
    <w:abstractNumId w:val="22"/>
  </w:num>
  <w:num w:numId="18" w16cid:durableId="374739786">
    <w:abstractNumId w:val="7"/>
  </w:num>
  <w:num w:numId="19" w16cid:durableId="851148758">
    <w:abstractNumId w:val="23"/>
  </w:num>
  <w:num w:numId="20" w16cid:durableId="496724365">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dirty"/>
  <w:attachedTemplate r:id="rId1"/>
  <w:trackRevisions w:val="false"/>
  <w:defaultTabStop w:val="709"/>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B2C"/>
    <w:rsid w:val="0001494F"/>
    <w:rsid w:val="00021F20"/>
    <w:rsid w:val="00026D9F"/>
    <w:rsid w:val="00027898"/>
    <w:rsid w:val="00032741"/>
    <w:rsid w:val="0003647E"/>
    <w:rsid w:val="0004112F"/>
    <w:rsid w:val="00042997"/>
    <w:rsid w:val="000446B8"/>
    <w:rsid w:val="00047B04"/>
    <w:rsid w:val="00053973"/>
    <w:rsid w:val="0006295C"/>
    <w:rsid w:val="0006456C"/>
    <w:rsid w:val="00070D12"/>
    <w:rsid w:val="00074069"/>
    <w:rsid w:val="000821FF"/>
    <w:rsid w:val="00085C9E"/>
    <w:rsid w:val="000C0EE9"/>
    <w:rsid w:val="000C1E3E"/>
    <w:rsid w:val="000C4FB6"/>
    <w:rsid w:val="000D56EA"/>
    <w:rsid w:val="000E15BE"/>
    <w:rsid w:val="000F085F"/>
    <w:rsid w:val="000F55CF"/>
    <w:rsid w:val="001131D0"/>
    <w:rsid w:val="0012193D"/>
    <w:rsid w:val="001249BB"/>
    <w:rsid w:val="00130B45"/>
    <w:rsid w:val="001412CB"/>
    <w:rsid w:val="00142464"/>
    <w:rsid w:val="00167F87"/>
    <w:rsid w:val="00173182"/>
    <w:rsid w:val="0017497E"/>
    <w:rsid w:val="001836DB"/>
    <w:rsid w:val="00190BD2"/>
    <w:rsid w:val="00197343"/>
    <w:rsid w:val="001A2E25"/>
    <w:rsid w:val="001A47D2"/>
    <w:rsid w:val="001B4845"/>
    <w:rsid w:val="001B5D6C"/>
    <w:rsid w:val="001C1108"/>
    <w:rsid w:val="001C4499"/>
    <w:rsid w:val="001C536C"/>
    <w:rsid w:val="001C71C5"/>
    <w:rsid w:val="001C7E80"/>
    <w:rsid w:val="001D1524"/>
    <w:rsid w:val="001E10FB"/>
    <w:rsid w:val="001E3F77"/>
    <w:rsid w:val="001E4847"/>
    <w:rsid w:val="0020196E"/>
    <w:rsid w:val="0020593F"/>
    <w:rsid w:val="00205AA0"/>
    <w:rsid w:val="0022407D"/>
    <w:rsid w:val="00232501"/>
    <w:rsid w:val="00232AF2"/>
    <w:rsid w:val="002469CE"/>
    <w:rsid w:val="00254F23"/>
    <w:rsid w:val="00260547"/>
    <w:rsid w:val="002668E6"/>
    <w:rsid w:val="00266D5D"/>
    <w:rsid w:val="00270F3B"/>
    <w:rsid w:val="0027274C"/>
    <w:rsid w:val="00280B62"/>
    <w:rsid w:val="002823E6"/>
    <w:rsid w:val="002847F7"/>
    <w:rsid w:val="0028634D"/>
    <w:rsid w:val="0029555C"/>
    <w:rsid w:val="00295FCC"/>
    <w:rsid w:val="002A5D37"/>
    <w:rsid w:val="002B04E5"/>
    <w:rsid w:val="002B15D6"/>
    <w:rsid w:val="002B2460"/>
    <w:rsid w:val="002D5690"/>
    <w:rsid w:val="002D5AF6"/>
    <w:rsid w:val="002D7B8C"/>
    <w:rsid w:val="002F346F"/>
    <w:rsid w:val="002F3BAA"/>
    <w:rsid w:val="0031789B"/>
    <w:rsid w:val="00322B0D"/>
    <w:rsid w:val="00322BDC"/>
    <w:rsid w:val="00322E33"/>
    <w:rsid w:val="0032606E"/>
    <w:rsid w:val="0032671E"/>
    <w:rsid w:val="00335B71"/>
    <w:rsid w:val="003441C5"/>
    <w:rsid w:val="00360889"/>
    <w:rsid w:val="003659C5"/>
    <w:rsid w:val="0037224E"/>
    <w:rsid w:val="0037557B"/>
    <w:rsid w:val="00376D2B"/>
    <w:rsid w:val="0038096B"/>
    <w:rsid w:val="00381B98"/>
    <w:rsid w:val="00383B38"/>
    <w:rsid w:val="003A1352"/>
    <w:rsid w:val="003A2CEF"/>
    <w:rsid w:val="003A7F4D"/>
    <w:rsid w:val="003C5172"/>
    <w:rsid w:val="003C520B"/>
    <w:rsid w:val="003D4028"/>
    <w:rsid w:val="003F2495"/>
    <w:rsid w:val="003F7A7C"/>
    <w:rsid w:val="0040605F"/>
    <w:rsid w:val="00406F25"/>
    <w:rsid w:val="00407996"/>
    <w:rsid w:val="00410000"/>
    <w:rsid w:val="00413275"/>
    <w:rsid w:val="004132BB"/>
    <w:rsid w:val="004211DA"/>
    <w:rsid w:val="00421F28"/>
    <w:rsid w:val="00422EAC"/>
    <w:rsid w:val="00441E5E"/>
    <w:rsid w:val="00443421"/>
    <w:rsid w:val="00444AE5"/>
    <w:rsid w:val="0044643F"/>
    <w:rsid w:val="00447347"/>
    <w:rsid w:val="00450B88"/>
    <w:rsid w:val="00456AC7"/>
    <w:rsid w:val="00464D0C"/>
    <w:rsid w:val="004660F2"/>
    <w:rsid w:val="00471E3C"/>
    <w:rsid w:val="0047319F"/>
    <w:rsid w:val="004804F8"/>
    <w:rsid w:val="004907C5"/>
    <w:rsid w:val="00494946"/>
    <w:rsid w:val="00494A40"/>
    <w:rsid w:val="004A3A22"/>
    <w:rsid w:val="004B726A"/>
    <w:rsid w:val="004B7B5E"/>
    <w:rsid w:val="004C515D"/>
    <w:rsid w:val="004D39F5"/>
    <w:rsid w:val="004E0A12"/>
    <w:rsid w:val="004E48C9"/>
    <w:rsid w:val="004E4C8F"/>
    <w:rsid w:val="004E645D"/>
    <w:rsid w:val="004E6B97"/>
    <w:rsid w:val="004F25E4"/>
    <w:rsid w:val="005065F0"/>
    <w:rsid w:val="00511BDB"/>
    <w:rsid w:val="00512893"/>
    <w:rsid w:val="00513A1C"/>
    <w:rsid w:val="005236F9"/>
    <w:rsid w:val="00530C5B"/>
    <w:rsid w:val="005412E2"/>
    <w:rsid w:val="0054349A"/>
    <w:rsid w:val="00543672"/>
    <w:rsid w:val="00544651"/>
    <w:rsid w:val="00552509"/>
    <w:rsid w:val="00573AFA"/>
    <w:rsid w:val="00574283"/>
    <w:rsid w:val="00574721"/>
    <w:rsid w:val="00597826"/>
    <w:rsid w:val="005A1BF3"/>
    <w:rsid w:val="005A3A46"/>
    <w:rsid w:val="005A466F"/>
    <w:rsid w:val="005A6D93"/>
    <w:rsid w:val="005C18E3"/>
    <w:rsid w:val="005C4071"/>
    <w:rsid w:val="005C6636"/>
    <w:rsid w:val="005F495A"/>
    <w:rsid w:val="00604353"/>
    <w:rsid w:val="00605795"/>
    <w:rsid w:val="00607820"/>
    <w:rsid w:val="00607E42"/>
    <w:rsid w:val="00615F46"/>
    <w:rsid w:val="006222F1"/>
    <w:rsid w:val="006238BC"/>
    <w:rsid w:val="00625F48"/>
    <w:rsid w:val="0062664B"/>
    <w:rsid w:val="00631124"/>
    <w:rsid w:val="00634879"/>
    <w:rsid w:val="00643E90"/>
    <w:rsid w:val="00651726"/>
    <w:rsid w:val="00655B96"/>
    <w:rsid w:val="00661C27"/>
    <w:rsid w:val="00675CB3"/>
    <w:rsid w:val="006B0A37"/>
    <w:rsid w:val="006B77FC"/>
    <w:rsid w:val="006D0343"/>
    <w:rsid w:val="006D61AC"/>
    <w:rsid w:val="006E1920"/>
    <w:rsid w:val="006E49CD"/>
    <w:rsid w:val="006E51F5"/>
    <w:rsid w:val="006E7234"/>
    <w:rsid w:val="006F1173"/>
    <w:rsid w:val="006F2A5D"/>
    <w:rsid w:val="00706A97"/>
    <w:rsid w:val="007134B6"/>
    <w:rsid w:val="0071492A"/>
    <w:rsid w:val="00714E23"/>
    <w:rsid w:val="007154DE"/>
    <w:rsid w:val="00720DC3"/>
    <w:rsid w:val="00724EBF"/>
    <w:rsid w:val="00730FAE"/>
    <w:rsid w:val="00740DD7"/>
    <w:rsid w:val="007458A9"/>
    <w:rsid w:val="00753043"/>
    <w:rsid w:val="0077144F"/>
    <w:rsid w:val="007743A3"/>
    <w:rsid w:val="00777CD0"/>
    <w:rsid w:val="0079272D"/>
    <w:rsid w:val="007942F2"/>
    <w:rsid w:val="00794A30"/>
    <w:rsid w:val="00795C5F"/>
    <w:rsid w:val="007A2B47"/>
    <w:rsid w:val="007A4908"/>
    <w:rsid w:val="007A5AC5"/>
    <w:rsid w:val="007C6740"/>
    <w:rsid w:val="007D1B86"/>
    <w:rsid w:val="007E1E91"/>
    <w:rsid w:val="007E2D1F"/>
    <w:rsid w:val="007E7EBF"/>
    <w:rsid w:val="007F699E"/>
    <w:rsid w:val="00803333"/>
    <w:rsid w:val="008243E6"/>
    <w:rsid w:val="008245BC"/>
    <w:rsid w:val="00825616"/>
    <w:rsid w:val="00831252"/>
    <w:rsid w:val="008313BA"/>
    <w:rsid w:val="00831F7A"/>
    <w:rsid w:val="008327AD"/>
    <w:rsid w:val="00835473"/>
    <w:rsid w:val="00835D53"/>
    <w:rsid w:val="00836A6F"/>
    <w:rsid w:val="00852B95"/>
    <w:rsid w:val="00853413"/>
    <w:rsid w:val="00862BC7"/>
    <w:rsid w:val="00864CD9"/>
    <w:rsid w:val="00871429"/>
    <w:rsid w:val="00871E31"/>
    <w:rsid w:val="008826BB"/>
    <w:rsid w:val="00883747"/>
    <w:rsid w:val="0089176F"/>
    <w:rsid w:val="008922CA"/>
    <w:rsid w:val="008975ED"/>
    <w:rsid w:val="008A20E9"/>
    <w:rsid w:val="008A2AE5"/>
    <w:rsid w:val="008A3CDB"/>
    <w:rsid w:val="008A670E"/>
    <w:rsid w:val="008A6DC1"/>
    <w:rsid w:val="008C67E2"/>
    <w:rsid w:val="008D2962"/>
    <w:rsid w:val="008D5EE8"/>
    <w:rsid w:val="008E6A96"/>
    <w:rsid w:val="008F0F67"/>
    <w:rsid w:val="00902B2A"/>
    <w:rsid w:val="00911D8C"/>
    <w:rsid w:val="00915307"/>
    <w:rsid w:val="009314BC"/>
    <w:rsid w:val="00940A1E"/>
    <w:rsid w:val="00941765"/>
    <w:rsid w:val="0094368E"/>
    <w:rsid w:val="00945FEF"/>
    <w:rsid w:val="0094619C"/>
    <w:rsid w:val="00950627"/>
    <w:rsid w:val="00962266"/>
    <w:rsid w:val="009623F2"/>
    <w:rsid w:val="0097002D"/>
    <w:rsid w:val="00976EA2"/>
    <w:rsid w:val="009829D3"/>
    <w:rsid w:val="00983C90"/>
    <w:rsid w:val="00984B3F"/>
    <w:rsid w:val="00995A10"/>
    <w:rsid w:val="009A01D3"/>
    <w:rsid w:val="009A05D9"/>
    <w:rsid w:val="009A2AE6"/>
    <w:rsid w:val="009B32C0"/>
    <w:rsid w:val="009B3EFD"/>
    <w:rsid w:val="009C3F7B"/>
    <w:rsid w:val="009C45EC"/>
    <w:rsid w:val="009D3D4F"/>
    <w:rsid w:val="009D684A"/>
    <w:rsid w:val="009E1C74"/>
    <w:rsid w:val="009E68CF"/>
    <w:rsid w:val="009F463B"/>
    <w:rsid w:val="00A0782E"/>
    <w:rsid w:val="00A12573"/>
    <w:rsid w:val="00A24781"/>
    <w:rsid w:val="00A2644C"/>
    <w:rsid w:val="00A3021A"/>
    <w:rsid w:val="00A35B53"/>
    <w:rsid w:val="00A40DE4"/>
    <w:rsid w:val="00A42DA2"/>
    <w:rsid w:val="00A56C88"/>
    <w:rsid w:val="00A72EB1"/>
    <w:rsid w:val="00A80010"/>
    <w:rsid w:val="00A80924"/>
    <w:rsid w:val="00A8164C"/>
    <w:rsid w:val="00A8324C"/>
    <w:rsid w:val="00A83D7C"/>
    <w:rsid w:val="00A85082"/>
    <w:rsid w:val="00A857B5"/>
    <w:rsid w:val="00A87AA2"/>
    <w:rsid w:val="00AB2AE0"/>
    <w:rsid w:val="00AC3F9F"/>
    <w:rsid w:val="00AD6429"/>
    <w:rsid w:val="00AE591B"/>
    <w:rsid w:val="00AF2282"/>
    <w:rsid w:val="00B1067E"/>
    <w:rsid w:val="00B166C6"/>
    <w:rsid w:val="00B235A1"/>
    <w:rsid w:val="00B23A9E"/>
    <w:rsid w:val="00B3452B"/>
    <w:rsid w:val="00B356F0"/>
    <w:rsid w:val="00B3578B"/>
    <w:rsid w:val="00B42D97"/>
    <w:rsid w:val="00B52606"/>
    <w:rsid w:val="00B63813"/>
    <w:rsid w:val="00B70838"/>
    <w:rsid w:val="00B71123"/>
    <w:rsid w:val="00B74827"/>
    <w:rsid w:val="00B824C0"/>
    <w:rsid w:val="00B827F1"/>
    <w:rsid w:val="00B92359"/>
    <w:rsid w:val="00BA0D52"/>
    <w:rsid w:val="00BA7034"/>
    <w:rsid w:val="00BA793B"/>
    <w:rsid w:val="00BB05A3"/>
    <w:rsid w:val="00BB1EDA"/>
    <w:rsid w:val="00BB7255"/>
    <w:rsid w:val="00BC2480"/>
    <w:rsid w:val="00BC33F0"/>
    <w:rsid w:val="00BE3899"/>
    <w:rsid w:val="00BE4154"/>
    <w:rsid w:val="00BF3F61"/>
    <w:rsid w:val="00C02C70"/>
    <w:rsid w:val="00C049FC"/>
    <w:rsid w:val="00C0556B"/>
    <w:rsid w:val="00C16959"/>
    <w:rsid w:val="00C21BAA"/>
    <w:rsid w:val="00C368EC"/>
    <w:rsid w:val="00C434B8"/>
    <w:rsid w:val="00C44332"/>
    <w:rsid w:val="00C53EDB"/>
    <w:rsid w:val="00C66384"/>
    <w:rsid w:val="00C66EFE"/>
    <w:rsid w:val="00C66FB4"/>
    <w:rsid w:val="00C67421"/>
    <w:rsid w:val="00C75723"/>
    <w:rsid w:val="00C8117D"/>
    <w:rsid w:val="00C81826"/>
    <w:rsid w:val="00C87100"/>
    <w:rsid w:val="00C93000"/>
    <w:rsid w:val="00CC12A5"/>
    <w:rsid w:val="00CC476B"/>
    <w:rsid w:val="00CC596B"/>
    <w:rsid w:val="00CD1254"/>
    <w:rsid w:val="00CD60CA"/>
    <w:rsid w:val="00CD7B43"/>
    <w:rsid w:val="00CE2AD6"/>
    <w:rsid w:val="00CF4431"/>
    <w:rsid w:val="00D124F0"/>
    <w:rsid w:val="00D14943"/>
    <w:rsid w:val="00D1754C"/>
    <w:rsid w:val="00D20221"/>
    <w:rsid w:val="00D22513"/>
    <w:rsid w:val="00D337D6"/>
    <w:rsid w:val="00D40A33"/>
    <w:rsid w:val="00D41F70"/>
    <w:rsid w:val="00D711F8"/>
    <w:rsid w:val="00D9049C"/>
    <w:rsid w:val="00D963A5"/>
    <w:rsid w:val="00DA5B47"/>
    <w:rsid w:val="00DA642B"/>
    <w:rsid w:val="00DA7293"/>
    <w:rsid w:val="00DB0B48"/>
    <w:rsid w:val="00DC00EE"/>
    <w:rsid w:val="00DC667D"/>
    <w:rsid w:val="00DE28CB"/>
    <w:rsid w:val="00DE31B3"/>
    <w:rsid w:val="00DE7888"/>
    <w:rsid w:val="00E0572D"/>
    <w:rsid w:val="00E05A27"/>
    <w:rsid w:val="00E064D0"/>
    <w:rsid w:val="00E13A5F"/>
    <w:rsid w:val="00E2780D"/>
    <w:rsid w:val="00E41907"/>
    <w:rsid w:val="00E4345A"/>
    <w:rsid w:val="00E508F0"/>
    <w:rsid w:val="00E51156"/>
    <w:rsid w:val="00E52B2C"/>
    <w:rsid w:val="00E53241"/>
    <w:rsid w:val="00E5335D"/>
    <w:rsid w:val="00E60FA4"/>
    <w:rsid w:val="00E6199D"/>
    <w:rsid w:val="00E67BBD"/>
    <w:rsid w:val="00E7016F"/>
    <w:rsid w:val="00E750CB"/>
    <w:rsid w:val="00E75265"/>
    <w:rsid w:val="00E93AA7"/>
    <w:rsid w:val="00E95680"/>
    <w:rsid w:val="00EA3CAB"/>
    <w:rsid w:val="00EA48AC"/>
    <w:rsid w:val="00EB06C8"/>
    <w:rsid w:val="00EB117E"/>
    <w:rsid w:val="00EC1CC0"/>
    <w:rsid w:val="00EC1FB7"/>
    <w:rsid w:val="00EC3DA9"/>
    <w:rsid w:val="00EC48E2"/>
    <w:rsid w:val="00EC4F3E"/>
    <w:rsid w:val="00ED5925"/>
    <w:rsid w:val="00EE024F"/>
    <w:rsid w:val="00EE3434"/>
    <w:rsid w:val="00EF1979"/>
    <w:rsid w:val="00EF44EA"/>
    <w:rsid w:val="00EF73FB"/>
    <w:rsid w:val="00F03D7D"/>
    <w:rsid w:val="00F14E3D"/>
    <w:rsid w:val="00F2386C"/>
    <w:rsid w:val="00F2421D"/>
    <w:rsid w:val="00F27467"/>
    <w:rsid w:val="00F308AA"/>
    <w:rsid w:val="00F34806"/>
    <w:rsid w:val="00F36BB2"/>
    <w:rsid w:val="00F4175A"/>
    <w:rsid w:val="00F42F98"/>
    <w:rsid w:val="00F4743B"/>
    <w:rsid w:val="00F502BF"/>
    <w:rsid w:val="00F531C1"/>
    <w:rsid w:val="00F54928"/>
    <w:rsid w:val="00F558C0"/>
    <w:rsid w:val="00F5605F"/>
    <w:rsid w:val="00F74715"/>
    <w:rsid w:val="00F81108"/>
    <w:rsid w:val="00F931AA"/>
    <w:rsid w:val="00F9322D"/>
    <w:rsid w:val="00F95E01"/>
    <w:rsid w:val="00F964B4"/>
    <w:rsid w:val="00F97BFF"/>
    <w:rsid w:val="00FA1A91"/>
    <w:rsid w:val="00FB2911"/>
    <w:rsid w:val="00FC2714"/>
    <w:rsid w:val="00FC4080"/>
    <w:rsid w:val="00FC4DEC"/>
    <w:rsid w:val="00FC50B8"/>
    <w:rsid w:val="00FE0FFC"/>
    <w:rsid w:val="00FE46C4"/>
    <w:rsid w:val="00FF0F01"/>
    <w:rsid w:val="00FF5330"/>
    <w:rsid w:val="00FF5BA1"/>
    <w:rsid w:val="3C5A691C"/>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1C241EF8"/>
  <w15:docId w15:val="{BBF681D6-C233-48D0-B433-AFF7DF6C3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lsdException w:name="heading 5" w:uiPriority="0" w:semiHidden="1" w:unhideWhenUsed="1"/>
    <w:lsdException w:name="heading 6" w:uiPriority="0" w:semiHidden="1" w:unhideWhenUsed="1"/>
    <w:lsdException w:name="heading 7" w:uiPriority="0" w:semiHidden="1" w:unhideWhenUsed="1"/>
    <w:lsdException w:name="heading 8" w:uiPriority="0" w:semiHidden="1" w:unhideWhenUsed="1"/>
    <w:lsdException w:name="heading 9" w:uiPriority="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uiPriority="0"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uiPriority="0"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lsdException w:name="Emphasis" w:uiPriority="20"/>
    <w:lsdException w:name="Document Map" w:uiPriority="0"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styleId="Normal" w:default="1">
    <w:name w:val="Normal"/>
    <w:qFormat/>
    <w:rsid w:val="00167F87"/>
    <w:pPr>
      <w:spacing w:after="120" w:line="310" w:lineRule="exact"/>
      <w:ind w:left="709"/>
    </w:pPr>
    <w:rPr>
      <w:rFonts w:ascii="Verdana" w:hAnsi="Verdana"/>
      <w:sz w:val="20"/>
      <w:lang w:val="en-GB"/>
    </w:rPr>
  </w:style>
  <w:style w:type="paragraph" w:styleId="Heading1">
    <w:name w:val="heading 1"/>
    <w:basedOn w:val="Normal"/>
    <w:next w:val="Normal"/>
    <w:link w:val="Heading1Char"/>
    <w:qFormat/>
    <w:rsid w:val="00CF4431"/>
    <w:pPr>
      <w:pageBreakBefore/>
      <w:numPr>
        <w:numId w:val="5"/>
      </w:numPr>
      <w:spacing w:after="240" w:line="240" w:lineRule="auto"/>
      <w:ind w:left="709" w:hanging="709"/>
      <w:contextualSpacing/>
      <w:outlineLvl w:val="0"/>
    </w:pPr>
    <w:rPr>
      <w:color w:val="25AAE1"/>
      <w:sz w:val="28"/>
      <w:szCs w:val="28"/>
      <w:lang w:val="en-US"/>
    </w:rPr>
  </w:style>
  <w:style w:type="paragraph" w:styleId="Heading2">
    <w:name w:val="heading 2"/>
    <w:basedOn w:val="Normal"/>
    <w:next w:val="Normal"/>
    <w:link w:val="Heading2Char"/>
    <w:unhideWhenUsed/>
    <w:qFormat/>
    <w:rsid w:val="00CF4431"/>
    <w:pPr>
      <w:numPr>
        <w:ilvl w:val="1"/>
        <w:numId w:val="5"/>
      </w:numPr>
      <w:spacing w:before="240"/>
      <w:ind w:left="709" w:hanging="709"/>
      <w:contextualSpacing/>
      <w:outlineLvl w:val="1"/>
    </w:pPr>
    <w:rPr>
      <w:color w:val="25AAE1"/>
      <w:sz w:val="24"/>
      <w:lang w:val="en-US"/>
    </w:rPr>
  </w:style>
  <w:style w:type="paragraph" w:styleId="Heading3">
    <w:name w:val="heading 3"/>
    <w:basedOn w:val="Heading2"/>
    <w:next w:val="Normal"/>
    <w:link w:val="Heading3Char"/>
    <w:unhideWhenUsed/>
    <w:qFormat/>
    <w:rsid w:val="00494946"/>
    <w:pPr>
      <w:keepNext/>
      <w:keepLines/>
      <w:numPr>
        <w:ilvl w:val="2"/>
      </w:numPr>
      <w:spacing w:before="40"/>
      <w:outlineLvl w:val="2"/>
    </w:pPr>
    <w:rPr>
      <w:rFonts w:eastAsiaTheme="majorEastAsia" w:cstheme="majorBidi"/>
      <w:sz w:val="20"/>
      <w:szCs w:val="24"/>
    </w:rPr>
  </w:style>
  <w:style w:type="paragraph" w:styleId="Heading4">
    <w:name w:val="heading 4"/>
    <w:basedOn w:val="Normal"/>
    <w:next w:val="Normal"/>
    <w:link w:val="Heading4Char"/>
    <w:unhideWhenUsed/>
    <w:rsid w:val="004660F2"/>
    <w:pPr>
      <w:keepNext/>
      <w:keepLines/>
      <w:numPr>
        <w:ilvl w:val="3"/>
        <w:numId w:val="5"/>
      </w:numPr>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rsid w:val="004660F2"/>
    <w:pPr>
      <w:numPr>
        <w:ilvl w:val="4"/>
        <w:numId w:val="5"/>
      </w:numPr>
      <w:spacing w:before="240" w:after="60" w:line="240" w:lineRule="auto"/>
      <w:outlineLvl w:val="4"/>
    </w:pPr>
    <w:rPr>
      <w:rFonts w:eastAsia="Times New Roman" w:cs="Times New Roman"/>
      <w:b/>
      <w:sz w:val="24"/>
      <w:szCs w:val="20"/>
      <w:lang w:val="nl"/>
    </w:rPr>
  </w:style>
  <w:style w:type="paragraph" w:styleId="Heading6">
    <w:name w:val="heading 6"/>
    <w:basedOn w:val="Normal"/>
    <w:next w:val="Normal"/>
    <w:link w:val="Heading6Char"/>
    <w:rsid w:val="004660F2"/>
    <w:pPr>
      <w:numPr>
        <w:ilvl w:val="5"/>
        <w:numId w:val="5"/>
      </w:numPr>
      <w:spacing w:before="240" w:after="60" w:line="240" w:lineRule="auto"/>
      <w:outlineLvl w:val="5"/>
    </w:pPr>
    <w:rPr>
      <w:rFonts w:eastAsia="Times New Roman" w:cs="Times New Roman"/>
      <w:b/>
      <w:sz w:val="24"/>
      <w:szCs w:val="20"/>
      <w:lang w:val="nl"/>
    </w:rPr>
  </w:style>
  <w:style w:type="paragraph" w:styleId="Heading7">
    <w:name w:val="heading 7"/>
    <w:basedOn w:val="Normal"/>
    <w:next w:val="Normal"/>
    <w:link w:val="Heading7Char"/>
    <w:rsid w:val="004660F2"/>
    <w:pPr>
      <w:numPr>
        <w:ilvl w:val="6"/>
        <w:numId w:val="5"/>
      </w:numPr>
      <w:spacing w:before="240" w:after="60" w:line="240" w:lineRule="auto"/>
      <w:outlineLvl w:val="6"/>
    </w:pPr>
    <w:rPr>
      <w:rFonts w:eastAsia="Times New Roman" w:cs="Times New Roman"/>
      <w:b/>
      <w:sz w:val="24"/>
      <w:szCs w:val="20"/>
      <w:lang w:val="nl"/>
    </w:rPr>
  </w:style>
  <w:style w:type="paragraph" w:styleId="Heading8">
    <w:name w:val="heading 8"/>
    <w:basedOn w:val="Normal"/>
    <w:next w:val="Normal"/>
    <w:link w:val="Heading8Char"/>
    <w:rsid w:val="004660F2"/>
    <w:pPr>
      <w:numPr>
        <w:ilvl w:val="7"/>
        <w:numId w:val="5"/>
      </w:numPr>
      <w:spacing w:before="240" w:after="60" w:line="240" w:lineRule="auto"/>
      <w:outlineLvl w:val="7"/>
    </w:pPr>
    <w:rPr>
      <w:rFonts w:eastAsia="Times New Roman" w:cs="Times New Roman"/>
      <w:b/>
      <w:sz w:val="24"/>
      <w:szCs w:val="20"/>
      <w:lang w:val="nl"/>
    </w:rPr>
  </w:style>
  <w:style w:type="paragraph" w:styleId="Heading9">
    <w:name w:val="heading 9"/>
    <w:basedOn w:val="Normal"/>
    <w:next w:val="Normal"/>
    <w:link w:val="Heading9Char"/>
    <w:rsid w:val="004660F2"/>
    <w:pPr>
      <w:numPr>
        <w:ilvl w:val="8"/>
        <w:numId w:val="5"/>
      </w:numPr>
      <w:spacing w:before="240" w:after="60" w:line="240" w:lineRule="auto"/>
      <w:outlineLvl w:val="8"/>
    </w:pPr>
    <w:rPr>
      <w:rFonts w:eastAsia="Times New Roman" w:cs="Times New Roman"/>
      <w:b/>
      <w:sz w:val="24"/>
      <w:szCs w:val="20"/>
      <w:lang w:val="n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CF4431"/>
    <w:rPr>
      <w:rFonts w:ascii="Verdana" w:hAnsi="Verdana"/>
      <w:color w:val="25AAE1"/>
      <w:sz w:val="28"/>
      <w:szCs w:val="28"/>
      <w:lang w:val="en-US"/>
    </w:rPr>
  </w:style>
  <w:style w:type="table" w:styleId="TableGrid">
    <w:name w:val="Table Grid"/>
    <w:basedOn w:val="TableNormal"/>
    <w:uiPriority w:val="59"/>
    <w:rsid w:val="005A6D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next w:val="TableGrid"/>
    <w:uiPriority w:val="39"/>
    <w:rsid w:val="00494946"/>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F931AA"/>
    <w:pPr>
      <w:spacing w:after="200" w:line="240" w:lineRule="auto"/>
    </w:pPr>
    <w:rPr>
      <w:i/>
      <w:iCs/>
      <w:color w:val="44546A" w:themeColor="text2"/>
      <w:sz w:val="18"/>
      <w:szCs w:val="18"/>
    </w:rPr>
  </w:style>
  <w:style w:type="paragraph" w:styleId="Romeinsecijfers" w:customStyle="1">
    <w:name w:val="Romeinse cijfers"/>
    <w:basedOn w:val="Normal"/>
    <w:rsid w:val="00441E5E"/>
    <w:pPr>
      <w:numPr>
        <w:numId w:val="4"/>
      </w:numPr>
    </w:pPr>
  </w:style>
  <w:style w:type="paragraph" w:styleId="TOC1">
    <w:name w:val="toc 1"/>
    <w:basedOn w:val="Normal"/>
    <w:next w:val="Normal"/>
    <w:autoRedefine/>
    <w:uiPriority w:val="39"/>
    <w:unhideWhenUsed/>
    <w:qFormat/>
    <w:rsid w:val="004660F2"/>
    <w:pPr>
      <w:tabs>
        <w:tab w:val="left" w:pos="709"/>
        <w:tab w:val="right" w:pos="9628"/>
      </w:tabs>
      <w:spacing w:before="240"/>
      <w:ind w:left="0"/>
    </w:pPr>
    <w:rPr>
      <w:caps/>
      <w:color w:val="25AAE1"/>
      <w:sz w:val="16"/>
    </w:rPr>
  </w:style>
  <w:style w:type="character" w:styleId="Heading2Char" w:customStyle="1">
    <w:name w:val="Heading 2 Char"/>
    <w:basedOn w:val="DefaultParagraphFont"/>
    <w:link w:val="Heading2"/>
    <w:rsid w:val="00CF4431"/>
    <w:rPr>
      <w:rFonts w:ascii="Verdana" w:hAnsi="Verdana"/>
      <w:color w:val="25AAE1"/>
      <w:sz w:val="24"/>
      <w:lang w:val="en-US"/>
    </w:rPr>
  </w:style>
  <w:style w:type="paragraph" w:styleId="TOC2">
    <w:name w:val="toc 2"/>
    <w:basedOn w:val="Normal"/>
    <w:next w:val="Normal"/>
    <w:autoRedefine/>
    <w:uiPriority w:val="39"/>
    <w:unhideWhenUsed/>
    <w:rsid w:val="004660F2"/>
    <w:pPr>
      <w:tabs>
        <w:tab w:val="left" w:pos="1531"/>
        <w:tab w:val="right" w:pos="9628"/>
      </w:tabs>
    </w:pPr>
  </w:style>
  <w:style w:type="paragraph" w:styleId="TOC3">
    <w:name w:val="toc 3"/>
    <w:basedOn w:val="Normal"/>
    <w:next w:val="Normal"/>
    <w:autoRedefine/>
    <w:uiPriority w:val="39"/>
    <w:unhideWhenUsed/>
    <w:rsid w:val="004660F2"/>
    <w:pPr>
      <w:tabs>
        <w:tab w:val="left" w:pos="1531"/>
        <w:tab w:val="right" w:pos="9628"/>
      </w:tabs>
    </w:pPr>
  </w:style>
  <w:style w:type="character" w:styleId="Hyperlink">
    <w:name w:val="Hyperlink"/>
    <w:basedOn w:val="DefaultParagraphFont"/>
    <w:uiPriority w:val="99"/>
    <w:unhideWhenUsed/>
    <w:rsid w:val="004660F2"/>
    <w:rPr>
      <w:color w:val="0563C1" w:themeColor="hyperlink"/>
      <w:u w:val="single"/>
    </w:rPr>
  </w:style>
  <w:style w:type="paragraph" w:styleId="TOCHeading">
    <w:name w:val="TOC Heading"/>
    <w:basedOn w:val="Heading1"/>
    <w:next w:val="Normal"/>
    <w:uiPriority w:val="39"/>
    <w:unhideWhenUsed/>
    <w:qFormat/>
    <w:rsid w:val="009B3EFD"/>
    <w:pPr>
      <w:spacing w:line="259" w:lineRule="auto"/>
      <w:ind w:left="0"/>
      <w:outlineLvl w:val="9"/>
    </w:pPr>
    <w:rPr>
      <w:sz w:val="24"/>
      <w:lang w:eastAsia="nl-NL"/>
    </w:rPr>
  </w:style>
  <w:style w:type="character" w:styleId="Heading3Char" w:customStyle="1">
    <w:name w:val="Heading 3 Char"/>
    <w:basedOn w:val="DefaultParagraphFont"/>
    <w:link w:val="Heading3"/>
    <w:rsid w:val="00494946"/>
    <w:rPr>
      <w:rFonts w:ascii="Verdana" w:hAnsi="Verdana" w:eastAsiaTheme="majorEastAsia" w:cstheme="majorBidi"/>
      <w:color w:val="25AAE1"/>
      <w:sz w:val="20"/>
      <w:szCs w:val="24"/>
      <w:lang w:val="en-US"/>
    </w:rPr>
  </w:style>
  <w:style w:type="character" w:styleId="Heading4Char" w:customStyle="1">
    <w:name w:val="Heading 4 Char"/>
    <w:basedOn w:val="DefaultParagraphFont"/>
    <w:link w:val="Heading4"/>
    <w:rsid w:val="001C1108"/>
    <w:rPr>
      <w:rFonts w:asciiTheme="majorHAnsi" w:hAnsiTheme="majorHAnsi" w:eastAsiaTheme="majorEastAsia" w:cstheme="majorBidi"/>
      <w:i/>
      <w:iCs/>
      <w:color w:val="2E74B5" w:themeColor="accent1" w:themeShade="BF"/>
      <w:sz w:val="20"/>
    </w:rPr>
  </w:style>
  <w:style w:type="paragraph" w:styleId="Header">
    <w:name w:val="header"/>
    <w:basedOn w:val="Normal"/>
    <w:link w:val="HeaderChar"/>
    <w:unhideWhenUsed/>
    <w:rsid w:val="004660F2"/>
    <w:pPr>
      <w:tabs>
        <w:tab w:val="center" w:pos="4536"/>
        <w:tab w:val="right" w:pos="9072"/>
      </w:tabs>
      <w:spacing w:line="240" w:lineRule="auto"/>
    </w:pPr>
  </w:style>
  <w:style w:type="character" w:styleId="HeaderChar" w:customStyle="1">
    <w:name w:val="Header Char"/>
    <w:basedOn w:val="DefaultParagraphFont"/>
    <w:link w:val="Header"/>
    <w:rsid w:val="00862BC7"/>
    <w:rPr>
      <w:rFonts w:ascii="Verdana" w:hAnsi="Verdana"/>
      <w:sz w:val="17"/>
    </w:rPr>
  </w:style>
  <w:style w:type="paragraph" w:styleId="Footer">
    <w:name w:val="footer"/>
    <w:basedOn w:val="Normal"/>
    <w:link w:val="FooterChar"/>
    <w:unhideWhenUsed/>
    <w:rsid w:val="004660F2"/>
    <w:pPr>
      <w:tabs>
        <w:tab w:val="center" w:pos="4536"/>
        <w:tab w:val="right" w:pos="9072"/>
      </w:tabs>
      <w:spacing w:line="240" w:lineRule="auto"/>
    </w:pPr>
  </w:style>
  <w:style w:type="character" w:styleId="FooterChar" w:customStyle="1">
    <w:name w:val="Footer Char"/>
    <w:basedOn w:val="DefaultParagraphFont"/>
    <w:link w:val="Footer"/>
    <w:rsid w:val="00862BC7"/>
    <w:rPr>
      <w:rFonts w:ascii="Verdana" w:hAnsi="Verdana"/>
      <w:sz w:val="17"/>
    </w:rPr>
  </w:style>
  <w:style w:type="paragraph" w:styleId="Footertekst" w:customStyle="1">
    <w:name w:val="Footertekst"/>
    <w:basedOn w:val="Normal"/>
    <w:rsid w:val="00862BC7"/>
    <w:pPr>
      <w:tabs>
        <w:tab w:val="left" w:pos="709"/>
        <w:tab w:val="left" w:pos="9214"/>
      </w:tabs>
    </w:pPr>
    <w:rPr>
      <w:color w:val="000000" w:themeColor="text1"/>
      <w:sz w:val="16"/>
      <w:szCs w:val="20"/>
    </w:rPr>
  </w:style>
  <w:style w:type="paragraph" w:styleId="TOC4">
    <w:name w:val="toc 4"/>
    <w:basedOn w:val="Normal"/>
    <w:next w:val="Normal"/>
    <w:autoRedefine/>
    <w:unhideWhenUsed/>
    <w:rsid w:val="004660F2"/>
    <w:pPr>
      <w:tabs>
        <w:tab w:val="right" w:pos="9628"/>
      </w:tabs>
    </w:pPr>
  </w:style>
  <w:style w:type="paragraph" w:styleId="kopjeinhoud" w:customStyle="1">
    <w:name w:val="kopje inhoud"/>
    <w:basedOn w:val="Normal"/>
    <w:rsid w:val="00EF73FB"/>
    <w:pPr>
      <w:numPr>
        <w:numId w:val="2"/>
      </w:numPr>
      <w:tabs>
        <w:tab w:val="right" w:pos="284"/>
        <w:tab w:val="left" w:pos="709"/>
        <w:tab w:val="left" w:pos="851"/>
        <w:tab w:val="left" w:pos="1418"/>
        <w:tab w:val="right" w:pos="9498"/>
      </w:tabs>
      <w:ind w:right="-1"/>
    </w:pPr>
    <w:rPr>
      <w:b/>
      <w:color w:val="000000" w:themeColor="text1"/>
      <w:szCs w:val="20"/>
    </w:rPr>
  </w:style>
  <w:style w:type="paragraph" w:styleId="Heading" w:customStyle="1">
    <w:name w:val="Heading"/>
    <w:basedOn w:val="Normal"/>
    <w:link w:val="HeadingChar"/>
    <w:rsid w:val="00CF4431"/>
    <w:pPr>
      <w:numPr>
        <w:numId w:val="1"/>
      </w:numPr>
      <w:spacing w:before="240" w:line="240" w:lineRule="auto"/>
      <w:contextualSpacing/>
    </w:pPr>
    <w:rPr>
      <w:sz w:val="22"/>
      <w:szCs w:val="28"/>
      <w:lang w:val="en-US"/>
    </w:rPr>
  </w:style>
  <w:style w:type="character" w:styleId="HeadingChar" w:customStyle="1">
    <w:name w:val="Heading Char"/>
    <w:basedOn w:val="DefaultParagraphFont"/>
    <w:link w:val="Heading"/>
    <w:rsid w:val="00DC667D"/>
    <w:rPr>
      <w:rFonts w:ascii="Verdana" w:hAnsi="Verdana"/>
      <w:szCs w:val="28"/>
      <w:lang w:val="en-US"/>
    </w:rPr>
  </w:style>
  <w:style w:type="paragraph" w:styleId="Titeldocument" w:customStyle="1">
    <w:name w:val="Titel document"/>
    <w:basedOn w:val="Normal"/>
    <w:link w:val="TiteldocumentChar"/>
    <w:qFormat/>
    <w:rsid w:val="00CF4431"/>
    <w:pPr>
      <w:spacing w:before="240" w:line="240" w:lineRule="auto"/>
      <w:ind w:left="0"/>
      <w:contextualSpacing/>
    </w:pPr>
    <w:rPr>
      <w:color w:val="25AAE1"/>
      <w:sz w:val="52"/>
      <w:szCs w:val="76"/>
    </w:rPr>
  </w:style>
  <w:style w:type="paragraph" w:styleId="Revision">
    <w:name w:val="Revision"/>
    <w:hidden/>
    <w:uiPriority w:val="99"/>
    <w:semiHidden/>
    <w:rsid w:val="004660F2"/>
    <w:pPr>
      <w:spacing w:after="0" w:line="240" w:lineRule="auto"/>
    </w:pPr>
    <w:rPr>
      <w:rFonts w:ascii="Verdana" w:hAnsi="Verdana"/>
      <w:sz w:val="17"/>
    </w:rPr>
  </w:style>
  <w:style w:type="character" w:styleId="TiteldocumentChar" w:customStyle="1">
    <w:name w:val="Titel document Char"/>
    <w:basedOn w:val="DefaultParagraphFont"/>
    <w:link w:val="Titeldocument"/>
    <w:rsid w:val="00CF4431"/>
    <w:rPr>
      <w:rFonts w:ascii="Verdana" w:hAnsi="Verdana"/>
      <w:color w:val="25AAE1"/>
      <w:sz w:val="52"/>
      <w:szCs w:val="76"/>
    </w:rPr>
  </w:style>
  <w:style w:type="paragraph" w:styleId="SubtitleKAPblue" w:customStyle="1">
    <w:name w:val="Subtitle KAP blue"/>
    <w:basedOn w:val="Normal"/>
    <w:link w:val="SubtitleKAPblueChar"/>
    <w:rsid w:val="007134B6"/>
    <w:pPr>
      <w:tabs>
        <w:tab w:val="left" w:pos="284"/>
      </w:tabs>
      <w:spacing w:after="160" w:line="320" w:lineRule="atLeast"/>
      <w:ind w:left="0"/>
    </w:pPr>
    <w:rPr>
      <w:rFonts w:ascii="Myriad Pro" w:hAnsi="Myriad Pro"/>
      <w:b/>
      <w:color w:val="25AAE1"/>
      <w:spacing w:val="30"/>
      <w:szCs w:val="20"/>
    </w:rPr>
  </w:style>
  <w:style w:type="character" w:styleId="SubtitleKAPblueChar" w:customStyle="1">
    <w:name w:val="Subtitle KAP blue Char"/>
    <w:basedOn w:val="DefaultParagraphFont"/>
    <w:link w:val="SubtitleKAPblue"/>
    <w:rsid w:val="007134B6"/>
    <w:rPr>
      <w:rFonts w:ascii="Myriad Pro" w:hAnsi="Myriad Pro"/>
      <w:b/>
      <w:color w:val="25AAE1"/>
      <w:spacing w:val="30"/>
      <w:sz w:val="20"/>
      <w:szCs w:val="20"/>
    </w:rPr>
  </w:style>
  <w:style w:type="paragraph" w:styleId="Title">
    <w:name w:val="Title"/>
    <w:basedOn w:val="Normal"/>
    <w:next w:val="Normal"/>
    <w:link w:val="TitleChar"/>
    <w:rsid w:val="004660F2"/>
    <w:pPr>
      <w:pBdr>
        <w:bottom w:val="single" w:color="5B9BD5"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52"/>
      <w:szCs w:val="52"/>
    </w:rPr>
  </w:style>
  <w:style w:type="character" w:styleId="TitleChar" w:customStyle="1">
    <w:name w:val="Title Char"/>
    <w:basedOn w:val="DefaultParagraphFont"/>
    <w:link w:val="Title"/>
    <w:rsid w:val="00E13A5F"/>
    <w:rPr>
      <w:rFonts w:asciiTheme="majorHAnsi" w:hAnsiTheme="majorHAnsi" w:eastAsiaTheme="majorEastAsia" w:cstheme="majorBidi"/>
      <w:color w:val="323E4F" w:themeColor="text2" w:themeShade="BF"/>
      <w:spacing w:val="5"/>
      <w:kern w:val="28"/>
      <w:sz w:val="52"/>
      <w:szCs w:val="52"/>
    </w:rPr>
  </w:style>
  <w:style w:type="character" w:styleId="Heading5Char" w:customStyle="1">
    <w:name w:val="Heading 5 Char"/>
    <w:basedOn w:val="DefaultParagraphFont"/>
    <w:link w:val="Heading5"/>
    <w:rsid w:val="004660F2"/>
    <w:rPr>
      <w:rFonts w:ascii="Verdana" w:hAnsi="Verdana" w:eastAsia="Times New Roman" w:cs="Times New Roman"/>
      <w:b/>
      <w:sz w:val="24"/>
      <w:szCs w:val="20"/>
      <w:lang w:val="nl"/>
    </w:rPr>
  </w:style>
  <w:style w:type="character" w:styleId="Heading6Char" w:customStyle="1">
    <w:name w:val="Heading 6 Char"/>
    <w:basedOn w:val="DefaultParagraphFont"/>
    <w:link w:val="Heading6"/>
    <w:rsid w:val="004660F2"/>
    <w:rPr>
      <w:rFonts w:ascii="Verdana" w:hAnsi="Verdana" w:eastAsia="Times New Roman" w:cs="Times New Roman"/>
      <w:b/>
      <w:sz w:val="24"/>
      <w:szCs w:val="20"/>
      <w:lang w:val="nl"/>
    </w:rPr>
  </w:style>
  <w:style w:type="character" w:styleId="Heading7Char" w:customStyle="1">
    <w:name w:val="Heading 7 Char"/>
    <w:basedOn w:val="DefaultParagraphFont"/>
    <w:link w:val="Heading7"/>
    <w:rsid w:val="004660F2"/>
    <w:rPr>
      <w:rFonts w:ascii="Verdana" w:hAnsi="Verdana" w:eastAsia="Times New Roman" w:cs="Times New Roman"/>
      <w:b/>
      <w:sz w:val="24"/>
      <w:szCs w:val="20"/>
      <w:lang w:val="nl"/>
    </w:rPr>
  </w:style>
  <w:style w:type="character" w:styleId="Heading8Char" w:customStyle="1">
    <w:name w:val="Heading 8 Char"/>
    <w:basedOn w:val="DefaultParagraphFont"/>
    <w:link w:val="Heading8"/>
    <w:rsid w:val="004660F2"/>
    <w:rPr>
      <w:rFonts w:ascii="Verdana" w:hAnsi="Verdana" w:eastAsia="Times New Roman" w:cs="Times New Roman"/>
      <w:b/>
      <w:sz w:val="24"/>
      <w:szCs w:val="20"/>
      <w:lang w:val="nl"/>
    </w:rPr>
  </w:style>
  <w:style w:type="character" w:styleId="Heading9Char" w:customStyle="1">
    <w:name w:val="Heading 9 Char"/>
    <w:basedOn w:val="DefaultParagraphFont"/>
    <w:link w:val="Heading9"/>
    <w:rsid w:val="004660F2"/>
    <w:rPr>
      <w:rFonts w:ascii="Verdana" w:hAnsi="Verdana" w:eastAsia="Times New Roman" w:cs="Times New Roman"/>
      <w:b/>
      <w:sz w:val="24"/>
      <w:szCs w:val="20"/>
      <w:lang w:val="nl"/>
    </w:rPr>
  </w:style>
  <w:style w:type="character" w:styleId="PageNumber">
    <w:name w:val="page number"/>
    <w:basedOn w:val="DefaultParagraphFont"/>
    <w:semiHidden/>
    <w:qFormat/>
    <w:rsid w:val="004660F2"/>
  </w:style>
  <w:style w:type="paragraph" w:styleId="MessageHeader">
    <w:name w:val="Message Header"/>
    <w:basedOn w:val="Normal"/>
    <w:link w:val="MessageHeaderChar"/>
    <w:semiHidden/>
    <w:rsid w:val="009B3EFD"/>
    <w:pPr>
      <w:keepLines/>
      <w:tabs>
        <w:tab w:val="left" w:pos="720"/>
      </w:tabs>
      <w:spacing w:line="180" w:lineRule="atLeast"/>
      <w:ind w:left="720" w:hanging="720"/>
    </w:pPr>
    <w:rPr>
      <w:rFonts w:ascii="Arial" w:hAnsi="Arial" w:eastAsia="Times New Roman" w:cs="Times New Roman"/>
      <w:spacing w:val="-5"/>
      <w:szCs w:val="20"/>
      <w:lang w:val="nl"/>
    </w:rPr>
  </w:style>
  <w:style w:type="character" w:styleId="MessageHeaderChar" w:customStyle="1">
    <w:name w:val="Message Header Char"/>
    <w:basedOn w:val="DefaultParagraphFont"/>
    <w:link w:val="MessageHeader"/>
    <w:semiHidden/>
    <w:rsid w:val="004660F2"/>
    <w:rPr>
      <w:rFonts w:ascii="Arial" w:hAnsi="Arial" w:eastAsia="Times New Roman" w:cs="Times New Roman"/>
      <w:spacing w:val="-5"/>
      <w:sz w:val="20"/>
      <w:szCs w:val="20"/>
      <w:lang w:val="nl"/>
    </w:rPr>
  </w:style>
  <w:style w:type="paragraph" w:styleId="TOC5">
    <w:name w:val="toc 5"/>
    <w:basedOn w:val="Normal"/>
    <w:next w:val="Normal"/>
    <w:semiHidden/>
    <w:rsid w:val="004660F2"/>
    <w:pPr>
      <w:tabs>
        <w:tab w:val="right" w:pos="9185"/>
      </w:tabs>
      <w:spacing w:line="240" w:lineRule="auto"/>
      <w:ind w:left="907"/>
    </w:pPr>
    <w:rPr>
      <w:rFonts w:eastAsia="Times New Roman" w:cs="Times New Roman"/>
      <w:szCs w:val="20"/>
      <w:lang w:val="nl"/>
    </w:rPr>
  </w:style>
  <w:style w:type="paragraph" w:styleId="TOC6">
    <w:name w:val="toc 6"/>
    <w:basedOn w:val="Normal"/>
    <w:next w:val="Normal"/>
    <w:semiHidden/>
    <w:rsid w:val="004660F2"/>
    <w:pPr>
      <w:tabs>
        <w:tab w:val="right" w:pos="9185"/>
      </w:tabs>
      <w:spacing w:line="240" w:lineRule="auto"/>
      <w:ind w:left="1134"/>
    </w:pPr>
    <w:rPr>
      <w:rFonts w:eastAsia="Times New Roman" w:cs="Times New Roman"/>
      <w:szCs w:val="20"/>
      <w:lang w:val="nl"/>
    </w:rPr>
  </w:style>
  <w:style w:type="paragraph" w:styleId="TOC7">
    <w:name w:val="toc 7"/>
    <w:basedOn w:val="Normal"/>
    <w:next w:val="Normal"/>
    <w:semiHidden/>
    <w:rsid w:val="004660F2"/>
    <w:pPr>
      <w:tabs>
        <w:tab w:val="right" w:pos="9185"/>
      </w:tabs>
      <w:spacing w:line="240" w:lineRule="auto"/>
      <w:ind w:left="1361"/>
    </w:pPr>
    <w:rPr>
      <w:rFonts w:eastAsia="Times New Roman" w:cs="Times New Roman"/>
      <w:szCs w:val="20"/>
      <w:lang w:val="nl"/>
    </w:rPr>
  </w:style>
  <w:style w:type="paragraph" w:styleId="TOC8">
    <w:name w:val="toc 8"/>
    <w:basedOn w:val="Normal"/>
    <w:next w:val="Normal"/>
    <w:semiHidden/>
    <w:rsid w:val="004660F2"/>
    <w:pPr>
      <w:tabs>
        <w:tab w:val="right" w:pos="9185"/>
      </w:tabs>
      <w:spacing w:line="240" w:lineRule="auto"/>
      <w:ind w:left="1588"/>
    </w:pPr>
    <w:rPr>
      <w:rFonts w:eastAsia="Times New Roman" w:cs="Times New Roman"/>
      <w:szCs w:val="20"/>
      <w:lang w:val="nl"/>
    </w:rPr>
  </w:style>
  <w:style w:type="paragraph" w:styleId="TOC9">
    <w:name w:val="toc 9"/>
    <w:basedOn w:val="Normal"/>
    <w:next w:val="Normal"/>
    <w:semiHidden/>
    <w:rsid w:val="004660F2"/>
    <w:pPr>
      <w:tabs>
        <w:tab w:val="right" w:pos="9185"/>
      </w:tabs>
      <w:spacing w:line="240" w:lineRule="auto"/>
      <w:ind w:left="1814"/>
    </w:pPr>
    <w:rPr>
      <w:rFonts w:eastAsia="Times New Roman" w:cs="Times New Roman"/>
      <w:szCs w:val="20"/>
      <w:lang w:val="nl"/>
    </w:rPr>
  </w:style>
  <w:style w:type="paragraph" w:styleId="Figuur" w:customStyle="1">
    <w:name w:val="Figuur"/>
    <w:basedOn w:val="Normal"/>
    <w:next w:val="Normal"/>
    <w:rsid w:val="00DE31B3"/>
    <w:pPr>
      <w:spacing w:line="240" w:lineRule="auto"/>
    </w:pPr>
    <w:rPr>
      <w:rFonts w:eastAsia="Times New Roman" w:cs="Times New Roman"/>
      <w:noProof/>
      <w:szCs w:val="20"/>
      <w:lang w:val="nl" w:eastAsia="en-GB"/>
    </w:rPr>
  </w:style>
  <w:style w:type="paragraph" w:styleId="DocumentMap">
    <w:name w:val="Document Map"/>
    <w:basedOn w:val="Normal"/>
    <w:link w:val="DocumentMapChar"/>
    <w:semiHidden/>
    <w:rsid w:val="004660F2"/>
    <w:pPr>
      <w:shd w:val="clear" w:color="auto" w:fill="000080"/>
      <w:spacing w:line="240" w:lineRule="auto"/>
      <w:ind w:left="0"/>
    </w:pPr>
    <w:rPr>
      <w:rFonts w:ascii="Tahoma" w:hAnsi="Tahoma" w:eastAsia="Times New Roman" w:cs="Times New Roman"/>
      <w:szCs w:val="20"/>
      <w:lang w:val="nl"/>
    </w:rPr>
  </w:style>
  <w:style w:type="character" w:styleId="DocumentMapChar" w:customStyle="1">
    <w:name w:val="Document Map Char"/>
    <w:basedOn w:val="DefaultParagraphFont"/>
    <w:link w:val="DocumentMap"/>
    <w:semiHidden/>
    <w:rsid w:val="004660F2"/>
    <w:rPr>
      <w:rFonts w:ascii="Tahoma" w:hAnsi="Tahoma" w:eastAsia="Times New Roman" w:cs="Times New Roman"/>
      <w:sz w:val="20"/>
      <w:szCs w:val="20"/>
      <w:shd w:val="clear" w:color="auto" w:fill="000080"/>
      <w:lang w:val="nl"/>
    </w:rPr>
  </w:style>
  <w:style w:type="paragraph" w:styleId="BodyTextIndent">
    <w:name w:val="Body Text Indent"/>
    <w:basedOn w:val="Normal"/>
    <w:link w:val="BodyTextIndentChar"/>
    <w:semiHidden/>
    <w:rsid w:val="004660F2"/>
    <w:pPr>
      <w:spacing w:line="240" w:lineRule="auto"/>
      <w:ind w:left="708"/>
    </w:pPr>
    <w:rPr>
      <w:rFonts w:eastAsia="Times New Roman" w:cs="Times New Roman"/>
      <w:i/>
      <w:iCs/>
      <w:szCs w:val="20"/>
      <w:lang w:val="nl"/>
    </w:rPr>
  </w:style>
  <w:style w:type="character" w:styleId="BodyTextIndentChar" w:customStyle="1">
    <w:name w:val="Body Text Indent Char"/>
    <w:basedOn w:val="DefaultParagraphFont"/>
    <w:link w:val="BodyTextIndent"/>
    <w:semiHidden/>
    <w:rsid w:val="004660F2"/>
    <w:rPr>
      <w:rFonts w:ascii="Verdana" w:hAnsi="Verdana" w:eastAsia="Times New Roman" w:cs="Times New Roman"/>
      <w:i/>
      <w:iCs/>
      <w:sz w:val="20"/>
      <w:szCs w:val="20"/>
      <w:lang w:val="nl"/>
    </w:rPr>
  </w:style>
  <w:style w:type="paragraph" w:styleId="PlainText">
    <w:name w:val="Plain Text"/>
    <w:basedOn w:val="Normal"/>
    <w:link w:val="PlainTextChar"/>
    <w:semiHidden/>
    <w:rsid w:val="004660F2"/>
    <w:pPr>
      <w:spacing w:line="240" w:lineRule="auto"/>
      <w:ind w:left="0"/>
    </w:pPr>
    <w:rPr>
      <w:rFonts w:ascii="Courier New" w:hAnsi="Courier New" w:eastAsia="Times New Roman" w:cs="Courier New"/>
      <w:szCs w:val="20"/>
      <w:lang w:val="en-US"/>
    </w:rPr>
  </w:style>
  <w:style w:type="character" w:styleId="PlainTextChar" w:customStyle="1">
    <w:name w:val="Plain Text Char"/>
    <w:basedOn w:val="DefaultParagraphFont"/>
    <w:link w:val="PlainText"/>
    <w:semiHidden/>
    <w:rsid w:val="004660F2"/>
    <w:rPr>
      <w:rFonts w:ascii="Courier New" w:hAnsi="Courier New" w:eastAsia="Times New Roman" w:cs="Courier New"/>
      <w:sz w:val="20"/>
      <w:szCs w:val="20"/>
      <w:lang w:val="en-US"/>
    </w:rPr>
  </w:style>
  <w:style w:type="character" w:styleId="FollowedHyperlink">
    <w:name w:val="FollowedHyperlink"/>
    <w:semiHidden/>
    <w:rsid w:val="004660F2"/>
    <w:rPr>
      <w:color w:val="800080"/>
      <w:u w:val="single"/>
    </w:rPr>
  </w:style>
  <w:style w:type="paragraph" w:styleId="BodyTextIndent2">
    <w:name w:val="Body Text Indent 2"/>
    <w:basedOn w:val="Normal"/>
    <w:link w:val="BodyTextIndent2Char"/>
    <w:semiHidden/>
    <w:rsid w:val="004660F2"/>
    <w:pPr>
      <w:spacing w:line="240" w:lineRule="auto"/>
      <w:ind w:left="708" w:hanging="708"/>
    </w:pPr>
    <w:rPr>
      <w:rFonts w:eastAsia="Times New Roman" w:cs="Times New Roman"/>
      <w:sz w:val="22"/>
      <w:szCs w:val="20"/>
      <w:lang w:val="en-US"/>
    </w:rPr>
  </w:style>
  <w:style w:type="character" w:styleId="BodyTextIndent2Char" w:customStyle="1">
    <w:name w:val="Body Text Indent 2 Char"/>
    <w:basedOn w:val="DefaultParagraphFont"/>
    <w:link w:val="BodyTextIndent2"/>
    <w:semiHidden/>
    <w:rsid w:val="004660F2"/>
    <w:rPr>
      <w:rFonts w:ascii="Verdana" w:hAnsi="Verdana" w:eastAsia="Times New Roman" w:cs="Times New Roman"/>
      <w:szCs w:val="20"/>
      <w:lang w:val="en-US"/>
    </w:rPr>
  </w:style>
  <w:style w:type="paragraph" w:styleId="ListNumber2">
    <w:name w:val="List Number 2"/>
    <w:basedOn w:val="Normal"/>
    <w:semiHidden/>
    <w:rsid w:val="004660F2"/>
    <w:pPr>
      <w:numPr>
        <w:ilvl w:val="1"/>
        <w:numId w:val="3"/>
      </w:numPr>
      <w:spacing w:before="120" w:line="240" w:lineRule="auto"/>
      <w:jc w:val="both"/>
      <w:outlineLvl w:val="1"/>
    </w:pPr>
    <w:rPr>
      <w:rFonts w:ascii="Times New Roman" w:hAnsi="Times New Roman" w:eastAsia="Times New Roman" w:cs="Times New Roman"/>
      <w:sz w:val="18"/>
      <w:szCs w:val="20"/>
      <w:lang w:val="en-US"/>
    </w:rPr>
  </w:style>
  <w:style w:type="paragraph" w:styleId="ListNumber3">
    <w:name w:val="List Number 3"/>
    <w:basedOn w:val="Normal"/>
    <w:semiHidden/>
    <w:rsid w:val="004660F2"/>
    <w:pPr>
      <w:numPr>
        <w:ilvl w:val="2"/>
        <w:numId w:val="3"/>
      </w:numPr>
      <w:spacing w:line="240" w:lineRule="auto"/>
      <w:jc w:val="both"/>
    </w:pPr>
    <w:rPr>
      <w:rFonts w:ascii="Times New Roman" w:hAnsi="Times New Roman" w:eastAsia="Times New Roman" w:cs="Times New Roman"/>
      <w:sz w:val="18"/>
      <w:szCs w:val="20"/>
      <w:lang w:val="en-US"/>
    </w:rPr>
  </w:style>
  <w:style w:type="paragraph" w:styleId="Ballontekst1" w:customStyle="1">
    <w:name w:val="Ballontekst1"/>
    <w:basedOn w:val="Normal"/>
    <w:semiHidden/>
    <w:rsid w:val="004660F2"/>
    <w:pPr>
      <w:spacing w:line="240" w:lineRule="auto"/>
      <w:ind w:left="0"/>
    </w:pPr>
    <w:rPr>
      <w:rFonts w:ascii="Tahoma" w:hAnsi="Tahoma" w:eastAsia="MS Mincho" w:cs="Tahoma"/>
      <w:sz w:val="16"/>
      <w:szCs w:val="16"/>
      <w:lang w:eastAsia="ja-JP"/>
    </w:rPr>
  </w:style>
  <w:style w:type="character" w:styleId="CommentReference">
    <w:name w:val="annotation reference"/>
    <w:uiPriority w:val="99"/>
    <w:semiHidden/>
    <w:unhideWhenUsed/>
    <w:rsid w:val="004660F2"/>
    <w:rPr>
      <w:sz w:val="16"/>
      <w:szCs w:val="16"/>
    </w:rPr>
  </w:style>
  <w:style w:type="paragraph" w:styleId="CommentText">
    <w:name w:val="annotation text"/>
    <w:basedOn w:val="Normal"/>
    <w:link w:val="CommentTextChar"/>
    <w:uiPriority w:val="99"/>
    <w:semiHidden/>
    <w:unhideWhenUsed/>
    <w:rsid w:val="004660F2"/>
    <w:pPr>
      <w:spacing w:line="240" w:lineRule="auto"/>
      <w:ind w:left="0"/>
    </w:pPr>
    <w:rPr>
      <w:rFonts w:eastAsia="Times New Roman" w:cs="Times New Roman"/>
      <w:szCs w:val="20"/>
      <w:lang w:val="nl"/>
    </w:rPr>
  </w:style>
  <w:style w:type="character" w:styleId="CommentTextChar" w:customStyle="1">
    <w:name w:val="Comment Text Char"/>
    <w:basedOn w:val="DefaultParagraphFont"/>
    <w:link w:val="CommentText"/>
    <w:uiPriority w:val="99"/>
    <w:semiHidden/>
    <w:rsid w:val="004660F2"/>
    <w:rPr>
      <w:rFonts w:ascii="Verdana" w:hAnsi="Verdana" w:eastAsia="Times New Roman" w:cs="Times New Roman"/>
      <w:sz w:val="20"/>
      <w:szCs w:val="20"/>
      <w:lang w:val="nl"/>
    </w:rPr>
  </w:style>
  <w:style w:type="paragraph" w:styleId="CommentSubject">
    <w:name w:val="annotation subject"/>
    <w:basedOn w:val="CommentText"/>
    <w:next w:val="CommentText"/>
    <w:link w:val="CommentSubjectChar"/>
    <w:uiPriority w:val="99"/>
    <w:semiHidden/>
    <w:unhideWhenUsed/>
    <w:rsid w:val="004660F2"/>
    <w:rPr>
      <w:b/>
      <w:bCs/>
    </w:rPr>
  </w:style>
  <w:style w:type="character" w:styleId="CommentSubjectChar" w:customStyle="1">
    <w:name w:val="Comment Subject Char"/>
    <w:basedOn w:val="CommentTextChar"/>
    <w:link w:val="CommentSubject"/>
    <w:uiPriority w:val="99"/>
    <w:semiHidden/>
    <w:rsid w:val="004660F2"/>
    <w:rPr>
      <w:rFonts w:ascii="Verdana" w:hAnsi="Verdana" w:eastAsia="Times New Roman" w:cs="Times New Roman"/>
      <w:b/>
      <w:bCs/>
      <w:sz w:val="20"/>
      <w:szCs w:val="20"/>
      <w:lang w:val="nl"/>
    </w:rPr>
  </w:style>
  <w:style w:type="paragraph" w:styleId="Hoofdkopdonkerblauw" w:customStyle="1">
    <w:name w:val="Hoofdkop: donkerblauw"/>
    <w:basedOn w:val="Normal"/>
    <w:next w:val="Normal"/>
    <w:autoRedefine/>
    <w:rsid w:val="00543672"/>
    <w:pPr>
      <w:spacing w:line="300" w:lineRule="exact"/>
      <w:ind w:left="0"/>
    </w:pPr>
    <w:rPr>
      <w:color w:val="2E74B5" w:themeColor="accent1" w:themeShade="BF"/>
      <w:sz w:val="28"/>
      <w:lang w:val="en-US"/>
    </w:rPr>
  </w:style>
  <w:style w:type="paragraph" w:styleId="tekstinkader" w:customStyle="1">
    <w:name w:val="tekst in kader"/>
    <w:basedOn w:val="Normal"/>
    <w:rsid w:val="00085C9E"/>
    <w:pPr>
      <w:widowControl w:val="0"/>
      <w:autoSpaceDE w:val="0"/>
      <w:autoSpaceDN w:val="0"/>
      <w:adjustRightInd w:val="0"/>
      <w:spacing w:before="90" w:line="312" w:lineRule="auto"/>
      <w:ind w:left="284"/>
    </w:pPr>
    <w:rPr>
      <w:b/>
      <w:spacing w:val="-2"/>
      <w:kern w:val="1"/>
      <w:szCs w:val="20"/>
      <w:lang w:val="en-US"/>
    </w:rPr>
  </w:style>
  <w:style w:type="paragraph" w:styleId="BodyText2">
    <w:name w:val="Body Text 2"/>
    <w:basedOn w:val="Normal"/>
    <w:link w:val="BodyText2Char"/>
    <w:semiHidden/>
    <w:unhideWhenUsed/>
    <w:rsid w:val="00C93000"/>
    <w:pPr>
      <w:spacing w:line="480" w:lineRule="auto"/>
    </w:pPr>
  </w:style>
  <w:style w:type="character" w:styleId="BodyText2Char" w:customStyle="1">
    <w:name w:val="Body Text 2 Char"/>
    <w:basedOn w:val="DefaultParagraphFont"/>
    <w:link w:val="BodyText2"/>
    <w:semiHidden/>
    <w:rsid w:val="00C93000"/>
    <w:rPr>
      <w:rFonts w:ascii="Verdana" w:hAnsi="Verdana"/>
      <w:sz w:val="20"/>
    </w:rPr>
  </w:style>
  <w:style w:type="character" w:styleId="PlaceholderText">
    <w:name w:val="Placeholder Text"/>
    <w:basedOn w:val="DefaultParagraphFont"/>
    <w:uiPriority w:val="99"/>
    <w:semiHidden/>
    <w:rsid w:val="00322E33"/>
    <w:rPr>
      <w:color w:val="808080"/>
    </w:rPr>
  </w:style>
  <w:style w:type="table" w:styleId="TableGrid2" w:customStyle="1">
    <w:name w:val="Table Grid2"/>
    <w:basedOn w:val="TableNormal"/>
    <w:next w:val="TableGrid"/>
    <w:uiPriority w:val="59"/>
    <w:rsid w:val="00A35B5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Normal"/>
    <w:next w:val="TableGrid"/>
    <w:uiPriority w:val="59"/>
    <w:rsid w:val="00A35B5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4" w:customStyle="1">
    <w:name w:val="Table Grid4"/>
    <w:basedOn w:val="TableNormal"/>
    <w:next w:val="TableGrid"/>
    <w:uiPriority w:val="59"/>
    <w:rsid w:val="0001494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TableNormal"/>
    <w:next w:val="TableGrid"/>
    <w:uiPriority w:val="59"/>
    <w:rsid w:val="007F699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aa" w:customStyle="1">
    <w:name w:val="aaa"/>
    <w:basedOn w:val="TableNormal"/>
    <w:rsid w:val="00CD60CA"/>
    <w:pPr>
      <w:spacing w:after="0" w:line="240" w:lineRule="auto"/>
    </w:pPr>
    <w:rPr>
      <w:rFonts w:ascii="Verdana" w:hAnsi="Verdana" w:eastAsia="Times New Roman" w:cs="Times New Roman"/>
      <w:sz w:val="16"/>
      <w:szCs w:val="20"/>
      <w:lang w:eastAsia="nl-NL"/>
    </w:r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Pr>
    <w:tcPr>
      <w:shd w:val="clear" w:color="auto" w:fill="FFFFFF" w:themeFill="background1"/>
    </w:tcPr>
    <w:tblStylePr w:type="firstRow">
      <w:pPr>
        <w:wordWrap/>
        <w:jc w:val="left"/>
      </w:pPr>
      <w:rPr>
        <w:rFonts w:ascii="Times-Roman" w:hAnsi="Times-Roman"/>
        <w:b/>
        <w:i w:val="0"/>
        <w:color w:val="FFFFFF" w:themeColor="background1"/>
        <w:sz w:val="16"/>
      </w:rPr>
      <w:tblPr/>
      <w:tcPr>
        <w:shd w:val="clear" w:color="auto" w:fill="5B9BD5" w:themeFill="accent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8.xml" Id="rId8" /><Relationship Type="http://schemas.openxmlformats.org/officeDocument/2006/relationships/footnotes" Target="footnotes.xml" Id="rId13" /><Relationship Type="http://schemas.openxmlformats.org/officeDocument/2006/relationships/image" Target="media/image3.png" Id="rId18" /><Relationship Type="http://schemas.openxmlformats.org/officeDocument/2006/relationships/footer" Target="footer2.xml" Id="rId26" /><Relationship Type="http://schemas.openxmlformats.org/officeDocument/2006/relationships/customXml" Target="../customXml/item3.xml" Id="rId3" /><Relationship Type="http://schemas.openxmlformats.org/officeDocument/2006/relationships/image" Target="media/image5.emf" Id="rId21" /><Relationship Type="http://schemas.openxmlformats.org/officeDocument/2006/relationships/customXml" Target="../customXml/item7.xml" Id="rId7" /><Relationship Type="http://schemas.openxmlformats.org/officeDocument/2006/relationships/webSettings" Target="webSettings.xml" Id="rId12" /><Relationship Type="http://schemas.openxmlformats.org/officeDocument/2006/relationships/image" Target="media/image2.png"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package" Target="embeddings/Microsoft_Visio_Drawing.vsdx" Id="rId16" /><Relationship Type="http://schemas.openxmlformats.org/officeDocument/2006/relationships/package" Target="embeddings/Microsoft_Visio_Drawing1.vsdx"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settings" Target="settings.xml" Id="rId11" /><Relationship Type="http://schemas.openxmlformats.org/officeDocument/2006/relationships/header" Target="header1.xml" Id="rId24" /><Relationship Type="http://schemas.openxmlformats.org/officeDocument/2006/relationships/customXml" Target="../customXml/item5.xml" Id="rId5" /><Relationship Type="http://schemas.openxmlformats.org/officeDocument/2006/relationships/image" Target="media/image1.emf" Id="rId15" /><Relationship Type="http://schemas.openxmlformats.org/officeDocument/2006/relationships/image" Target="media/image6.jpeg" Id="rId23" /><Relationship Type="http://schemas.openxmlformats.org/officeDocument/2006/relationships/fontTable" Target="fontTable.xml" Id="rId28" /><Relationship Type="http://schemas.openxmlformats.org/officeDocument/2006/relationships/styles" Target="styles.xml" Id="rId10" /><Relationship Type="http://schemas.openxmlformats.org/officeDocument/2006/relationships/image" Target="media/image4.emf" Id="rId19" /><Relationship Type="http://schemas.openxmlformats.org/officeDocument/2006/relationships/customXml" Target="../customXml/item4.xml" Id="rId4" /><Relationship Type="http://schemas.openxmlformats.org/officeDocument/2006/relationships/numbering" Target="numbering.xml" Id="rId9" /><Relationship Type="http://schemas.openxmlformats.org/officeDocument/2006/relationships/endnotes" Target="endnotes.xml" Id="rId14" /><Relationship Type="http://schemas.openxmlformats.org/officeDocument/2006/relationships/package" Target="embeddings/Microsoft_Visio_Drawing2.vsdx" Id="rId22" /><Relationship Type="http://schemas.openxmlformats.org/officeDocument/2006/relationships/header" Target="header2.xml" Id="rId27" /></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D:\Training\Architecture\Asysco%20Training%20Manual%20Template.dotx" TargetMode="External"/></Relationships>
</file>

<file path=word/theme/theme1.xml><?xml version="1.0" encoding="utf-8"?>
<a:theme xmlns:a="http://schemas.openxmlformats.org/drawingml/2006/main" xmlns:thm15="http://schemas.microsoft.com/office/thememl/2012/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2018-08-17T00:00:00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0869f3d-93e0-4482-9765-94db8beb3cb4">
      <Terms xmlns="http://schemas.microsoft.com/office/infopath/2007/PartnerControls"/>
    </lcf76f155ced4ddcb4097134ff3c332f>
    <TaxCatchAll xmlns="73320ec4-5c86-4fdf-b452-ed521456fe50" xsi:nil="true"/>
    <SharedWithUsers xmlns="73320ec4-5c86-4fdf-b452-ed521456fe50">
      <UserInfo>
        <DisplayName>Mike Goldsmith</DisplayName>
        <AccountId>72</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 ma:contentTypeID="0x0101003712AD9B90657843A47711B7FC2DF3AD" ma:contentTypeVersion="19" ma:contentTypeDescription="Een nieuw document maken." ma:contentTypeScope="" ma:versionID="1367bab5fa6d4275e74620b408f8246d">
  <xsd:schema xmlns:xsd="http://www.w3.org/2001/XMLSchema" xmlns:xs="http://www.w3.org/2001/XMLSchema" xmlns:p="http://schemas.microsoft.com/office/2006/metadata/properties" xmlns:ns2="10869f3d-93e0-4482-9765-94db8beb3cb4" xmlns:ns3="73320ec4-5c86-4fdf-b452-ed521456fe50" targetNamespace="http://schemas.microsoft.com/office/2006/metadata/properties" ma:root="true" ma:fieldsID="cbf4ddfc23c8899152e8b218b2dc3791" ns2:_="" ns3:_="">
    <xsd:import namespace="10869f3d-93e0-4482-9765-94db8beb3cb4"/>
    <xsd:import namespace="73320ec4-5c86-4fdf-b452-ed521456fe5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69f3d-93e0-4482-9765-94db8beb3c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217ff2e-1616-4146-8372-4640400776c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320ec4-5c86-4fdf-b452-ed521456fe5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64e9a70-4c36-4b06-8188-e49136ce74ae}" ma:internalName="TaxCatchAll" ma:showField="CatchAllData" ma:web="73320ec4-5c86-4fdf-b452-ed521456fe50">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10869f3d-93e0-4482-9765-94db8beb3cb4">
      <Terms xmlns="http://schemas.microsoft.com/office/infopath/2007/PartnerControls"/>
    </lcf76f155ced4ddcb4097134ff3c332f>
    <TaxCatchAll xmlns="73320ec4-5c86-4fdf-b452-ed521456fe50" xsi:nil="true"/>
  </documentManagement>
</p:properties>
</file>

<file path=customXml/item8.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612F93-D63E-4308-BABA-079B3B0CEF69}">
  <ds:schemaRefs>
    <ds:schemaRef ds:uri="http://schemas.microsoft.com/sharepoint/v3/contenttype/forms"/>
  </ds:schemaRefs>
</ds:datastoreItem>
</file>

<file path=customXml/itemProps3.xml><?xml version="1.0" encoding="utf-8"?>
<ds:datastoreItem xmlns:ds="http://schemas.openxmlformats.org/officeDocument/2006/customXml" ds:itemID="{7DB4E584-B98A-4D30-A8F7-23AB91460295}">
  <ds:schemaRefs>
    <ds:schemaRef ds:uri="http://schemas.microsoft.com/office/2006/metadata/properties"/>
    <ds:schemaRef ds:uri="http://schemas.microsoft.com/office/infopath/2007/PartnerControls"/>
    <ds:schemaRef ds:uri="6b5dd112-411c-4d4f-a2b1-3ccecf0f6fc1"/>
    <ds:schemaRef ds:uri="http://schemas.microsoft.com/sharepoint/v4"/>
  </ds:schemaRefs>
</ds:datastoreItem>
</file>

<file path=customXml/itemProps4.xml><?xml version="1.0" encoding="utf-8"?>
<ds:datastoreItem xmlns:ds="http://schemas.openxmlformats.org/officeDocument/2006/customXml" ds:itemID="{CFBE88C2-8F51-484F-B0D6-563E315E62E7}">
  <ds:schemaRefs>
    <ds:schemaRef ds:uri="http://schemas.openxmlformats.org/officeDocument/2006/bibliography"/>
  </ds:schemaRefs>
</ds:datastoreItem>
</file>

<file path=customXml/itemProps5.xml><?xml version="1.0" encoding="utf-8"?>
<ds:datastoreItem xmlns:ds="http://schemas.openxmlformats.org/officeDocument/2006/customXml" ds:itemID="{4C1ECC5B-39F9-4E5C-8E30-9E591CEFB964}">
  <ds:schemaRefs>
    <ds:schemaRef ds:uri="http://schemas.microsoft.com/sharepoint/v3/contenttype/forms"/>
  </ds:schemaRefs>
</ds:datastoreItem>
</file>

<file path=customXml/itemProps6.xml><?xml version="1.0" encoding="utf-8"?>
<ds:datastoreItem xmlns:ds="http://schemas.openxmlformats.org/officeDocument/2006/customXml" ds:itemID="{8DD413A3-416A-4E7D-ACFC-1ECF58DCA7C2}"/>
</file>

<file path=customXml/itemProps7.xml><?xml version="1.0" encoding="utf-8"?>
<ds:datastoreItem xmlns:ds="http://schemas.openxmlformats.org/officeDocument/2006/customXml" ds:itemID="{2DF51619-73F6-4E77-9D46-B69C5C25175E}">
  <ds:schemaRefs>
    <ds:schemaRef ds:uri="http://schemas.microsoft.com/office/2006/metadata/properties"/>
    <ds:schemaRef ds:uri="http://schemas.microsoft.com/office/infopath/2007/PartnerControls"/>
    <ds:schemaRef ds:uri="b0d50a2c-e2f8-4abf-afe0-9750e5257ba2"/>
    <ds:schemaRef ds:uri="10869f3d-93e0-4482-9765-94db8beb3cb4"/>
    <ds:schemaRef ds:uri="73320ec4-5c86-4fdf-b452-ed521456fe50"/>
  </ds:schemaRefs>
</ds:datastoreItem>
</file>

<file path=customXml/itemProps8.xml><?xml version="1.0" encoding="utf-8"?>
<ds:datastoreItem xmlns:ds="http://schemas.openxmlformats.org/officeDocument/2006/customXml" ds:itemID="{528DE48F-8BDC-462B-B473-049DA49BA01B}">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Asysco%20Training%20Manual%20Template.dotx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Migrate from AMT LION to C#/.NET</dc:title>
  <dc:subject/>
  <dc:creator>Marcel den Outer, Asysco</dc:creator>
  <cp:keywords/>
  <dc:description/>
  <cp:lastModifiedBy>Mark Truman</cp:lastModifiedBy>
  <cp:revision>13</cp:revision>
  <cp:lastPrinted>2021-03-03T18:48:00Z</cp:lastPrinted>
  <dcterms:created xsi:type="dcterms:W3CDTF">2023-02-06T10:11:00Z</dcterms:created>
  <dcterms:modified xsi:type="dcterms:W3CDTF">2026-06-19T18:58:44Z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0x0101003712AD9B90657843A47711B7FC2DF3AD</vt:lpwstr>
  </property>
  <property fmtid="{D5CDD505-2E9C-101B-9397-08002B2CF9AE}" pid="3" name="MediaServiceImageTags">
    <vt:lpwstr/>
  </property>
</Properties>
</file>