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2F" w:rsidRPr="002042C0" w:rsidRDefault="00267899" w:rsidP="00267899">
      <w:pPr>
        <w:pStyle w:val="Ttulo"/>
        <w:jc w:val="center"/>
        <w:rPr>
          <w:rFonts w:asciiTheme="minorHAnsi" w:hAnsiTheme="minorHAnsi" w:cstheme="minorHAnsi"/>
          <w:b/>
          <w:lang w:val="en-US"/>
        </w:rPr>
      </w:pPr>
      <w:r w:rsidRPr="002042C0">
        <w:rPr>
          <w:rFonts w:asciiTheme="minorHAnsi" w:hAnsiTheme="minorHAnsi" w:cstheme="minorHAnsi"/>
          <w:b/>
          <w:lang w:val="en-US"/>
        </w:rPr>
        <w:t>How to Use Mutant API</w:t>
      </w:r>
    </w:p>
    <w:p w:rsidR="00267899" w:rsidRPr="00072208" w:rsidRDefault="00072208" w:rsidP="00267899">
      <w:pPr>
        <w:rPr>
          <w:b/>
        </w:rPr>
      </w:pPr>
      <w:r w:rsidRPr="00072208">
        <w:br/>
      </w:r>
      <w:r w:rsidRPr="00072208">
        <w:rPr>
          <w:b/>
        </w:rPr>
        <w:t xml:space="preserve">Como </w:t>
      </w:r>
      <w:r>
        <w:rPr>
          <w:b/>
        </w:rPr>
        <w:t>consumi</w:t>
      </w:r>
      <w:r w:rsidRPr="00072208">
        <w:rPr>
          <w:b/>
        </w:rPr>
        <w:t xml:space="preserve">r el servicio </w:t>
      </w:r>
      <w:proofErr w:type="spellStart"/>
      <w:r w:rsidRPr="00072208">
        <w:rPr>
          <w:b/>
        </w:rPr>
        <w:t>Mutant</w:t>
      </w:r>
      <w:proofErr w:type="spellEnd"/>
      <w:r w:rsidRPr="00072208">
        <w:rPr>
          <w:b/>
        </w:rPr>
        <w:t xml:space="preserve"> (/</w:t>
      </w:r>
      <w:proofErr w:type="spellStart"/>
      <w:r w:rsidRPr="00072208">
        <w:rPr>
          <w:b/>
        </w:rPr>
        <w:t>Mutant</w:t>
      </w:r>
      <w:proofErr w:type="spellEnd"/>
      <w:r w:rsidRPr="00072208">
        <w:rPr>
          <w:b/>
        </w:rPr>
        <w:t>/)</w:t>
      </w:r>
      <w:r>
        <w:rPr>
          <w:b/>
        </w:rPr>
        <w:t>:</w:t>
      </w:r>
    </w:p>
    <w:p w:rsidR="00FE358D" w:rsidRDefault="00FE358D" w:rsidP="00FE358D">
      <w:pPr>
        <w:pStyle w:val="Prrafodelista"/>
        <w:numPr>
          <w:ilvl w:val="0"/>
          <w:numId w:val="1"/>
        </w:numPr>
      </w:pPr>
      <w:r w:rsidRPr="00FE358D">
        <w:t xml:space="preserve">Abrir </w:t>
      </w:r>
      <w:proofErr w:type="spellStart"/>
      <w:r w:rsidRPr="00FE358D">
        <w:t>Postman</w:t>
      </w:r>
      <w:proofErr w:type="spellEnd"/>
      <w:r w:rsidRPr="00FE358D">
        <w:t xml:space="preserve"> (En caso de no tenerlo descargarlo </w:t>
      </w:r>
      <w:r w:rsidR="0078258E" w:rsidRPr="00FE358D">
        <w:t>desde:</w:t>
      </w:r>
      <w:r w:rsidRPr="00FE358D">
        <w:t xml:space="preserve"> </w:t>
      </w:r>
      <w:hyperlink r:id="rId8" w:history="1">
        <w:r w:rsidRPr="001F3340">
          <w:rPr>
            <w:rStyle w:val="Hipervnculo"/>
          </w:rPr>
          <w:t>https://www.getpostman.com/</w:t>
        </w:r>
      </w:hyperlink>
      <w:r w:rsidRPr="00FE358D">
        <w:t>)</w:t>
      </w:r>
    </w:p>
    <w:p w:rsidR="00FE358D" w:rsidRDefault="00FE358D" w:rsidP="00FE358D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384175</wp:posOffset>
            </wp:positionV>
            <wp:extent cx="5400040" cy="28778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2C0">
        <w:t>Aparecerá</w:t>
      </w:r>
      <w:r>
        <w:t xml:space="preserve"> una pantalla como esta:</w:t>
      </w:r>
      <w:r>
        <w:br/>
      </w:r>
    </w:p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Pr="00FE358D" w:rsidRDefault="00FE358D" w:rsidP="00FE358D"/>
    <w:p w:rsidR="00FE358D" w:rsidRDefault="00FE358D" w:rsidP="00FE358D"/>
    <w:p w:rsidR="00FE358D" w:rsidRDefault="00FE358D" w:rsidP="009D324F">
      <w:pPr>
        <w:pStyle w:val="Prrafodelista"/>
        <w:numPr>
          <w:ilvl w:val="0"/>
          <w:numId w:val="1"/>
        </w:numPr>
        <w:tabs>
          <w:tab w:val="left" w:pos="1266"/>
        </w:tabs>
      </w:pPr>
      <w:r>
        <w:t xml:space="preserve">Luego hacer </w:t>
      </w:r>
      <w:r w:rsidR="002042C0">
        <w:t>clic</w:t>
      </w:r>
      <w:r>
        <w:t xml:space="preserve"> en la barra de dirección seleccionar el tipo de petición que se enviara en este caso </w:t>
      </w:r>
      <w:r w:rsidRPr="00FE358D">
        <w:rPr>
          <w:b/>
        </w:rPr>
        <w:t>POST</w:t>
      </w:r>
      <w:r>
        <w:t>, copiar y pegar la siguiente dirección que corresponde al servicio de verificación de mutantes (/</w:t>
      </w:r>
      <w:proofErr w:type="spellStart"/>
      <w:r>
        <w:t>mutant</w:t>
      </w:r>
      <w:proofErr w:type="spellEnd"/>
      <w:r>
        <w:t>/):</w:t>
      </w:r>
      <w:r>
        <w:br/>
      </w:r>
      <w:hyperlink r:id="rId10" w:history="1">
        <w:r w:rsidR="009D324F" w:rsidRPr="009D324F">
          <w:rPr>
            <w:rStyle w:val="Hipervnculo"/>
          </w:rPr>
          <w:t>https://20171224t040615-dot-mutantes-189603.appspot.com</w:t>
        </w:r>
        <w:r w:rsidRPr="001F3340">
          <w:rPr>
            <w:rStyle w:val="Hipervnculo"/>
          </w:rPr>
          <w:t>/api/v1/mutant/</w:t>
        </w:r>
      </w:hyperlink>
    </w:p>
    <w:p w:rsidR="00FE358D" w:rsidRDefault="002042C0" w:rsidP="00FE358D">
      <w:pPr>
        <w:pStyle w:val="Prrafodelista"/>
        <w:numPr>
          <w:ilvl w:val="0"/>
          <w:numId w:val="1"/>
        </w:numPr>
        <w:tabs>
          <w:tab w:val="left" w:pos="1266"/>
        </w:tabs>
      </w:pPr>
      <w:r>
        <w:t>Clic</w:t>
      </w:r>
      <w:r w:rsidR="00FE358D">
        <w:t xml:space="preserve"> en </w:t>
      </w:r>
      <w:proofErr w:type="spellStart"/>
      <w:r w:rsidR="00FE358D" w:rsidRPr="00FE358D">
        <w:rPr>
          <w:b/>
        </w:rPr>
        <w:t>Body</w:t>
      </w:r>
      <w:proofErr w:type="spellEnd"/>
      <w:r w:rsidR="00FE358D">
        <w:t xml:space="preserve">, luego elegir la opción </w:t>
      </w:r>
      <w:proofErr w:type="spellStart"/>
      <w:r w:rsidR="00FE358D" w:rsidRPr="00FE358D">
        <w:rPr>
          <w:b/>
        </w:rPr>
        <w:t>Raw</w:t>
      </w:r>
      <w:proofErr w:type="spellEnd"/>
      <w:r w:rsidR="00FE358D">
        <w:t xml:space="preserve">, desplegar el menú a la derecha de </w:t>
      </w:r>
      <w:proofErr w:type="spellStart"/>
      <w:r w:rsidR="00FE358D">
        <w:t>Binary</w:t>
      </w:r>
      <w:proofErr w:type="spellEnd"/>
      <w:r w:rsidR="00FE358D">
        <w:t xml:space="preserve"> y seleccionar la opción </w:t>
      </w:r>
      <w:r w:rsidR="00FE358D" w:rsidRPr="00FE358D">
        <w:rPr>
          <w:b/>
        </w:rPr>
        <w:t>JSON(Application/json)</w:t>
      </w:r>
      <w:r w:rsidR="00FE358D">
        <w:t>. Quedará de la siguiente manera:</w:t>
      </w:r>
      <w:r w:rsidR="00370219">
        <w:br/>
      </w:r>
      <w:r w:rsidR="00370219">
        <w:rPr>
          <w:noProof/>
        </w:rPr>
        <w:drawing>
          <wp:inline distT="0" distB="0" distL="0" distR="0" wp14:anchorId="64FB57D1" wp14:editId="5BC919F4">
            <wp:extent cx="5400040" cy="28778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58D">
        <w:br/>
      </w:r>
    </w:p>
    <w:p w:rsidR="00FE358D" w:rsidRPr="00E70C34" w:rsidRDefault="00FE358D" w:rsidP="00E70C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Dentro del </w:t>
      </w:r>
      <w:proofErr w:type="spellStart"/>
      <w:r>
        <w:t>body</w:t>
      </w:r>
      <w:proofErr w:type="spellEnd"/>
      <w:r>
        <w:t xml:space="preserve"> ingresar la consulta del mutante mediante el </w:t>
      </w:r>
      <w:r w:rsidR="00E70C34">
        <w:t>DNA</w:t>
      </w:r>
      <w:r>
        <w:t xml:space="preserve"> en el siguiente formato JSON</w:t>
      </w:r>
      <w:r w:rsidR="00E70C34">
        <w:t xml:space="preserve"> (A modo de ejemplo)</w:t>
      </w:r>
      <w:r>
        <w:t>:</w:t>
      </w:r>
      <w:r>
        <w:br/>
      </w:r>
      <w:r w:rsidRPr="00E70C34">
        <w:t>{</w:t>
      </w:r>
    </w:p>
    <w:p w:rsidR="00FE358D" w:rsidRPr="00E70C34" w:rsidRDefault="00E70C34" w:rsidP="00E70C34">
      <w:pPr>
        <w:autoSpaceDE w:val="0"/>
        <w:autoSpaceDN w:val="0"/>
        <w:adjustRightInd w:val="0"/>
        <w:spacing w:after="0" w:line="240" w:lineRule="auto"/>
        <w:ind w:left="708" w:firstLine="12"/>
      </w:pPr>
      <w:r>
        <w:t xml:space="preserve">    “DNA</w:t>
      </w:r>
      <w:r w:rsidR="0078258E">
        <w:t>”</w:t>
      </w:r>
      <w:r w:rsidR="0078258E" w:rsidRPr="00E70C34">
        <w:t>: [</w:t>
      </w:r>
      <w:r w:rsidR="00FE358D" w:rsidRPr="00E70C34">
        <w:t>"ATGCGA","CAGTGC","TTATGT","AGAAGG","CCCCTA","TCACTG"]</w:t>
      </w:r>
    </w:p>
    <w:p w:rsidR="00FE358D" w:rsidRDefault="00FE358D" w:rsidP="00072208">
      <w:pPr>
        <w:autoSpaceDE w:val="0"/>
        <w:autoSpaceDN w:val="0"/>
        <w:adjustRightInd w:val="0"/>
        <w:spacing w:after="0" w:line="240" w:lineRule="auto"/>
        <w:ind w:left="708"/>
      </w:pPr>
      <w:r w:rsidRPr="00E70C34">
        <w:t>}</w:t>
      </w:r>
      <w:r w:rsidR="00072208">
        <w:br/>
      </w:r>
      <w:r w:rsidR="00072208">
        <w:br/>
      </w:r>
      <w:r w:rsidR="001820AB">
        <w:rPr>
          <w:noProof/>
        </w:rPr>
        <w:drawing>
          <wp:inline distT="0" distB="0" distL="0" distR="0" wp14:anchorId="5C538777" wp14:editId="7939AA5C">
            <wp:extent cx="5400040" cy="28778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208">
        <w:br/>
      </w:r>
      <w:r w:rsidR="00072208">
        <w:br/>
      </w:r>
    </w:p>
    <w:p w:rsidR="00E70C34" w:rsidRDefault="00E70C34" w:rsidP="00E70C34">
      <w:pPr>
        <w:autoSpaceDE w:val="0"/>
        <w:autoSpaceDN w:val="0"/>
        <w:adjustRightInd w:val="0"/>
        <w:spacing w:after="0" w:line="240" w:lineRule="auto"/>
      </w:pPr>
    </w:p>
    <w:p w:rsidR="00E70C34" w:rsidRPr="00E70C34" w:rsidRDefault="00E70C34" w:rsidP="00E70C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Hacer clic en </w:t>
      </w:r>
      <w:r w:rsidRPr="00E70C34">
        <w:rPr>
          <w:b/>
        </w:rPr>
        <w:t>SEND</w:t>
      </w:r>
    </w:p>
    <w:p w:rsidR="00072208" w:rsidRDefault="00E70C34" w:rsidP="00E70C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Si sale todo ok y el programa encuentra más de una coincidencia, en la parte inferior a la derecha se verá el resultado </w:t>
      </w:r>
      <w:r w:rsidRPr="00E70C34">
        <w:rPr>
          <w:b/>
        </w:rPr>
        <w:t>200 OK</w:t>
      </w:r>
      <w:r>
        <w:t xml:space="preserve">, indicando que el ADN ingresado pertenece a un mutante y que el mismo se insertó en la base de datos. (Cabe aclarar que en el caso que el código de retorno sea un </w:t>
      </w:r>
      <w:r w:rsidRPr="00E70C34">
        <w:rPr>
          <w:b/>
        </w:rPr>
        <w:t xml:space="preserve">403 </w:t>
      </w:r>
      <w:proofErr w:type="spellStart"/>
      <w:r w:rsidRPr="00E70C34">
        <w:rPr>
          <w:b/>
        </w:rPr>
        <w:t>Forbidden</w:t>
      </w:r>
      <w:proofErr w:type="spellEnd"/>
      <w:r>
        <w:t xml:space="preserve">, se inserta a la base de </w:t>
      </w:r>
      <w:r w:rsidR="0078258E">
        <w:t>datos,</w:t>
      </w:r>
      <w:r>
        <w:t xml:space="preserve"> pero el ADN pertenece a un humano. Por lo cual cuando se consuma el </w:t>
      </w:r>
      <w:r w:rsidR="002042C0">
        <w:t>servicio</w:t>
      </w:r>
      <w:r>
        <w:t xml:space="preserve"> de </w:t>
      </w:r>
      <w:r w:rsidRPr="00E70C34">
        <w:rPr>
          <w:b/>
        </w:rPr>
        <w:t>/</w:t>
      </w:r>
      <w:proofErr w:type="spellStart"/>
      <w:r w:rsidRPr="00E70C34">
        <w:rPr>
          <w:b/>
        </w:rPr>
        <w:t>stats</w:t>
      </w:r>
      <w:proofErr w:type="spellEnd"/>
      <w:r>
        <w:t xml:space="preserve"> veremos la cantidad de </w:t>
      </w:r>
      <w:proofErr w:type="spellStart"/>
      <w:r>
        <w:t>ADN’s</w:t>
      </w:r>
      <w:proofErr w:type="spellEnd"/>
      <w:r>
        <w:t xml:space="preserve"> ingresados)</w:t>
      </w:r>
      <w:r w:rsidR="00072208" w:rsidRPr="00072208">
        <w:rPr>
          <w:noProof/>
        </w:rPr>
        <w:t xml:space="preserve"> </w:t>
      </w:r>
    </w:p>
    <w:p w:rsidR="00A94808" w:rsidRDefault="00072208" w:rsidP="00072208">
      <w:pPr>
        <w:pStyle w:val="Prrafodelista"/>
        <w:autoSpaceDE w:val="0"/>
        <w:autoSpaceDN w:val="0"/>
        <w:adjustRightInd w:val="0"/>
        <w:spacing w:after="0" w:line="240" w:lineRule="auto"/>
      </w:pPr>
      <w:r>
        <w:br/>
      </w:r>
      <w:r w:rsidR="00206092">
        <w:rPr>
          <w:noProof/>
        </w:rPr>
        <w:drawing>
          <wp:inline distT="0" distB="0" distL="0" distR="0" wp14:anchorId="58E1187A" wp14:editId="47A58BB4">
            <wp:extent cx="5400040" cy="28778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94808">
        <w:br/>
      </w:r>
      <w:r w:rsidR="00A94808">
        <w:lastRenderedPageBreak/>
        <w:br/>
      </w:r>
    </w:p>
    <w:tbl>
      <w:tblPr>
        <w:tblStyle w:val="Listamedia2-nfasis1"/>
        <w:tblpPr w:leftFromText="141" w:rightFromText="141" w:vertAnchor="text" w:tblpY="1"/>
        <w:tblOverlap w:val="never"/>
        <w:tblW w:w="5507" w:type="pct"/>
        <w:tblLook w:val="04A0" w:firstRow="1" w:lastRow="0" w:firstColumn="1" w:lastColumn="0" w:noHBand="0" w:noVBand="1"/>
      </w:tblPr>
      <w:tblGrid>
        <w:gridCol w:w="1780"/>
        <w:gridCol w:w="7586"/>
      </w:tblGrid>
      <w:tr w:rsidR="00A94808" w:rsidTr="001D7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0" w:type="pct"/>
            <w:noWrap/>
          </w:tcPr>
          <w:p w:rsidR="00A94808" w:rsidRDefault="001D73CB" w:rsidP="00A94808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Código</w:t>
            </w:r>
            <w:r w:rsidR="00A94808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de error</w:t>
            </w:r>
          </w:p>
        </w:tc>
        <w:tc>
          <w:tcPr>
            <w:tcW w:w="4050" w:type="pct"/>
          </w:tcPr>
          <w:p w:rsidR="00A94808" w:rsidRDefault="001D73CB" w:rsidP="00A94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Descripción</w:t>
            </w:r>
          </w:p>
        </w:tc>
      </w:tr>
      <w:tr w:rsidR="00A94808" w:rsidTr="001D7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noWrap/>
          </w:tcPr>
          <w:p w:rsidR="00A94808" w:rsidRDefault="00A94808" w:rsidP="00A9480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200 OK</w:t>
            </w:r>
          </w:p>
        </w:tc>
        <w:tc>
          <w:tcPr>
            <w:tcW w:w="4050" w:type="pct"/>
          </w:tcPr>
          <w:p w:rsidR="00A94808" w:rsidRDefault="00A94808" w:rsidP="00A94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 verifica de manera correcta el ADN ingresado y persiste en la DB</w:t>
            </w:r>
          </w:p>
        </w:tc>
      </w:tr>
      <w:tr w:rsidR="00A94808" w:rsidTr="001D7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noWrap/>
          </w:tcPr>
          <w:p w:rsidR="00A94808" w:rsidRDefault="00A94808" w:rsidP="00A9480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403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Forbidden</w:t>
            </w:r>
            <w:proofErr w:type="spellEnd"/>
          </w:p>
        </w:tc>
        <w:tc>
          <w:tcPr>
            <w:tcW w:w="4050" w:type="pct"/>
          </w:tcPr>
          <w:p w:rsidR="00A94808" w:rsidRDefault="00A94808" w:rsidP="00A94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Indica que el ADN ingresado no pertenece a un Mutante y persiste en la DB</w:t>
            </w:r>
            <w:r w:rsidR="00246784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</w:tc>
      </w:tr>
      <w:tr w:rsidR="00A94808" w:rsidTr="001D7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noWrap/>
          </w:tcPr>
          <w:p w:rsidR="00A94808" w:rsidRDefault="001D73CB" w:rsidP="00A9480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400</w:t>
            </w:r>
            <w:r w:rsidR="00A94808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Bad_Request</w:t>
            </w:r>
            <w:proofErr w:type="spellEnd"/>
          </w:p>
        </w:tc>
        <w:tc>
          <w:tcPr>
            <w:tcW w:w="4050" w:type="pct"/>
          </w:tcPr>
          <w:p w:rsidR="00A94808" w:rsidRDefault="00A94808" w:rsidP="00A94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Indica que el tamaño de la matriz no es </w:t>
            </w:r>
            <w:proofErr w:type="gramStart"/>
            <w:r>
              <w:rPr>
                <w:rFonts w:asciiTheme="minorHAnsi" w:eastAsiaTheme="minorEastAsia" w:hAnsiTheme="minorHAnsi" w:cstheme="minorBidi"/>
                <w:color w:val="auto"/>
              </w:rPr>
              <w:t>cuadrada</w:t>
            </w:r>
            <w:proofErr w:type="gram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o que contiene caracteres inválidos. Los valores permitidos en la misma son (A,</w:t>
            </w:r>
            <w:r w:rsidR="0078258E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C,</w:t>
            </w:r>
            <w:r w:rsidR="0078258E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T,</w:t>
            </w:r>
            <w:r w:rsidR="0078258E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G)</w:t>
            </w:r>
            <w:r w:rsidR="00246784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</w:tc>
      </w:tr>
      <w:tr w:rsidR="00A94808" w:rsidTr="001D7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pct"/>
            <w:noWrap/>
          </w:tcPr>
          <w:p w:rsidR="00A94808" w:rsidRDefault="00A94808" w:rsidP="00A9480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500 Server error</w:t>
            </w:r>
          </w:p>
        </w:tc>
        <w:tc>
          <w:tcPr>
            <w:tcW w:w="4050" w:type="pct"/>
          </w:tcPr>
          <w:p w:rsidR="00A94808" w:rsidRDefault="00A94808" w:rsidP="0024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Se puede dar cuando intentemos tratar de insertar un registro duplicado figurando en la descripción “</w:t>
            </w:r>
            <w:proofErr w:type="spellStart"/>
            <w:r w:rsidRPr="00246784">
              <w:rPr>
                <w:rFonts w:asciiTheme="minorHAnsi" w:eastAsiaTheme="minorEastAsia" w:hAnsiTheme="minorHAnsi" w:cstheme="minorBidi"/>
                <w:color w:val="auto"/>
              </w:rPr>
              <w:t>integrity</w:t>
            </w:r>
            <w:proofErr w:type="spellEnd"/>
            <w:r w:rsidRPr="00246784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 w:rsidRPr="00246784">
              <w:rPr>
                <w:rFonts w:asciiTheme="minorHAnsi" w:eastAsiaTheme="minorEastAsia" w:hAnsiTheme="minorHAnsi" w:cstheme="minorBidi"/>
                <w:color w:val="auto"/>
              </w:rPr>
              <w:t>constraint</w:t>
            </w:r>
            <w:proofErr w:type="spellEnd"/>
            <w:r w:rsidRPr="00246784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 w:rsidRPr="00246784">
              <w:rPr>
                <w:rFonts w:asciiTheme="minorHAnsi" w:eastAsiaTheme="minorEastAsia" w:hAnsiTheme="minorHAnsi" w:cstheme="minorBidi"/>
                <w:color w:val="auto"/>
              </w:rPr>
              <w:t>violation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>”</w:t>
            </w:r>
            <w:r w:rsidR="00246784">
              <w:rPr>
                <w:rFonts w:asciiTheme="minorHAnsi" w:eastAsiaTheme="minorEastAsia" w:hAnsiTheme="minorHAnsi" w:cstheme="minorBidi"/>
                <w:color w:val="auto"/>
              </w:rPr>
              <w:t>.</w:t>
            </w:r>
          </w:p>
        </w:tc>
      </w:tr>
    </w:tbl>
    <w:p w:rsidR="00072208" w:rsidRDefault="00A94808" w:rsidP="001D73CB">
      <w:pPr>
        <w:pStyle w:val="Prrafodelista"/>
        <w:autoSpaceDE w:val="0"/>
        <w:autoSpaceDN w:val="0"/>
        <w:adjustRightInd w:val="0"/>
        <w:spacing w:after="0" w:line="240" w:lineRule="auto"/>
      </w:pPr>
      <w:r>
        <w:br w:type="textWrapping" w:clear="all"/>
      </w:r>
      <w:r>
        <w:br/>
      </w:r>
    </w:p>
    <w:p w:rsidR="00E70C34" w:rsidRPr="005E519E" w:rsidRDefault="00072208" w:rsidP="00072208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  <w:r w:rsidRPr="00072208">
        <w:rPr>
          <w:b/>
        </w:rPr>
        <w:t xml:space="preserve">Como </w:t>
      </w:r>
      <w:r>
        <w:rPr>
          <w:b/>
        </w:rPr>
        <w:t>consumi</w:t>
      </w:r>
      <w:r w:rsidRPr="00072208">
        <w:rPr>
          <w:b/>
        </w:rPr>
        <w:t xml:space="preserve">r el servicio </w:t>
      </w:r>
      <w:proofErr w:type="spellStart"/>
      <w:r>
        <w:rPr>
          <w:b/>
        </w:rPr>
        <w:t>Stats</w:t>
      </w:r>
      <w:proofErr w:type="spellEnd"/>
      <w:r w:rsidRPr="00072208">
        <w:rPr>
          <w:b/>
        </w:rPr>
        <w:t xml:space="preserve"> (/</w:t>
      </w:r>
      <w:proofErr w:type="spellStart"/>
      <w:r>
        <w:rPr>
          <w:b/>
        </w:rPr>
        <w:t>stats</w:t>
      </w:r>
      <w:proofErr w:type="spellEnd"/>
      <w:r w:rsidR="005E519E">
        <w:rPr>
          <w:b/>
        </w:rPr>
        <w:t>/</w:t>
      </w:r>
      <w:r w:rsidRPr="00072208">
        <w:rPr>
          <w:b/>
        </w:rPr>
        <w:t>)</w:t>
      </w:r>
      <w:r>
        <w:rPr>
          <w:b/>
        </w:rPr>
        <w:t>:</w:t>
      </w:r>
      <w:bookmarkStart w:id="0" w:name="_GoBack"/>
      <w:bookmarkEnd w:id="0"/>
    </w:p>
    <w:p w:rsidR="00D8469D" w:rsidRDefault="00D8469D" w:rsidP="00072208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D8469D" w:rsidRDefault="00A60B70" w:rsidP="00D8469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D4371">
        <w:t xml:space="preserve">Al ya haber utilizado el método anterior estamos un poco </w:t>
      </w:r>
      <w:r w:rsidR="005E519E" w:rsidRPr="00CD4371">
        <w:t>más</w:t>
      </w:r>
      <w:r w:rsidRPr="00CD4371">
        <w:t xml:space="preserve"> familiarizado con la interfaz que nos ofrece el programa</w:t>
      </w:r>
      <w:r w:rsidR="00CD4371">
        <w:t xml:space="preserve">. Ahora lo que debemos hacer es hacer clic en el </w:t>
      </w:r>
      <w:r w:rsidR="002042C0">
        <w:t>símbolo</w:t>
      </w:r>
      <w:r w:rsidR="00CD4371">
        <w:t xml:space="preserve"> + en la pestaña de la ventana actual para generar una nueva y </w:t>
      </w:r>
      <w:r w:rsidR="002042C0">
        <w:t>así</w:t>
      </w:r>
      <w:r w:rsidR="00CD4371">
        <w:t xml:space="preserve"> configurar el entorno para consumir el servicio ya mencionado.</w:t>
      </w:r>
      <w:r w:rsidR="00CD4371">
        <w:br/>
      </w:r>
      <w:r w:rsidR="002042C0">
        <w:rPr>
          <w:noProof/>
        </w:rPr>
        <w:drawing>
          <wp:inline distT="0" distB="0" distL="0" distR="0" wp14:anchorId="43DD52E1" wp14:editId="5FA7B6E8">
            <wp:extent cx="5400040" cy="2877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E" w:rsidRDefault="0078258E" w:rsidP="0078258E">
      <w:pPr>
        <w:pStyle w:val="Prrafodelista"/>
        <w:autoSpaceDE w:val="0"/>
        <w:autoSpaceDN w:val="0"/>
        <w:adjustRightInd w:val="0"/>
        <w:spacing w:after="0" w:line="240" w:lineRule="auto"/>
        <w:ind w:left="1080"/>
      </w:pPr>
    </w:p>
    <w:p w:rsidR="00CD4371" w:rsidRDefault="002042C0" w:rsidP="0078258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Hacer clic en la barra de dirección y pegar la siguiente </w:t>
      </w:r>
      <w:proofErr w:type="spellStart"/>
      <w:r>
        <w:t>url</w:t>
      </w:r>
      <w:proofErr w:type="spellEnd"/>
      <w:r>
        <w:t xml:space="preserve"> para consumir el servicio:</w:t>
      </w:r>
      <w:r>
        <w:br/>
      </w:r>
      <w:hyperlink r:id="rId15" w:history="1">
        <w:r w:rsidR="009D324F" w:rsidRPr="009D324F">
          <w:rPr>
            <w:rStyle w:val="Hipervnculo"/>
          </w:rPr>
          <w:t>https://20171224t040615-dot-mutantes-189603.appspot.com</w:t>
        </w:r>
        <w:r w:rsidRPr="001F3340">
          <w:rPr>
            <w:rStyle w:val="Hipervnculo"/>
          </w:rPr>
          <w:t>/api/v1/stats/</w:t>
        </w:r>
      </w:hyperlink>
    </w:p>
    <w:p w:rsidR="002042C0" w:rsidRDefault="002042C0" w:rsidP="002042C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Damos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</w:rPr>
        <w:t>Send</w:t>
      </w:r>
      <w:proofErr w:type="spellEnd"/>
      <w:r>
        <w:t xml:space="preserve"> y nos devolverá unas estadísticas (en formato JSON) en donde nos indica la cantidad de ADN mutantes, ADN no mutante, y la proporción de los mismos.</w:t>
      </w:r>
      <w:r>
        <w:br/>
      </w:r>
      <w:r>
        <w:lastRenderedPageBreak/>
        <w:br/>
      </w:r>
      <w:r w:rsidR="00434976">
        <w:rPr>
          <w:noProof/>
        </w:rPr>
        <w:drawing>
          <wp:inline distT="0" distB="0" distL="0" distR="0" wp14:anchorId="35B74383" wp14:editId="1B72585D">
            <wp:extent cx="5400040" cy="287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C0" w:rsidRDefault="002042C0" w:rsidP="002042C0"/>
    <w:p w:rsidR="002042C0" w:rsidRDefault="002042C0" w:rsidP="002042C0">
      <w:pPr>
        <w:tabs>
          <w:tab w:val="left" w:pos="1286"/>
        </w:tabs>
      </w:pPr>
      <w:r>
        <w:tab/>
      </w:r>
    </w:p>
    <w:p w:rsidR="002042C0" w:rsidRDefault="002042C0">
      <w:r>
        <w:t>Con esto finaliza el manual de cómo usar la API.</w:t>
      </w:r>
    </w:p>
    <w:p w:rsidR="002042C0" w:rsidRPr="002042C0" w:rsidRDefault="002042C0" w:rsidP="002042C0">
      <w:pPr>
        <w:tabs>
          <w:tab w:val="left" w:pos="1286"/>
        </w:tabs>
      </w:pPr>
    </w:p>
    <w:sectPr w:rsidR="002042C0" w:rsidRPr="002042C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C3" w:rsidRDefault="003A16C3" w:rsidP="00FE358D">
      <w:pPr>
        <w:spacing w:after="0" w:line="240" w:lineRule="auto"/>
      </w:pPr>
      <w:r>
        <w:separator/>
      </w:r>
    </w:p>
  </w:endnote>
  <w:endnote w:type="continuationSeparator" w:id="0">
    <w:p w:rsidR="003A16C3" w:rsidRDefault="003A16C3" w:rsidP="00FE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2C0" w:rsidRPr="002042C0" w:rsidRDefault="002042C0" w:rsidP="002042C0">
    <w:pPr>
      <w:pStyle w:val="Encabezado"/>
      <w:pBdr>
        <w:bottom w:val="single" w:sz="4" w:space="1" w:color="D9D9D9" w:themeColor="background1" w:themeShade="D9"/>
      </w:pBdr>
      <w:rPr>
        <w:b/>
        <w:bCs/>
        <w:lang w:val="en-US"/>
      </w:rPr>
    </w:pPr>
    <w:r>
      <w:rPr>
        <w:color w:val="7F7F7F" w:themeColor="background1" w:themeShade="7F"/>
        <w:spacing w:val="60"/>
        <w:lang w:val="en-US"/>
      </w:rPr>
      <w:tab/>
    </w:r>
    <w:r>
      <w:rPr>
        <w:color w:val="7F7F7F" w:themeColor="background1" w:themeShade="7F"/>
        <w:spacing w:val="60"/>
        <w:lang w:val="en-US"/>
      </w:rPr>
      <w:tab/>
    </w:r>
    <w:r w:rsidRPr="002042C0">
      <w:rPr>
        <w:color w:val="7F7F7F" w:themeColor="background1" w:themeShade="7F"/>
        <w:spacing w:val="60"/>
        <w:lang w:val="es-AR"/>
      </w:rPr>
      <w:t>Página</w:t>
    </w:r>
    <w:r w:rsidRPr="002042C0">
      <w:rPr>
        <w:lang w:val="en-US"/>
      </w:rPr>
      <w:t xml:space="preserve"> | </w:t>
    </w:r>
    <w:r>
      <w:fldChar w:fldCharType="begin"/>
    </w:r>
    <w:r w:rsidRPr="002042C0">
      <w:rPr>
        <w:lang w:val="en-US"/>
      </w:rPr>
      <w:instrText>PAGE   \* MERGEFORMAT</w:instrText>
    </w:r>
    <w:r>
      <w:fldChar w:fldCharType="separate"/>
    </w:r>
    <w:r w:rsidR="005E519E" w:rsidRPr="005E519E">
      <w:rPr>
        <w:b/>
        <w:bCs/>
        <w:noProof/>
        <w:lang w:val="en-US"/>
      </w:rPr>
      <w:t>4</w:t>
    </w:r>
    <w:r>
      <w:rPr>
        <w:b/>
        <w:bCs/>
      </w:rPr>
      <w:fldChar w:fldCharType="end"/>
    </w:r>
  </w:p>
  <w:p w:rsidR="002042C0" w:rsidRPr="002042C0" w:rsidRDefault="002042C0" w:rsidP="00204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C3" w:rsidRDefault="003A16C3" w:rsidP="00FE358D">
      <w:pPr>
        <w:spacing w:after="0" w:line="240" w:lineRule="auto"/>
      </w:pPr>
      <w:r>
        <w:separator/>
      </w:r>
    </w:p>
  </w:footnote>
  <w:footnote w:type="continuationSeparator" w:id="0">
    <w:p w:rsidR="003A16C3" w:rsidRDefault="003A16C3" w:rsidP="00FE3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3880195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2042C0" w:rsidRPr="002042C0" w:rsidRDefault="002042C0" w:rsidP="002042C0">
        <w:pPr>
          <w:pStyle w:val="Piedepgina"/>
          <w:rPr>
            <w:lang w:val="en-US"/>
          </w:rPr>
        </w:pPr>
        <w:r>
          <w:ptab w:relativeTo="margin" w:alignment="center" w:leader="none"/>
        </w:r>
        <w:r>
          <w:ptab w:relativeTo="margin" w:alignment="right" w:leader="none"/>
        </w:r>
        <w:r w:rsidRPr="002042C0">
          <w:rPr>
            <w:lang w:val="en-US"/>
          </w:rPr>
          <w:t xml:space="preserve">How to Use Mutant API </w:t>
        </w:r>
      </w:p>
    </w:sdtContent>
  </w:sdt>
  <w:p w:rsidR="002042C0" w:rsidRPr="002042C0" w:rsidRDefault="002042C0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64C0"/>
    <w:multiLevelType w:val="hybridMultilevel"/>
    <w:tmpl w:val="33FEE808"/>
    <w:lvl w:ilvl="0" w:tplc="7EA4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A64F1"/>
    <w:multiLevelType w:val="hybridMultilevel"/>
    <w:tmpl w:val="33FEE808"/>
    <w:lvl w:ilvl="0" w:tplc="7EA4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72622"/>
    <w:multiLevelType w:val="hybridMultilevel"/>
    <w:tmpl w:val="DABCFD28"/>
    <w:lvl w:ilvl="0" w:tplc="6E3EC1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852F10"/>
    <w:multiLevelType w:val="hybridMultilevel"/>
    <w:tmpl w:val="76F29258"/>
    <w:lvl w:ilvl="0" w:tplc="DBE0C9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99"/>
    <w:rsid w:val="00072208"/>
    <w:rsid w:val="001820AB"/>
    <w:rsid w:val="001D73CB"/>
    <w:rsid w:val="002042C0"/>
    <w:rsid w:val="00206092"/>
    <w:rsid w:val="00246784"/>
    <w:rsid w:val="00267899"/>
    <w:rsid w:val="00370219"/>
    <w:rsid w:val="003A16C3"/>
    <w:rsid w:val="00434976"/>
    <w:rsid w:val="00463A88"/>
    <w:rsid w:val="00587E93"/>
    <w:rsid w:val="005E519E"/>
    <w:rsid w:val="00646C2F"/>
    <w:rsid w:val="0078258E"/>
    <w:rsid w:val="008C5A67"/>
    <w:rsid w:val="009D324F"/>
    <w:rsid w:val="00A60B70"/>
    <w:rsid w:val="00A94808"/>
    <w:rsid w:val="00CD4371"/>
    <w:rsid w:val="00D8469D"/>
    <w:rsid w:val="00E70C34"/>
    <w:rsid w:val="00ED675C"/>
    <w:rsid w:val="00F40389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BAD30"/>
  <w15:chartTrackingRefBased/>
  <w15:docId w15:val="{DD4A2ED1-E35D-4229-9540-87358813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7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E35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35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358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FE3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58D"/>
  </w:style>
  <w:style w:type="paragraph" w:styleId="Piedepgina">
    <w:name w:val="footer"/>
    <w:basedOn w:val="Normal"/>
    <w:link w:val="PiedepginaCar"/>
    <w:uiPriority w:val="99"/>
    <w:unhideWhenUsed/>
    <w:rsid w:val="00FE3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58D"/>
  </w:style>
  <w:style w:type="table" w:styleId="Listamedia2-nfasis1">
    <w:name w:val="Medium List 2 Accent 1"/>
    <w:basedOn w:val="Tablanormal"/>
    <w:uiPriority w:val="66"/>
    <w:rsid w:val="00A948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4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480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A94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20171223t203520-dot-mutantes-189603.appspot.com/api/v1/stats/" TargetMode="External"/><Relationship Id="rId10" Type="http://schemas.openxmlformats.org/officeDocument/2006/relationships/hyperlink" Target="https://20171223t203520-dot-mutantes-189603.appspot.com/api/v1/mutan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E7913-CB6C-43BA-A2FC-14E6BAD6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Salazar, Marcos S.</dc:creator>
  <cp:keywords/>
  <dc:description/>
  <cp:lastModifiedBy>Salazar, Marcos S.</cp:lastModifiedBy>
  <cp:revision>3</cp:revision>
  <dcterms:created xsi:type="dcterms:W3CDTF">2017-12-24T05:10:00Z</dcterms:created>
  <dcterms:modified xsi:type="dcterms:W3CDTF">2017-12-26T00:55:00Z</dcterms:modified>
</cp:coreProperties>
</file>