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406" w:rsidRPr="00A66973" w:rsidRDefault="008D5406" w:rsidP="00A634A5">
      <w:pPr>
        <w:rPr>
          <w:rFonts w:ascii="Arial" w:hAnsi="Arial" w:cs="Arial"/>
          <w:b/>
          <w:color w:val="0D0D0D" w:themeColor="text1" w:themeTint="F2"/>
          <w:sz w:val="24"/>
          <w:szCs w:val="24"/>
        </w:rPr>
      </w:pPr>
      <w:bookmarkStart w:id="0" w:name="_GoBack"/>
      <w:bookmarkEnd w:id="0"/>
    </w:p>
    <w:p w:rsidR="00B661C1" w:rsidRPr="00A66973" w:rsidRDefault="00E63A89" w:rsidP="00A634A5">
      <w:pPr>
        <w:jc w:val="center"/>
        <w:rPr>
          <w:rFonts w:ascii="Arial" w:hAnsi="Arial" w:cs="Arial"/>
          <w:b/>
          <w:color w:val="0D0D0D" w:themeColor="text1" w:themeTint="F2"/>
          <w:sz w:val="36"/>
          <w:szCs w:val="24"/>
        </w:rPr>
      </w:pPr>
      <w:proofErr w:type="spellStart"/>
      <w:r w:rsidRPr="00A66973">
        <w:rPr>
          <w:rFonts w:ascii="Arial" w:hAnsi="Arial" w:cs="Arial"/>
          <w:b/>
          <w:color w:val="0D0D0D" w:themeColor="text1" w:themeTint="F2"/>
          <w:sz w:val="36"/>
          <w:szCs w:val="24"/>
        </w:rPr>
        <w:t>Studytonight</w:t>
      </w:r>
      <w:proofErr w:type="spellEnd"/>
      <w:r w:rsidRPr="00A66973">
        <w:rPr>
          <w:rFonts w:ascii="Arial" w:hAnsi="Arial" w:cs="Arial"/>
          <w:b/>
          <w:color w:val="0D0D0D" w:themeColor="text1" w:themeTint="F2"/>
          <w:sz w:val="36"/>
          <w:szCs w:val="24"/>
        </w:rPr>
        <w:t xml:space="preserve"> – CAO test 4</w:t>
      </w:r>
      <w:r w:rsidR="00B661C1" w:rsidRPr="00A66973">
        <w:rPr>
          <w:rFonts w:ascii="Arial" w:hAnsi="Arial" w:cs="Arial"/>
          <w:b/>
          <w:color w:val="0D0D0D" w:themeColor="text1" w:themeTint="F2"/>
          <w:sz w:val="36"/>
          <w:szCs w:val="24"/>
        </w:rPr>
        <w:t xml:space="preserve"> – Aditya Jain</w:t>
      </w:r>
    </w:p>
    <w:p w:rsidR="00877C10" w:rsidRPr="00A66973" w:rsidRDefault="00877C10" w:rsidP="00A634A5">
      <w:pPr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A66973" w:rsidRPr="00A66973" w:rsidRDefault="00E63A89" w:rsidP="00E63A89">
      <w:pPr>
        <w:pStyle w:val="ListParagraph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 ______ serves as a</w:t>
      </w:r>
      <w:r w:rsidR="00A521DC"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n</w:t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 xml:space="preserve"> intermediary between the device and the </w:t>
      </w:r>
      <w:proofErr w:type="spellStart"/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BUSes</w:t>
      </w:r>
      <w:proofErr w:type="spellEnd"/>
      <w:r w:rsid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.</w:t>
      </w:r>
    </w:p>
    <w:p w:rsidR="008D5406" w:rsidRPr="00A66973" w:rsidRDefault="00E63A89" w:rsidP="00A66973">
      <w:pPr>
        <w:pStyle w:val="ListParagraph"/>
        <w:ind w:left="1440"/>
        <w:rPr>
          <w:rFonts w:ascii="Arial" w:hAnsi="Arial" w:cs="Arial"/>
          <w:color w:val="0D0D0D" w:themeColor="text1" w:themeTint="F2"/>
          <w:sz w:val="24"/>
          <w:szCs w:val="24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br/>
        <w:t>a) Interface circuits</w:t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b) Device drivers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c) Buffers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d) None of the mentioned</w:t>
      </w:r>
    </w:p>
    <w:p w:rsidR="00E63A89" w:rsidRPr="00A66973" w:rsidRDefault="00E63A89" w:rsidP="00E63A89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E63A89" w:rsidRPr="00A66973" w:rsidRDefault="00E63A89" w:rsidP="00E63A89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Explanation: 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t>The interface circuits act as a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t xml:space="preserve"> hardware interface between the device and the software side.</w:t>
      </w:r>
    </w:p>
    <w:p w:rsidR="008D5406" w:rsidRPr="00A66973" w:rsidRDefault="008D5406" w:rsidP="00A634A5">
      <w:pPr>
        <w:pStyle w:val="ListParagrap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A66973" w:rsidRPr="00A66973" w:rsidRDefault="00E63A89" w:rsidP="00E63A8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The side of the interface circuits, that has the data path and the control signals to transfer data between interface and device is _____</w:t>
      </w:r>
    </w:p>
    <w:p w:rsidR="002B0339" w:rsidRPr="00A66973" w:rsidRDefault="00E63A89" w:rsidP="00A66973">
      <w:pPr>
        <w:pStyle w:val="ListParagraph"/>
        <w:shd w:val="clear" w:color="auto" w:fill="FFFFFF"/>
        <w:spacing w:before="100" w:beforeAutospacing="1" w:after="100" w:afterAutospacing="1" w:line="336" w:lineRule="atLeast"/>
        <w:ind w:left="1440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a) BUS side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b) Port side</w:t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c) Hardware</w:t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 xml:space="preserve"> side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d) Software side</w:t>
      </w:r>
    </w:p>
    <w:p w:rsidR="00E63A89" w:rsidRPr="00A66973" w:rsidRDefault="00E63A89" w:rsidP="00E63A89">
      <w:p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Explanation: 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t>This side connects the device to the motherboard.</w:t>
      </w:r>
    </w:p>
    <w:p w:rsidR="00A66973" w:rsidRPr="00A66973" w:rsidRDefault="00C166C1" w:rsidP="00E63A8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en-IN"/>
        </w:rPr>
        <w:t> </w:t>
      </w:r>
      <w:r w:rsidR="00E63A89"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The interface circuits</w:t>
      </w:r>
    </w:p>
    <w:p w:rsidR="00C166C1" w:rsidRPr="00A66973" w:rsidRDefault="00E63A89" w:rsidP="00A6697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a) Helps in installing of the software driver for the device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b) Houses the buffer that helps in data transfer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c) Helps in decoding of the address on the address BU</w:t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S</w:t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br/>
        <w:t>d) None of the mentioned</w:t>
      </w:r>
    </w:p>
    <w:p w:rsidR="00E63A89" w:rsidRPr="00A66973" w:rsidRDefault="00E63A89" w:rsidP="00E63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Explanation: 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t>Once the address is put on the BUS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t>,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t xml:space="preserve"> the interface circuit decodes the address and uses the buffer space to transfer data.</w:t>
      </w:r>
    </w:p>
    <w:p w:rsidR="00C166C1" w:rsidRPr="00A66973" w:rsidRDefault="00E63A89" w:rsidP="00E63A8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The conversion from parallel to serial data transmission and vice versa takes place inside the interface circuits.</w:t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br/>
        <w:t>a) True</w:t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b) False</w:t>
      </w:r>
    </w:p>
    <w:p w:rsidR="00E93656" w:rsidRPr="00A66973" w:rsidRDefault="00E63A89" w:rsidP="00A634A5">
      <w:pPr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Explanation: 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t>By doing this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t>,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t xml:space="preserve"> the interface circuits provides a better interconnection between devices.</w:t>
      </w:r>
    </w:p>
    <w:p w:rsidR="007F016B" w:rsidRPr="00A66973" w:rsidRDefault="007F016B" w:rsidP="00A634A5">
      <w:pPr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7F016B" w:rsidRPr="00A66973" w:rsidRDefault="007F016B" w:rsidP="00A634A5">
      <w:pPr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E63A89" w:rsidRPr="00A66973" w:rsidRDefault="00E63A89" w:rsidP="00A634A5">
      <w:pPr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E63A89" w:rsidRPr="00A66973" w:rsidRDefault="00E63A89" w:rsidP="00A634A5">
      <w:pPr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A66973" w:rsidRPr="00A66973" w:rsidRDefault="00E63A89" w:rsidP="00E63A8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The DMA differs from the interrupt mode by</w:t>
      </w:r>
    </w:p>
    <w:p w:rsidR="00C166C1" w:rsidRPr="00A66973" w:rsidRDefault="00E63A89" w:rsidP="00A66973">
      <w:pPr>
        <w:pStyle w:val="ListParagraph"/>
        <w:shd w:val="clear" w:color="auto" w:fill="FFFFFF"/>
        <w:spacing w:before="100" w:beforeAutospacing="1" w:after="100" w:afterAutospacing="1" w:line="336" w:lineRule="atLeast"/>
        <w:ind w:left="1440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a) The involvement of the processor for the operation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b) The method accessing the I/O devices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c) The amount of data transfer possible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d) None of the mentioned</w:t>
      </w:r>
    </w:p>
    <w:p w:rsidR="00B32C9B" w:rsidRPr="00A66973" w:rsidRDefault="00E63A89" w:rsidP="00A634A5">
      <w:pPr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Explanation: 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t xml:space="preserve">DMA is an </w:t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</w:rPr>
        <w:t>approach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t xml:space="preserve"> of performing data transfers in bulk between memory and the external device </w:t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</w:rPr>
        <w:t>without the intervention of the processor.</w:t>
      </w:r>
    </w:p>
    <w:p w:rsidR="00A66973" w:rsidRPr="00A66973" w:rsidRDefault="00E63A89" w:rsidP="00A6697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The DMA transfer is initiated by _____</w:t>
      </w:r>
    </w:p>
    <w:p w:rsidR="00C166C1" w:rsidRPr="00A66973" w:rsidRDefault="00E63A89" w:rsidP="00A66973">
      <w:pPr>
        <w:pStyle w:val="ListParagraph"/>
        <w:shd w:val="clear" w:color="auto" w:fill="FFFFFF"/>
        <w:spacing w:before="100" w:beforeAutospacing="1" w:after="100" w:afterAutospacing="1" w:line="336" w:lineRule="atLeast"/>
        <w:ind w:left="1440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a) Processor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b) The program</w:t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 xml:space="preserve"> </w:t>
      </w:r>
      <w:r w:rsidR="00A521DC"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 xml:space="preserve">currently </w:t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being executed</w:t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br/>
        <w:t>c) I/O devices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d) OS</w:t>
      </w:r>
    </w:p>
    <w:p w:rsidR="00E63A89" w:rsidRPr="00A66973" w:rsidRDefault="00E63A89" w:rsidP="00E63A89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Explanation: The transfer can only be initiated by instruction of a program being executed.</w:t>
      </w:r>
    </w:p>
    <w:p w:rsidR="00E63A89" w:rsidRDefault="00E63A89" w:rsidP="00E63A89">
      <w:pPr>
        <w:ind w:left="360"/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</w:pPr>
    </w:p>
    <w:p w:rsidR="00A66973" w:rsidRDefault="00A66973" w:rsidP="00E63A89">
      <w:pPr>
        <w:ind w:left="360"/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</w:pPr>
    </w:p>
    <w:p w:rsidR="00A66973" w:rsidRPr="00A66973" w:rsidRDefault="00A66973" w:rsidP="00A6697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The registers of the controller are ______</w:t>
      </w:r>
    </w:p>
    <w:p w:rsidR="00A66973" w:rsidRPr="00A66973" w:rsidRDefault="00A66973" w:rsidP="00A6697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br/>
        <w:t>a) 64 bits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b) 24 bits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c) 32 bits</w:t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d) 16 bits</w:t>
      </w:r>
    </w:p>
    <w:p w:rsidR="00A66973" w:rsidRPr="00A66973" w:rsidRDefault="00A66973" w:rsidP="00E63A89">
      <w:pPr>
        <w:ind w:left="360"/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</w:pPr>
    </w:p>
    <w:p w:rsidR="00A66973" w:rsidRPr="00A66973" w:rsidRDefault="00E63A89" w:rsidP="00A6697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When process requests for a DMA transfer</w:t>
      </w:r>
    </w:p>
    <w:p w:rsidR="00E63A89" w:rsidRPr="00A66973" w:rsidRDefault="00E63A89" w:rsidP="00A6697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a) Then the process is temporarily suspended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b) The process continues execution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c) Another process gets executed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d) process is temporarily suspended &amp; Another process gets executed</w:t>
      </w:r>
    </w:p>
    <w:p w:rsidR="00E63A89" w:rsidRPr="00A66973" w:rsidRDefault="00E63A89" w:rsidP="00E63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Explanation: 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t>The process requesting the transfer is paused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t xml:space="preserve"> and the operation is performed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t>, meanwhile another process is run on the processor.</w:t>
      </w:r>
    </w:p>
    <w:p w:rsidR="00E63A89" w:rsidRPr="00A66973" w:rsidRDefault="00E63A89" w:rsidP="00E63A8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en-IN"/>
        </w:rPr>
      </w:pPr>
    </w:p>
    <w:p w:rsidR="00957890" w:rsidRPr="00A66973" w:rsidRDefault="00C166C1" w:rsidP="00A6697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en-IN"/>
        </w:rPr>
        <w:t> </w:t>
      </w:r>
    </w:p>
    <w:p w:rsidR="00A66973" w:rsidRPr="00A66973" w:rsidRDefault="00957890" w:rsidP="00A6697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The technique where the controller is given complete access to main memory is</w:t>
      </w:r>
    </w:p>
    <w:p w:rsidR="00957890" w:rsidRPr="00A66973" w:rsidRDefault="00957890" w:rsidP="00A6697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a) Cycle stealing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b) Memory stealing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c) Memory Con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d) Burst mode</w:t>
      </w:r>
    </w:p>
    <w:p w:rsidR="00957890" w:rsidRPr="00A66973" w:rsidRDefault="00957890" w:rsidP="00957890">
      <w:pPr>
        <w:pStyle w:val="ListParagraph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en-IN"/>
        </w:rPr>
      </w:pPr>
    </w:p>
    <w:p w:rsidR="00957890" w:rsidRPr="00A66973" w:rsidRDefault="00957890" w:rsidP="0095789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Explanation: </w:t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 xml:space="preserve">In </w:t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Burst Mode</w:t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 xml:space="preserve">, 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t>t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t xml:space="preserve">he controller is given full control of the memory access cycles and can </w:t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</w:rPr>
        <w:t>transfer blocks at a faster rate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t>.</w:t>
      </w:r>
    </w:p>
    <w:p w:rsidR="00A521DC" w:rsidRPr="00A66973" w:rsidRDefault="00A521DC" w:rsidP="0095789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A521DC" w:rsidRPr="00A66973" w:rsidRDefault="00A521DC" w:rsidP="009578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en-IN"/>
        </w:rPr>
      </w:pPr>
    </w:p>
    <w:p w:rsidR="00A66973" w:rsidRPr="00A66973" w:rsidRDefault="00957890" w:rsidP="00A6697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 The controller uses _____ to help with the transfers when handling network interfaces.</w:t>
      </w:r>
    </w:p>
    <w:p w:rsidR="00957890" w:rsidRPr="00A66973" w:rsidRDefault="00957890" w:rsidP="00A66973">
      <w:pPr>
        <w:pStyle w:val="ListParagraph"/>
        <w:shd w:val="clear" w:color="auto" w:fill="FFFFFF"/>
        <w:spacing w:before="100" w:beforeAutospacing="1" w:after="100" w:afterAutospacing="1" w:line="336" w:lineRule="atLeast"/>
        <w:ind w:left="1440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a) Input Buffer storage</w:t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b) Signal en</w:t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hancers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c) Bridge circuits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d) All of the mentioned</w:t>
      </w:r>
    </w:p>
    <w:p w:rsidR="00957890" w:rsidRPr="00A66973" w:rsidRDefault="00957890" w:rsidP="00957890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Explanation: The controller stores the data to be transferred in the buffer and then transfers it.</w:t>
      </w:r>
    </w:p>
    <w:p w:rsidR="007F016B" w:rsidRPr="00A66973" w:rsidRDefault="007F016B" w:rsidP="007F016B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:rsidR="007F016B" w:rsidRPr="00A66973" w:rsidRDefault="007F016B" w:rsidP="007F016B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:rsidR="00A66973" w:rsidRPr="00A66973" w:rsidRDefault="00957890" w:rsidP="00A6697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To overcome the conflict over the possession of the BUS we use ______</w:t>
      </w:r>
    </w:p>
    <w:p w:rsidR="00FE0A1F" w:rsidRPr="00A66973" w:rsidRDefault="00957890" w:rsidP="00A66973">
      <w:pPr>
        <w:pStyle w:val="ListParagraph"/>
        <w:ind w:left="1440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a) Optimizers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b) BUS arbitrators</w:t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br/>
        <w:t>c) Multiple BUS structure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d) None of the mentioned</w:t>
      </w:r>
    </w:p>
    <w:p w:rsidR="00957890" w:rsidRDefault="00957890" w:rsidP="00957890">
      <w:pPr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A66973" w:rsidRDefault="00A66973" w:rsidP="00957890">
      <w:pPr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A66973" w:rsidRDefault="00A66973" w:rsidP="00957890">
      <w:pPr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A66973" w:rsidRPr="00A66973" w:rsidRDefault="00A66973" w:rsidP="00957890">
      <w:pPr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A66973" w:rsidRPr="00A66973" w:rsidRDefault="00A521DC" w:rsidP="00A6697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lastRenderedPageBreak/>
        <w:t> </w:t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The DMA transfers are performed by a control circuit called as</w:t>
      </w:r>
    </w:p>
    <w:p w:rsidR="007F016B" w:rsidRPr="00A66973" w:rsidRDefault="00A521DC" w:rsidP="00A66973">
      <w:pPr>
        <w:pStyle w:val="ListParagraph"/>
        <w:shd w:val="clear" w:color="auto" w:fill="FFFFFF"/>
        <w:spacing w:before="100" w:beforeAutospacing="1" w:after="100" w:afterAutospacing="1" w:line="336" w:lineRule="atLeast"/>
        <w:ind w:left="1440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a) Device interface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b) DMA controller</w:t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br/>
        <w:t>c) Data controller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 xml:space="preserve">d) </w:t>
      </w:r>
      <w:proofErr w:type="spellStart"/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Overlooker</w:t>
      </w:r>
      <w:proofErr w:type="spellEnd"/>
    </w:p>
    <w:p w:rsidR="00A521DC" w:rsidRPr="00A66973" w:rsidRDefault="00A521DC" w:rsidP="00A521DC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Explanation: The Controller performs the functions that would normally be carried out by the processor.</w:t>
      </w:r>
    </w:p>
    <w:p w:rsidR="00380721" w:rsidRPr="00A66973" w:rsidRDefault="00380721" w:rsidP="00A634A5">
      <w:pPr>
        <w:pStyle w:val="ListParagraph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A66973" w:rsidRPr="00A66973" w:rsidRDefault="00A521DC" w:rsidP="00A6697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After the comple</w:t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tion of the DMA transfer the processor is notified by</w:t>
      </w:r>
    </w:p>
    <w:p w:rsidR="007F016B" w:rsidRPr="00A66973" w:rsidRDefault="00A521DC" w:rsidP="00A66973">
      <w:pPr>
        <w:pStyle w:val="ListParagraph"/>
        <w:shd w:val="clear" w:color="auto" w:fill="FFFFFF"/>
        <w:spacing w:before="100" w:beforeAutospacing="1" w:after="100" w:afterAutospacing="1" w:line="336" w:lineRule="atLeast"/>
        <w:ind w:left="1440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a) Acknowledge signal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b) Interrupt signal</w:t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c) WMFC signal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d) None of the mentioned</w:t>
      </w:r>
    </w:p>
    <w:p w:rsidR="00A521DC" w:rsidRPr="00A66973" w:rsidRDefault="00A521DC" w:rsidP="00A521DC">
      <w:pPr>
        <w:shd w:val="clear" w:color="auto" w:fill="FDFDFD"/>
        <w:spacing w:after="0" w:line="240" w:lineRule="auto"/>
        <w:ind w:left="360"/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Explanation: The controller raises an interrupt signal to notify the processor that the transfer was complete.</w:t>
      </w:r>
    </w:p>
    <w:p w:rsidR="00A521DC" w:rsidRPr="00A66973" w:rsidRDefault="00A521DC" w:rsidP="00A521DC">
      <w:pPr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A66973" w:rsidRPr="00A66973" w:rsidRDefault="00A521DC" w:rsidP="00A6697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When the R/W bit of the status register of the DMA controller is set to 1.</w:t>
      </w:r>
    </w:p>
    <w:p w:rsidR="007F016B" w:rsidRPr="00A66973" w:rsidRDefault="00A521DC" w:rsidP="00A66973">
      <w:pPr>
        <w:pStyle w:val="ListParagraph"/>
        <w:shd w:val="clear" w:color="auto" w:fill="FFFFFF"/>
        <w:spacing w:before="100" w:beforeAutospacing="1" w:after="100" w:afterAutospacing="1" w:line="336" w:lineRule="atLeast"/>
        <w:ind w:left="1440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a)</w:t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 xml:space="preserve"> Read operation is performed</w:t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b) Write operation is performed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c) Read &amp; Write operation is performed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d) None of the mentioned</w:t>
      </w:r>
    </w:p>
    <w:p w:rsidR="00937C7F" w:rsidRPr="00A66973" w:rsidRDefault="00937C7F" w:rsidP="00937C7F">
      <w:pPr>
        <w:pStyle w:val="ListParagraph"/>
        <w:ind w:left="144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A66973" w:rsidRPr="00A66973" w:rsidRDefault="00A521DC" w:rsidP="00A6697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The DMA controller has _______ registers</w:t>
      </w:r>
    </w:p>
    <w:p w:rsidR="007F016B" w:rsidRPr="00A66973" w:rsidRDefault="00A521DC" w:rsidP="00A66973">
      <w:pPr>
        <w:pStyle w:val="ListParagraph"/>
        <w:shd w:val="clear" w:color="auto" w:fill="FFFFFF"/>
        <w:spacing w:before="100" w:beforeAutospacing="1" w:after="100" w:afterAutospacing="1" w:line="336" w:lineRule="atLeast"/>
        <w:ind w:left="1440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a) 4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b) 2</w:t>
      </w:r>
      <w:r w:rsidRPr="00A66973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A66973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c) 3</w:t>
      </w:r>
      <w:r w:rsidRPr="00A66973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br/>
        <w:t>d) 1</w:t>
      </w:r>
    </w:p>
    <w:p w:rsidR="00A521DC" w:rsidRPr="00A66973" w:rsidRDefault="00A521DC" w:rsidP="00A521DC">
      <w:pPr>
        <w:shd w:val="clear" w:color="auto" w:fill="FDFDFD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en-IN"/>
        </w:rPr>
      </w:pPr>
      <w:r w:rsidRPr="00A66973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Explanation: The Controller uses these three registers to store the </w:t>
      </w:r>
      <w:r w:rsidRPr="00A66973"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en-IN"/>
        </w:rPr>
        <w:t>starting address, word count and the status of the operation.</w:t>
      </w:r>
    </w:p>
    <w:p w:rsidR="008E7FAD" w:rsidRPr="00A66973" w:rsidRDefault="008E7FAD" w:rsidP="008E7FAD">
      <w:pPr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sectPr w:rsidR="008E7FAD" w:rsidRPr="00A66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2573"/>
    <w:multiLevelType w:val="hybridMultilevel"/>
    <w:tmpl w:val="D7B8624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555555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84139"/>
    <w:multiLevelType w:val="multilevel"/>
    <w:tmpl w:val="DFAAFC9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CD06445"/>
    <w:multiLevelType w:val="multilevel"/>
    <w:tmpl w:val="10D28E1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F4E059D"/>
    <w:multiLevelType w:val="hybridMultilevel"/>
    <w:tmpl w:val="32124924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555555"/>
        <w:sz w:val="21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B6400D"/>
    <w:multiLevelType w:val="hybridMultilevel"/>
    <w:tmpl w:val="C28C2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D445F"/>
    <w:multiLevelType w:val="multilevel"/>
    <w:tmpl w:val="59267B4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4BA12DEB"/>
    <w:multiLevelType w:val="multilevel"/>
    <w:tmpl w:val="89981EB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516B423F"/>
    <w:multiLevelType w:val="multilevel"/>
    <w:tmpl w:val="495CB18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54D77EEB"/>
    <w:multiLevelType w:val="multilevel"/>
    <w:tmpl w:val="A436510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657E63DE"/>
    <w:multiLevelType w:val="multilevel"/>
    <w:tmpl w:val="FF0AB91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69CB5433"/>
    <w:multiLevelType w:val="hybridMultilevel"/>
    <w:tmpl w:val="C28C2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457DF"/>
    <w:multiLevelType w:val="multilevel"/>
    <w:tmpl w:val="83EA47B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7ED50B4D"/>
    <w:multiLevelType w:val="multilevel"/>
    <w:tmpl w:val="51D6DB1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12"/>
  </w:num>
  <w:num w:numId="7">
    <w:abstractNumId w:val="2"/>
  </w:num>
  <w:num w:numId="8">
    <w:abstractNumId w:val="7"/>
  </w:num>
  <w:num w:numId="9">
    <w:abstractNumId w:val="8"/>
  </w:num>
  <w:num w:numId="10">
    <w:abstractNumId w:val="6"/>
  </w:num>
  <w:num w:numId="11">
    <w:abstractNumId w:val="5"/>
  </w:num>
  <w:num w:numId="12">
    <w:abstractNumId w:val="11"/>
  </w:num>
  <w:num w:numId="13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014FFA"/>
    <w:rsid w:val="000267BF"/>
    <w:rsid w:val="00065B33"/>
    <w:rsid w:val="000801F6"/>
    <w:rsid w:val="000C5013"/>
    <w:rsid w:val="00127160"/>
    <w:rsid w:val="00137161"/>
    <w:rsid w:val="00145B94"/>
    <w:rsid w:val="00191CEC"/>
    <w:rsid w:val="001953D1"/>
    <w:rsid w:val="001E6D2A"/>
    <w:rsid w:val="00236F05"/>
    <w:rsid w:val="00246B51"/>
    <w:rsid w:val="00272361"/>
    <w:rsid w:val="002740E3"/>
    <w:rsid w:val="00291DF2"/>
    <w:rsid w:val="002B0339"/>
    <w:rsid w:val="002B6251"/>
    <w:rsid w:val="002C3F52"/>
    <w:rsid w:val="00377B4D"/>
    <w:rsid w:val="00380721"/>
    <w:rsid w:val="003E3440"/>
    <w:rsid w:val="003E7857"/>
    <w:rsid w:val="00412648"/>
    <w:rsid w:val="00443DAF"/>
    <w:rsid w:val="00454685"/>
    <w:rsid w:val="004740ED"/>
    <w:rsid w:val="004944F2"/>
    <w:rsid w:val="004C0FD9"/>
    <w:rsid w:val="004E0B0A"/>
    <w:rsid w:val="0050388C"/>
    <w:rsid w:val="00541390"/>
    <w:rsid w:val="005B1E82"/>
    <w:rsid w:val="00665CD1"/>
    <w:rsid w:val="00685793"/>
    <w:rsid w:val="006859DC"/>
    <w:rsid w:val="00690536"/>
    <w:rsid w:val="006E2FEE"/>
    <w:rsid w:val="00713B9E"/>
    <w:rsid w:val="007257C9"/>
    <w:rsid w:val="007275BC"/>
    <w:rsid w:val="00795892"/>
    <w:rsid w:val="007E46D2"/>
    <w:rsid w:val="007F016B"/>
    <w:rsid w:val="008707BF"/>
    <w:rsid w:val="00877C10"/>
    <w:rsid w:val="008912D2"/>
    <w:rsid w:val="008B7A65"/>
    <w:rsid w:val="008D5406"/>
    <w:rsid w:val="008E503A"/>
    <w:rsid w:val="008E7FAD"/>
    <w:rsid w:val="00937C7F"/>
    <w:rsid w:val="00940180"/>
    <w:rsid w:val="00957890"/>
    <w:rsid w:val="009F794A"/>
    <w:rsid w:val="00A23984"/>
    <w:rsid w:val="00A521DC"/>
    <w:rsid w:val="00A634A5"/>
    <w:rsid w:val="00A66973"/>
    <w:rsid w:val="00A80C11"/>
    <w:rsid w:val="00A83FE9"/>
    <w:rsid w:val="00AC4ECC"/>
    <w:rsid w:val="00B24C82"/>
    <w:rsid w:val="00B25C06"/>
    <w:rsid w:val="00B32C9B"/>
    <w:rsid w:val="00B661C1"/>
    <w:rsid w:val="00BD658A"/>
    <w:rsid w:val="00BE0609"/>
    <w:rsid w:val="00C166C1"/>
    <w:rsid w:val="00C27109"/>
    <w:rsid w:val="00C51E35"/>
    <w:rsid w:val="00C52F9E"/>
    <w:rsid w:val="00CB3F64"/>
    <w:rsid w:val="00D160E2"/>
    <w:rsid w:val="00D820FA"/>
    <w:rsid w:val="00DA75DD"/>
    <w:rsid w:val="00DC2A9C"/>
    <w:rsid w:val="00E02F9E"/>
    <w:rsid w:val="00E1140A"/>
    <w:rsid w:val="00E25E78"/>
    <w:rsid w:val="00E63A89"/>
    <w:rsid w:val="00E93656"/>
    <w:rsid w:val="00F43ECB"/>
    <w:rsid w:val="00F567ED"/>
    <w:rsid w:val="00F907E9"/>
    <w:rsid w:val="00FD197E"/>
    <w:rsid w:val="00FD5209"/>
    <w:rsid w:val="00FE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410E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9F794A"/>
  </w:style>
  <w:style w:type="character" w:styleId="Hyperlink">
    <w:name w:val="Hyperlink"/>
    <w:basedOn w:val="DefaultParagraphFont"/>
    <w:uiPriority w:val="99"/>
    <w:semiHidden/>
    <w:unhideWhenUsed/>
    <w:rsid w:val="00FE0A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37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34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9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23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623">
          <w:marLeft w:val="6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5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22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23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19</cp:revision>
  <dcterms:created xsi:type="dcterms:W3CDTF">2017-12-21T04:37:00Z</dcterms:created>
  <dcterms:modified xsi:type="dcterms:W3CDTF">2018-01-28T08:40:00Z</dcterms:modified>
</cp:coreProperties>
</file>