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EBD" w:rsidRDefault="00AC0EBD" w:rsidP="00E0734F">
      <w:pPr>
        <w:jc w:val="center"/>
        <w:rPr>
          <w:rFonts w:ascii="Arial" w:hAnsi="Arial" w:cs="Arial"/>
          <w:b/>
        </w:rPr>
      </w:pPr>
    </w:p>
    <w:p w:rsidR="00EA5767" w:rsidRPr="00E0734F" w:rsidRDefault="00B030FE" w:rsidP="00E0734F">
      <w:pPr>
        <w:jc w:val="center"/>
        <w:rPr>
          <w:rFonts w:ascii="Arial" w:hAnsi="Arial" w:cs="Arial"/>
          <w:b/>
        </w:rPr>
      </w:pPr>
      <w:r w:rsidRPr="00E0734F">
        <w:rPr>
          <w:rFonts w:ascii="Arial" w:hAnsi="Arial" w:cs="Arial"/>
          <w:b/>
        </w:rPr>
        <w:t>LTFT CHECKLIST</w:t>
      </w:r>
    </w:p>
    <w:p w:rsidR="00B030FE" w:rsidRDefault="00B030FE" w:rsidP="00D367F5">
      <w:pPr>
        <w:widowControl w:val="0"/>
        <w:autoSpaceDE w:val="0"/>
        <w:autoSpaceDN w:val="0"/>
        <w:adjustRightInd w:val="0"/>
        <w:spacing w:after="140"/>
        <w:rPr>
          <w:rFonts w:ascii="Arial" w:hAnsi="Arial" w:cs="Arial"/>
          <w:color w:val="262626"/>
          <w:lang w:val="en-US"/>
        </w:rPr>
      </w:pPr>
    </w:p>
    <w:p w:rsidR="00B030FE" w:rsidRPr="00666B07" w:rsidRDefault="00B030FE" w:rsidP="00666B07">
      <w:pPr>
        <w:pStyle w:val="ListParagraph"/>
        <w:widowControl w:val="0"/>
        <w:numPr>
          <w:ilvl w:val="0"/>
          <w:numId w:val="2"/>
        </w:numPr>
        <w:tabs>
          <w:tab w:val="left" w:pos="220"/>
          <w:tab w:val="left" w:pos="720"/>
        </w:tabs>
        <w:autoSpaceDE w:val="0"/>
        <w:autoSpaceDN w:val="0"/>
        <w:adjustRightInd w:val="0"/>
        <w:spacing w:after="140"/>
        <w:rPr>
          <w:rFonts w:ascii="Arial" w:hAnsi="Arial" w:cs="Arial"/>
          <w:color w:val="262626"/>
          <w:lang w:val="en-US"/>
        </w:rPr>
      </w:pPr>
      <w:r w:rsidRPr="00124154">
        <w:rPr>
          <w:rFonts w:ascii="Arial" w:hAnsi="Arial" w:cs="Arial"/>
          <w:color w:val="262626"/>
          <w:lang w:val="en-US"/>
        </w:rPr>
        <w:t>Complete the Deanery eligibility approval form that ca</w:t>
      </w:r>
      <w:r w:rsidR="00C35302" w:rsidRPr="00124154">
        <w:rPr>
          <w:rFonts w:ascii="Arial" w:hAnsi="Arial" w:cs="Arial"/>
          <w:color w:val="262626"/>
          <w:lang w:val="en-US"/>
        </w:rPr>
        <w:t>n be found a</w:t>
      </w:r>
      <w:r w:rsidR="00666B07">
        <w:rPr>
          <w:rFonts w:ascii="Arial" w:hAnsi="Arial" w:cs="Arial"/>
          <w:color w:val="262626"/>
          <w:lang w:val="en-US"/>
        </w:rPr>
        <w:t xml:space="preserve">t </w:t>
      </w:r>
      <w:hyperlink r:id="rId5" w:history="1">
        <w:r w:rsidR="00C35302" w:rsidRPr="00666B07">
          <w:rPr>
            <w:rStyle w:val="Hyperlink"/>
            <w:rFonts w:ascii="Arial" w:hAnsi="Arial" w:cs="Arial"/>
            <w:lang w:val="en-US"/>
          </w:rPr>
          <w:t>www.nwpgmd.nhs.uk/less-full-time-training-eligibility-screening-form</w:t>
        </w:r>
      </w:hyperlink>
      <w:r w:rsidR="00CF3A80">
        <w:rPr>
          <w:rFonts w:ascii="Arial" w:hAnsi="Arial" w:cs="Arial"/>
          <w:color w:val="262626"/>
          <w:lang w:val="en-US"/>
        </w:rPr>
        <w:t xml:space="preserve"> </w:t>
      </w:r>
    </w:p>
    <w:p w:rsidR="00124154" w:rsidRDefault="00124154" w:rsidP="00124154">
      <w:pPr>
        <w:widowControl w:val="0"/>
        <w:tabs>
          <w:tab w:val="left" w:pos="220"/>
          <w:tab w:val="left" w:pos="720"/>
        </w:tabs>
        <w:autoSpaceDE w:val="0"/>
        <w:autoSpaceDN w:val="0"/>
        <w:adjustRightInd w:val="0"/>
        <w:spacing w:after="140"/>
        <w:ind w:left="720"/>
        <w:rPr>
          <w:rFonts w:ascii="Arial" w:hAnsi="Arial" w:cs="Arial"/>
          <w:color w:val="262626"/>
          <w:lang w:val="en-US"/>
        </w:rPr>
      </w:pPr>
    </w:p>
    <w:p w:rsidR="00B030FE" w:rsidRPr="00124154" w:rsidRDefault="00B030FE" w:rsidP="00124154">
      <w:pPr>
        <w:pStyle w:val="ListParagraph"/>
        <w:widowControl w:val="0"/>
        <w:numPr>
          <w:ilvl w:val="0"/>
          <w:numId w:val="2"/>
        </w:numPr>
        <w:tabs>
          <w:tab w:val="left" w:pos="220"/>
          <w:tab w:val="left" w:pos="720"/>
        </w:tabs>
        <w:autoSpaceDE w:val="0"/>
        <w:autoSpaceDN w:val="0"/>
        <w:adjustRightInd w:val="0"/>
        <w:spacing w:after="140"/>
        <w:rPr>
          <w:rFonts w:ascii="Arial" w:hAnsi="Arial" w:cs="Arial"/>
          <w:color w:val="262626"/>
          <w:lang w:val="en-US"/>
        </w:rPr>
      </w:pPr>
      <w:r w:rsidRPr="00124154">
        <w:rPr>
          <w:rFonts w:ascii="Arial" w:hAnsi="Arial" w:cs="Arial"/>
          <w:color w:val="262626"/>
          <w:lang w:val="en-US"/>
        </w:rPr>
        <w:t>After submission of your application form, await confirmation of eligibility to train on a LTFT basis. Confirmation of eligibility is essential to progress your LTFT application.</w:t>
      </w:r>
    </w:p>
    <w:p w:rsidR="00124154" w:rsidRDefault="00124154" w:rsidP="00124154">
      <w:pPr>
        <w:widowControl w:val="0"/>
        <w:tabs>
          <w:tab w:val="left" w:pos="220"/>
          <w:tab w:val="left" w:pos="720"/>
        </w:tabs>
        <w:autoSpaceDE w:val="0"/>
        <w:autoSpaceDN w:val="0"/>
        <w:adjustRightInd w:val="0"/>
        <w:spacing w:after="140"/>
        <w:ind w:left="720"/>
        <w:rPr>
          <w:rFonts w:ascii="Arial" w:hAnsi="Arial" w:cs="Arial"/>
          <w:color w:val="262626"/>
          <w:lang w:val="en-US"/>
        </w:rPr>
      </w:pPr>
    </w:p>
    <w:p w:rsidR="00124154" w:rsidRPr="00124154" w:rsidRDefault="00C35302" w:rsidP="00124154">
      <w:pPr>
        <w:pStyle w:val="ListParagraph"/>
        <w:widowControl w:val="0"/>
        <w:numPr>
          <w:ilvl w:val="0"/>
          <w:numId w:val="2"/>
        </w:numPr>
        <w:tabs>
          <w:tab w:val="left" w:pos="220"/>
          <w:tab w:val="left" w:pos="720"/>
        </w:tabs>
        <w:autoSpaceDE w:val="0"/>
        <w:autoSpaceDN w:val="0"/>
        <w:adjustRightInd w:val="0"/>
        <w:spacing w:after="60"/>
        <w:rPr>
          <w:rFonts w:ascii="Arial" w:hAnsi="Arial" w:cs="Arial"/>
          <w:color w:val="262626"/>
          <w:lang w:val="en-US"/>
        </w:rPr>
      </w:pPr>
      <w:r w:rsidRPr="00124154">
        <w:rPr>
          <w:rFonts w:ascii="Arial" w:hAnsi="Arial" w:cs="Arial"/>
          <w:color w:val="262626"/>
          <w:lang w:val="en-US"/>
        </w:rPr>
        <w:t xml:space="preserve">It is important to contact your School Programme Director and LTFT Specialty Advisor to ensure key people are aware of your intentions to change to LTFT. Karen Kidner is the LTFT Advisor and can be contacted at </w:t>
      </w:r>
      <w:hyperlink r:id="rId6" w:history="1">
        <w:r w:rsidR="00124154" w:rsidRPr="00124154">
          <w:rPr>
            <w:rStyle w:val="Hyperlink"/>
            <w:rFonts w:ascii="Arial" w:hAnsi="Arial" w:cs="Arial"/>
            <w:lang w:val="en-US"/>
          </w:rPr>
          <w:t>karen.kidner@lthtr.nhs.uk</w:t>
        </w:r>
      </w:hyperlink>
      <w:r w:rsidR="00124154" w:rsidRPr="00124154">
        <w:rPr>
          <w:rFonts w:ascii="Arial" w:hAnsi="Arial" w:cs="Arial"/>
          <w:lang w:val="en-US"/>
        </w:rPr>
        <w:t>.</w:t>
      </w:r>
    </w:p>
    <w:p w:rsidR="00124154" w:rsidRDefault="00124154" w:rsidP="00124154">
      <w:pPr>
        <w:widowControl w:val="0"/>
        <w:tabs>
          <w:tab w:val="left" w:pos="220"/>
          <w:tab w:val="left" w:pos="720"/>
        </w:tabs>
        <w:autoSpaceDE w:val="0"/>
        <w:autoSpaceDN w:val="0"/>
        <w:adjustRightInd w:val="0"/>
        <w:spacing w:after="60"/>
        <w:ind w:left="720"/>
        <w:rPr>
          <w:rFonts w:ascii="Arial" w:hAnsi="Arial" w:cs="Arial"/>
          <w:color w:val="262626"/>
          <w:lang w:val="en-US"/>
        </w:rPr>
      </w:pPr>
    </w:p>
    <w:p w:rsidR="0023015D" w:rsidRDefault="00B030FE" w:rsidP="00124154">
      <w:pPr>
        <w:pStyle w:val="ListParagraph"/>
        <w:widowControl w:val="0"/>
        <w:numPr>
          <w:ilvl w:val="0"/>
          <w:numId w:val="2"/>
        </w:numPr>
        <w:tabs>
          <w:tab w:val="left" w:pos="220"/>
          <w:tab w:val="left" w:pos="720"/>
        </w:tabs>
        <w:autoSpaceDE w:val="0"/>
        <w:autoSpaceDN w:val="0"/>
        <w:adjustRightInd w:val="0"/>
        <w:spacing w:after="60"/>
        <w:rPr>
          <w:rFonts w:ascii="Arial" w:hAnsi="Arial" w:cs="Arial"/>
          <w:color w:val="262626"/>
          <w:lang w:val="en-US"/>
        </w:rPr>
      </w:pPr>
      <w:r w:rsidRPr="00124154">
        <w:rPr>
          <w:rFonts w:ascii="Arial" w:hAnsi="Arial" w:cs="Arial"/>
          <w:color w:val="262626"/>
          <w:lang w:val="en-US"/>
        </w:rPr>
        <w:t>If possible, speak to an e</w:t>
      </w:r>
      <w:r w:rsidR="00C35302" w:rsidRPr="00124154">
        <w:rPr>
          <w:rFonts w:ascii="Arial" w:hAnsi="Arial" w:cs="Arial"/>
          <w:color w:val="262626"/>
          <w:lang w:val="en-US"/>
        </w:rPr>
        <w:t>xisting LTFT trainee within the</w:t>
      </w:r>
      <w:r w:rsidRPr="00124154">
        <w:rPr>
          <w:rFonts w:ascii="Arial" w:hAnsi="Arial" w:cs="Arial"/>
          <w:color w:val="262626"/>
          <w:lang w:val="en-US"/>
        </w:rPr>
        <w:t xml:space="preserve"> School who will have been through the process and may be able to answer specific questions about local arrangements.</w:t>
      </w:r>
      <w:r w:rsidR="0023015D">
        <w:rPr>
          <w:rFonts w:ascii="Arial" w:hAnsi="Arial" w:cs="Arial"/>
          <w:color w:val="262626"/>
          <w:lang w:val="en-US"/>
        </w:rPr>
        <w:t xml:space="preserve"> We have 2 trainee reps in the region who are happy to be contacted:</w:t>
      </w:r>
    </w:p>
    <w:p w:rsidR="0023015D" w:rsidRPr="0023015D" w:rsidRDefault="0023015D" w:rsidP="0023015D">
      <w:pPr>
        <w:widowControl w:val="0"/>
        <w:tabs>
          <w:tab w:val="left" w:pos="220"/>
          <w:tab w:val="left" w:pos="720"/>
        </w:tabs>
        <w:autoSpaceDE w:val="0"/>
        <w:autoSpaceDN w:val="0"/>
        <w:adjustRightInd w:val="0"/>
        <w:spacing w:after="60"/>
        <w:rPr>
          <w:rFonts w:ascii="Arial" w:hAnsi="Arial" w:cs="Arial"/>
          <w:color w:val="262626"/>
          <w:lang w:val="en-US"/>
        </w:rPr>
      </w:pPr>
    </w:p>
    <w:p w:rsidR="0023015D" w:rsidRPr="0023015D" w:rsidRDefault="00CF3A80" w:rsidP="0023015D">
      <w:pPr>
        <w:pStyle w:val="ListParagraph"/>
        <w:widowControl w:val="0"/>
        <w:tabs>
          <w:tab w:val="left" w:pos="220"/>
          <w:tab w:val="left" w:pos="720"/>
        </w:tabs>
        <w:autoSpaceDE w:val="0"/>
        <w:autoSpaceDN w:val="0"/>
        <w:adjustRightInd w:val="0"/>
        <w:spacing w:after="60"/>
        <w:rPr>
          <w:rFonts w:ascii="Arial" w:hAnsi="Arial" w:cs="Arial"/>
          <w:color w:val="262626"/>
          <w:lang w:val="en-US"/>
        </w:rPr>
      </w:pPr>
      <w:r>
        <w:rPr>
          <w:rFonts w:ascii="Arial" w:hAnsi="Arial" w:cs="Arial"/>
          <w:color w:val="262626"/>
          <w:lang w:val="en-US"/>
        </w:rPr>
        <w:t xml:space="preserve"> </w:t>
      </w:r>
      <w:r w:rsidR="0023015D">
        <w:rPr>
          <w:rFonts w:ascii="Arial" w:hAnsi="Arial" w:cs="Arial"/>
          <w:color w:val="262626"/>
          <w:lang w:val="en-US"/>
        </w:rPr>
        <w:tab/>
      </w:r>
      <w:proofErr w:type="spellStart"/>
      <w:r w:rsidR="00265709">
        <w:rPr>
          <w:rFonts w:ascii="Arial" w:hAnsi="Arial" w:cs="Arial"/>
          <w:color w:val="262626"/>
          <w:lang w:val="en-US"/>
        </w:rPr>
        <w:t>Insiya</w:t>
      </w:r>
      <w:proofErr w:type="spellEnd"/>
      <w:r w:rsidR="00265709">
        <w:rPr>
          <w:rFonts w:ascii="Arial" w:hAnsi="Arial" w:cs="Arial"/>
          <w:color w:val="262626"/>
          <w:lang w:val="en-US"/>
        </w:rPr>
        <w:t xml:space="preserve"> </w:t>
      </w:r>
      <w:proofErr w:type="spellStart"/>
      <w:r w:rsidR="00265709">
        <w:rPr>
          <w:rFonts w:ascii="Arial" w:hAnsi="Arial" w:cs="Arial"/>
          <w:color w:val="262626"/>
          <w:lang w:val="en-US"/>
        </w:rPr>
        <w:t>Susnerwala</w:t>
      </w:r>
      <w:proofErr w:type="spellEnd"/>
      <w:r w:rsidR="0023015D">
        <w:rPr>
          <w:rFonts w:ascii="Arial" w:hAnsi="Arial" w:cs="Arial"/>
          <w:color w:val="262626"/>
          <w:lang w:val="en-US"/>
        </w:rPr>
        <w:t xml:space="preserve">:  Manchester </w:t>
      </w:r>
      <w:r w:rsidR="0023015D">
        <w:rPr>
          <w:rFonts w:ascii="Arial" w:hAnsi="Arial" w:cs="Arial"/>
          <w:color w:val="262626"/>
          <w:lang w:val="en-US"/>
        </w:rPr>
        <w:tab/>
      </w:r>
      <w:r w:rsidRPr="0023015D">
        <w:rPr>
          <w:rFonts w:ascii="Arial" w:hAnsi="Arial" w:cs="Arial"/>
          <w:color w:val="262626"/>
          <w:lang w:val="en-US"/>
        </w:rPr>
        <w:t xml:space="preserve"> </w:t>
      </w:r>
      <w:r w:rsidR="00265709">
        <w:rPr>
          <w:rFonts w:ascii="Arial" w:hAnsi="Arial" w:cs="Arial"/>
          <w:lang w:val="en-US"/>
        </w:rPr>
        <w:t>isusnerwala@doctors.org.uk</w:t>
      </w:r>
      <w:r w:rsidR="0023015D" w:rsidRPr="0023015D">
        <w:rPr>
          <w:rFonts w:ascii="Arial" w:hAnsi="Arial" w:cs="Arial"/>
          <w:color w:val="262626"/>
          <w:lang w:val="en-US"/>
        </w:rPr>
        <w:t xml:space="preserve"> </w:t>
      </w:r>
    </w:p>
    <w:p w:rsidR="0023015D" w:rsidRDefault="0023015D" w:rsidP="0023015D">
      <w:pPr>
        <w:pStyle w:val="ListParagraph"/>
        <w:widowControl w:val="0"/>
        <w:tabs>
          <w:tab w:val="left" w:pos="220"/>
          <w:tab w:val="left" w:pos="720"/>
        </w:tabs>
        <w:autoSpaceDE w:val="0"/>
        <w:autoSpaceDN w:val="0"/>
        <w:adjustRightInd w:val="0"/>
        <w:spacing w:after="60"/>
        <w:ind w:left="1440"/>
        <w:rPr>
          <w:rFonts w:ascii="Arial" w:hAnsi="Arial" w:cs="Arial"/>
          <w:color w:val="262626"/>
          <w:lang w:val="en-US"/>
        </w:rPr>
      </w:pPr>
      <w:r>
        <w:rPr>
          <w:rFonts w:ascii="Arial" w:hAnsi="Arial" w:cs="Arial"/>
          <w:color w:val="262626"/>
          <w:lang w:val="en-US"/>
        </w:rPr>
        <w:t xml:space="preserve">Carol Kenyan: </w:t>
      </w:r>
      <w:r>
        <w:rPr>
          <w:rFonts w:ascii="Arial" w:hAnsi="Arial" w:cs="Arial"/>
          <w:color w:val="262626"/>
          <w:lang w:val="en-US"/>
        </w:rPr>
        <w:tab/>
        <w:t>Mersey</w:t>
      </w:r>
      <w:r>
        <w:rPr>
          <w:rFonts w:ascii="Arial" w:hAnsi="Arial" w:cs="Arial"/>
          <w:color w:val="262626"/>
          <w:lang w:val="en-US"/>
        </w:rPr>
        <w:tab/>
        <w:t xml:space="preserve"> carolwild@doctors.org.uk</w:t>
      </w:r>
      <w:r w:rsidR="00C35302" w:rsidRPr="0023015D">
        <w:rPr>
          <w:rFonts w:ascii="Arial" w:hAnsi="Arial" w:cs="Arial"/>
          <w:color w:val="262626"/>
          <w:lang w:val="en-US"/>
        </w:rPr>
        <w:t xml:space="preserve"> </w:t>
      </w:r>
    </w:p>
    <w:p w:rsidR="0023015D" w:rsidRDefault="0023015D" w:rsidP="0023015D">
      <w:pPr>
        <w:pStyle w:val="ListParagraph"/>
        <w:widowControl w:val="0"/>
        <w:tabs>
          <w:tab w:val="left" w:pos="220"/>
          <w:tab w:val="left" w:pos="720"/>
        </w:tabs>
        <w:autoSpaceDE w:val="0"/>
        <w:autoSpaceDN w:val="0"/>
        <w:adjustRightInd w:val="0"/>
        <w:spacing w:after="60"/>
        <w:ind w:left="1440"/>
        <w:rPr>
          <w:rFonts w:ascii="Arial" w:hAnsi="Arial" w:cs="Arial"/>
          <w:color w:val="262626"/>
          <w:lang w:val="en-US"/>
        </w:rPr>
      </w:pPr>
    </w:p>
    <w:p w:rsidR="00D367F5" w:rsidRPr="0023015D" w:rsidRDefault="0023015D" w:rsidP="0023015D">
      <w:pPr>
        <w:pStyle w:val="ListParagraph"/>
        <w:widowControl w:val="0"/>
        <w:numPr>
          <w:ilvl w:val="0"/>
          <w:numId w:val="3"/>
        </w:numPr>
        <w:tabs>
          <w:tab w:val="left" w:pos="220"/>
          <w:tab w:val="left" w:pos="720"/>
        </w:tabs>
        <w:autoSpaceDE w:val="0"/>
        <w:autoSpaceDN w:val="0"/>
        <w:adjustRightInd w:val="0"/>
        <w:spacing w:after="60"/>
        <w:rPr>
          <w:rFonts w:ascii="Arial" w:hAnsi="Arial" w:cs="Arial"/>
          <w:color w:val="262626"/>
          <w:lang w:val="en-US"/>
        </w:rPr>
      </w:pPr>
      <w:r>
        <w:rPr>
          <w:rFonts w:ascii="Arial" w:hAnsi="Arial" w:cs="Arial"/>
          <w:color w:val="262626"/>
          <w:lang w:val="en-US"/>
        </w:rPr>
        <w:t>Further information about LTFT training</w:t>
      </w:r>
      <w:bookmarkStart w:id="0" w:name="_GoBack"/>
      <w:bookmarkEnd w:id="0"/>
      <w:r>
        <w:rPr>
          <w:rFonts w:ascii="Arial" w:hAnsi="Arial" w:cs="Arial"/>
          <w:color w:val="262626"/>
          <w:lang w:val="en-US"/>
        </w:rPr>
        <w:t xml:space="preserve"> can be found on the mmacc.uk website.</w:t>
      </w:r>
    </w:p>
    <w:p w:rsidR="00D367F5" w:rsidRPr="00744D1A" w:rsidRDefault="00D367F5" w:rsidP="00124154">
      <w:pPr>
        <w:widowControl w:val="0"/>
        <w:tabs>
          <w:tab w:val="left" w:pos="220"/>
          <w:tab w:val="left" w:pos="720"/>
        </w:tabs>
        <w:autoSpaceDE w:val="0"/>
        <w:autoSpaceDN w:val="0"/>
        <w:adjustRightInd w:val="0"/>
        <w:spacing w:after="140"/>
        <w:ind w:left="720"/>
        <w:rPr>
          <w:rFonts w:ascii="Arial" w:hAnsi="Arial" w:cs="Arial"/>
          <w:color w:val="262626"/>
          <w:lang w:val="en-US"/>
        </w:rPr>
      </w:pPr>
    </w:p>
    <w:p w:rsidR="00AC0EBD" w:rsidRPr="00AC0EBD" w:rsidRDefault="00AC0EBD" w:rsidP="00AC0EBD">
      <w:pPr>
        <w:pStyle w:val="ListParagraph"/>
        <w:widowControl w:val="0"/>
        <w:numPr>
          <w:ilvl w:val="0"/>
          <w:numId w:val="2"/>
        </w:numPr>
        <w:autoSpaceDE w:val="0"/>
        <w:autoSpaceDN w:val="0"/>
        <w:adjustRightInd w:val="0"/>
        <w:rPr>
          <w:rFonts w:ascii="Arial" w:hAnsi="Arial" w:cs="Arial"/>
          <w:color w:val="353535"/>
          <w:lang w:val="en-US"/>
        </w:rPr>
      </w:pPr>
      <w:r w:rsidRPr="00AC0EBD">
        <w:rPr>
          <w:rFonts w:ascii="Arial" w:hAnsi="Arial" w:cs="Arial"/>
          <w:color w:val="353535"/>
          <w:lang w:val="en-US"/>
        </w:rPr>
        <w:t>The Deanery, TPD, LTFT Advisor and trainee agree a timeline for transfer to LTFT. You will also be required to complete a ‘Post Approval' form around 3 months before you start LTFT training. This form will need to be completed every time you change Trust and can be obtained by e</w:t>
      </w:r>
      <w:r w:rsidR="00CF3A80">
        <w:rPr>
          <w:rFonts w:ascii="Arial" w:hAnsi="Arial" w:cs="Arial"/>
          <w:color w:val="353535"/>
          <w:lang w:val="en-US"/>
        </w:rPr>
        <w:t>-</w:t>
      </w:r>
      <w:r w:rsidRPr="00AC0EBD">
        <w:rPr>
          <w:rFonts w:ascii="Arial" w:hAnsi="Arial" w:cs="Arial"/>
          <w:color w:val="353535"/>
          <w:lang w:val="en-US"/>
        </w:rPr>
        <w:t>mai</w:t>
      </w:r>
      <w:r w:rsidR="00666B07">
        <w:rPr>
          <w:rFonts w:ascii="Arial" w:hAnsi="Arial" w:cs="Arial"/>
          <w:color w:val="353535"/>
          <w:lang w:val="en-US"/>
        </w:rPr>
        <w:t>l to nwd.</w:t>
      </w:r>
      <w:r w:rsidR="005F451A">
        <w:rPr>
          <w:rFonts w:ascii="Arial" w:hAnsi="Arial" w:cs="Arial"/>
          <w:color w:val="21396E"/>
          <w:u w:val="single" w:color="21396E"/>
          <w:lang w:val="en-US"/>
        </w:rPr>
        <w:t>ltft</w:t>
      </w:r>
      <w:r w:rsidR="00666B07">
        <w:rPr>
          <w:rFonts w:ascii="Arial" w:hAnsi="Arial" w:cs="Arial"/>
          <w:color w:val="21396E"/>
          <w:u w:val="single" w:color="21396E"/>
          <w:lang w:val="en-US"/>
        </w:rPr>
        <w:t>@nw.hee</w:t>
      </w:r>
      <w:r w:rsidRPr="00AC0EBD">
        <w:rPr>
          <w:rFonts w:ascii="Arial" w:hAnsi="Arial" w:cs="Arial"/>
          <w:color w:val="21396E"/>
          <w:u w:val="single" w:color="21396E"/>
          <w:lang w:val="en-US"/>
        </w:rPr>
        <w:t>.nhs.uk</w:t>
      </w:r>
      <w:r w:rsidRPr="00AC0EBD">
        <w:rPr>
          <w:rFonts w:ascii="Arial" w:hAnsi="Arial" w:cs="Arial"/>
          <w:color w:val="353535"/>
          <w:lang w:val="en-US"/>
        </w:rPr>
        <w:t>."</w:t>
      </w:r>
    </w:p>
    <w:p w:rsidR="00AC0EBD" w:rsidRPr="00AC0EBD" w:rsidRDefault="00AC0EBD" w:rsidP="00AC0EBD">
      <w:pPr>
        <w:widowControl w:val="0"/>
        <w:tabs>
          <w:tab w:val="left" w:pos="220"/>
          <w:tab w:val="left" w:pos="720"/>
        </w:tabs>
        <w:autoSpaceDE w:val="0"/>
        <w:autoSpaceDN w:val="0"/>
        <w:adjustRightInd w:val="0"/>
        <w:spacing w:after="60"/>
        <w:ind w:left="360"/>
        <w:rPr>
          <w:rFonts w:ascii="Arial" w:hAnsi="Arial" w:cs="Arial"/>
          <w:color w:val="262626"/>
          <w:lang w:val="en-US"/>
        </w:rPr>
      </w:pPr>
    </w:p>
    <w:p w:rsidR="00D367F5" w:rsidRDefault="00D367F5" w:rsidP="00124154">
      <w:pPr>
        <w:widowControl w:val="0"/>
        <w:tabs>
          <w:tab w:val="left" w:pos="220"/>
          <w:tab w:val="left" w:pos="720"/>
        </w:tabs>
        <w:autoSpaceDE w:val="0"/>
        <w:autoSpaceDN w:val="0"/>
        <w:adjustRightInd w:val="0"/>
        <w:spacing w:after="60"/>
        <w:ind w:left="720"/>
        <w:rPr>
          <w:rFonts w:ascii="Arial" w:hAnsi="Arial" w:cs="Arial"/>
          <w:color w:val="262626"/>
          <w:lang w:val="en-US"/>
        </w:rPr>
      </w:pPr>
    </w:p>
    <w:p w:rsidR="00D367F5" w:rsidRPr="00124154" w:rsidRDefault="00D367F5" w:rsidP="00124154">
      <w:pPr>
        <w:pStyle w:val="ListParagraph"/>
        <w:widowControl w:val="0"/>
        <w:numPr>
          <w:ilvl w:val="0"/>
          <w:numId w:val="2"/>
        </w:numPr>
        <w:tabs>
          <w:tab w:val="left" w:pos="220"/>
          <w:tab w:val="left" w:pos="720"/>
        </w:tabs>
        <w:autoSpaceDE w:val="0"/>
        <w:autoSpaceDN w:val="0"/>
        <w:adjustRightInd w:val="0"/>
        <w:spacing w:after="140"/>
        <w:rPr>
          <w:rFonts w:ascii="Arial" w:hAnsi="Arial" w:cs="Arial"/>
          <w:color w:val="262626"/>
          <w:lang w:val="en-US"/>
        </w:rPr>
      </w:pPr>
      <w:r w:rsidRPr="00124154">
        <w:rPr>
          <w:rFonts w:ascii="Arial" w:hAnsi="Arial" w:cs="Arial"/>
          <w:color w:val="262626"/>
          <w:lang w:val="en-US"/>
        </w:rPr>
        <w:t xml:space="preserve">It is recommended that you contact the College Tutor and department    </w:t>
      </w:r>
      <w:proofErr w:type="spellStart"/>
      <w:r w:rsidRPr="00124154">
        <w:rPr>
          <w:rFonts w:ascii="Arial" w:hAnsi="Arial" w:cs="Arial"/>
          <w:color w:val="262626"/>
          <w:lang w:val="en-US"/>
        </w:rPr>
        <w:t>rota</w:t>
      </w:r>
      <w:proofErr w:type="spellEnd"/>
      <w:r w:rsidRPr="00124154">
        <w:rPr>
          <w:rFonts w:ascii="Arial" w:hAnsi="Arial" w:cs="Arial"/>
          <w:color w:val="262626"/>
          <w:lang w:val="en-US"/>
        </w:rPr>
        <w:t xml:space="preserve"> administrator in advance of starting LTFT. This will enable you to        discuss your working pattern and any specific requirements you may have.</w:t>
      </w:r>
    </w:p>
    <w:p w:rsidR="00124154" w:rsidRDefault="00124154" w:rsidP="00124154">
      <w:pPr>
        <w:widowControl w:val="0"/>
        <w:tabs>
          <w:tab w:val="left" w:pos="220"/>
          <w:tab w:val="left" w:pos="720"/>
        </w:tabs>
        <w:autoSpaceDE w:val="0"/>
        <w:autoSpaceDN w:val="0"/>
        <w:adjustRightInd w:val="0"/>
        <w:spacing w:after="140"/>
        <w:ind w:left="720"/>
        <w:rPr>
          <w:rFonts w:ascii="Arial" w:hAnsi="Arial" w:cs="Arial"/>
          <w:color w:val="262626"/>
          <w:lang w:val="en-US"/>
        </w:rPr>
      </w:pPr>
    </w:p>
    <w:p w:rsidR="00D367F5" w:rsidRPr="00124154" w:rsidRDefault="00AC0EBD" w:rsidP="00124154">
      <w:pPr>
        <w:pStyle w:val="ListParagraph"/>
        <w:widowControl w:val="0"/>
        <w:numPr>
          <w:ilvl w:val="0"/>
          <w:numId w:val="2"/>
        </w:numPr>
        <w:tabs>
          <w:tab w:val="left" w:pos="220"/>
          <w:tab w:val="left" w:pos="426"/>
        </w:tabs>
        <w:autoSpaceDE w:val="0"/>
        <w:autoSpaceDN w:val="0"/>
        <w:adjustRightInd w:val="0"/>
        <w:spacing w:after="140"/>
        <w:rPr>
          <w:rFonts w:ascii="Arial" w:hAnsi="Arial" w:cs="Arial"/>
          <w:color w:val="262626"/>
          <w:lang w:val="en-US"/>
        </w:rPr>
      </w:pPr>
      <w:r>
        <w:rPr>
          <w:rFonts w:ascii="Arial" w:hAnsi="Arial" w:cs="Arial"/>
          <w:color w:val="262626"/>
          <w:lang w:val="en-US"/>
        </w:rPr>
        <w:t>The Trust HR may</w:t>
      </w:r>
      <w:r w:rsidR="00D367F5" w:rsidRPr="00124154">
        <w:rPr>
          <w:rFonts w:ascii="Arial" w:hAnsi="Arial" w:cs="Arial"/>
          <w:color w:val="262626"/>
          <w:lang w:val="en-US"/>
        </w:rPr>
        <w:t xml:space="preserve"> need a timetable of your working week to confirm hours, working pattern and banding supplement.  </w:t>
      </w:r>
    </w:p>
    <w:p w:rsidR="0022110C" w:rsidRPr="00D367F5" w:rsidRDefault="0022110C" w:rsidP="00124154">
      <w:pPr>
        <w:widowControl w:val="0"/>
        <w:tabs>
          <w:tab w:val="left" w:pos="220"/>
          <w:tab w:val="left" w:pos="426"/>
        </w:tabs>
        <w:autoSpaceDE w:val="0"/>
        <w:autoSpaceDN w:val="0"/>
        <w:adjustRightInd w:val="0"/>
        <w:spacing w:after="140"/>
        <w:ind w:left="720" w:firstLine="720"/>
        <w:rPr>
          <w:rFonts w:ascii="Arial" w:hAnsi="Arial" w:cs="Arial"/>
          <w:color w:val="262626"/>
          <w:lang w:val="en-US"/>
        </w:rPr>
      </w:pPr>
    </w:p>
    <w:p w:rsidR="0022110C" w:rsidRPr="002B6809" w:rsidRDefault="00691E77" w:rsidP="002B6809">
      <w:pPr>
        <w:pStyle w:val="ListParagraph"/>
        <w:widowControl w:val="0"/>
        <w:numPr>
          <w:ilvl w:val="0"/>
          <w:numId w:val="2"/>
        </w:numPr>
        <w:tabs>
          <w:tab w:val="left" w:pos="220"/>
          <w:tab w:val="left" w:pos="426"/>
        </w:tabs>
        <w:autoSpaceDE w:val="0"/>
        <w:autoSpaceDN w:val="0"/>
        <w:adjustRightInd w:val="0"/>
        <w:spacing w:after="140"/>
        <w:rPr>
          <w:rFonts w:ascii="Arial" w:hAnsi="Arial" w:cs="Arial"/>
          <w:color w:val="262626"/>
          <w:lang w:val="en-US"/>
        </w:rPr>
      </w:pPr>
      <w:r>
        <w:rPr>
          <w:rFonts w:ascii="Arial" w:hAnsi="Arial" w:cs="Arial"/>
          <w:color w:val="262626"/>
          <w:lang w:val="en-US"/>
        </w:rPr>
        <w:t xml:space="preserve">When all dates are </w:t>
      </w:r>
      <w:proofErr w:type="spellStart"/>
      <w:r>
        <w:rPr>
          <w:rFonts w:ascii="Arial" w:hAnsi="Arial" w:cs="Arial"/>
          <w:color w:val="262626"/>
          <w:lang w:val="en-US"/>
        </w:rPr>
        <w:t>finalis</w:t>
      </w:r>
      <w:r w:rsidR="0022110C" w:rsidRPr="00124154">
        <w:rPr>
          <w:rFonts w:ascii="Arial" w:hAnsi="Arial" w:cs="Arial"/>
          <w:color w:val="262626"/>
          <w:lang w:val="en-US"/>
        </w:rPr>
        <w:t>ed</w:t>
      </w:r>
      <w:proofErr w:type="spellEnd"/>
      <w:r w:rsidR="0022110C" w:rsidRPr="00124154">
        <w:rPr>
          <w:rFonts w:ascii="Arial" w:hAnsi="Arial" w:cs="Arial"/>
          <w:color w:val="262626"/>
          <w:lang w:val="en-US"/>
        </w:rPr>
        <w:t xml:space="preserve"> it is necessary to inform the</w:t>
      </w:r>
      <w:r w:rsidR="00666B07">
        <w:rPr>
          <w:rFonts w:ascii="Arial" w:hAnsi="Arial" w:cs="Arial"/>
          <w:color w:val="262626"/>
          <w:lang w:val="en-US"/>
        </w:rPr>
        <w:t xml:space="preserve"> Training Department at the</w:t>
      </w:r>
      <w:r w:rsidR="0022110C" w:rsidRPr="00124154">
        <w:rPr>
          <w:rFonts w:ascii="Arial" w:hAnsi="Arial" w:cs="Arial"/>
          <w:color w:val="262626"/>
          <w:lang w:val="en-US"/>
        </w:rPr>
        <w:t xml:space="preserve"> </w:t>
      </w:r>
      <w:proofErr w:type="spellStart"/>
      <w:proofErr w:type="gramStart"/>
      <w:r w:rsidR="0022110C" w:rsidRPr="00124154">
        <w:rPr>
          <w:rFonts w:ascii="Arial" w:hAnsi="Arial" w:cs="Arial"/>
          <w:color w:val="262626"/>
          <w:lang w:val="en-US"/>
        </w:rPr>
        <w:t>RCoA</w:t>
      </w:r>
      <w:proofErr w:type="spellEnd"/>
      <w:proofErr w:type="gramEnd"/>
      <w:r w:rsidR="0022110C" w:rsidRPr="00124154">
        <w:rPr>
          <w:rFonts w:ascii="Arial" w:hAnsi="Arial" w:cs="Arial"/>
          <w:color w:val="262626"/>
          <w:lang w:val="en-US"/>
        </w:rPr>
        <w:t xml:space="preserve"> as they will calculate your CCT date when you have completed intermediate training</w:t>
      </w:r>
      <w:r w:rsidR="00666B07">
        <w:rPr>
          <w:rFonts w:ascii="Arial" w:hAnsi="Arial" w:cs="Arial"/>
          <w:color w:val="262626"/>
          <w:lang w:val="en-US"/>
        </w:rPr>
        <w:t>.</w:t>
      </w:r>
      <w:r w:rsidR="0022110C" w:rsidRPr="00124154">
        <w:rPr>
          <w:rFonts w:ascii="Arial" w:hAnsi="Arial" w:cs="Arial"/>
          <w:color w:val="262626"/>
          <w:lang w:val="en-US"/>
        </w:rPr>
        <w:t xml:space="preserve"> </w:t>
      </w:r>
      <w:r w:rsidR="00666B07">
        <w:rPr>
          <w:rFonts w:ascii="Arial" w:hAnsi="Arial" w:cs="Arial"/>
          <w:color w:val="262626"/>
          <w:lang w:val="en-US"/>
        </w:rPr>
        <w:t>It is important to send all your relevant dates and LTFT percentage for this to be done correctly. The address is: training@rcoa.ac.uk</w:t>
      </w:r>
    </w:p>
    <w:sectPr w:rsidR="0022110C" w:rsidRPr="002B6809" w:rsidSect="00691E77">
      <w:pgSz w:w="11900" w:h="16840"/>
      <w:pgMar w:top="993" w:right="1800" w:bottom="851"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C270C"/>
    <w:multiLevelType w:val="hybridMultilevel"/>
    <w:tmpl w:val="642E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5116EB"/>
    <w:multiLevelType w:val="hybridMultilevel"/>
    <w:tmpl w:val="B3A65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B030FE"/>
    <w:rsid w:val="00124154"/>
    <w:rsid w:val="001E7293"/>
    <w:rsid w:val="001F08BB"/>
    <w:rsid w:val="0022110C"/>
    <w:rsid w:val="0023015D"/>
    <w:rsid w:val="00265709"/>
    <w:rsid w:val="00281D7A"/>
    <w:rsid w:val="002B6809"/>
    <w:rsid w:val="00476982"/>
    <w:rsid w:val="005F451A"/>
    <w:rsid w:val="00666B07"/>
    <w:rsid w:val="00691E77"/>
    <w:rsid w:val="00744D1A"/>
    <w:rsid w:val="009757F5"/>
    <w:rsid w:val="00A6669C"/>
    <w:rsid w:val="00AC0EBD"/>
    <w:rsid w:val="00B030FE"/>
    <w:rsid w:val="00C35302"/>
    <w:rsid w:val="00CF3A80"/>
    <w:rsid w:val="00D367F5"/>
    <w:rsid w:val="00E0734F"/>
    <w:rsid w:val="00E6591E"/>
    <w:rsid w:val="00EA5767"/>
    <w:rsid w:val="00F80EFC"/>
    <w:rsid w:val="00F86A2F"/>
  </w:rsids>
  <m:mathPr>
    <m:mathFont m:val="Kunstler Script"/>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29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C35302"/>
    <w:rPr>
      <w:color w:val="0000FF" w:themeColor="hyperlink"/>
      <w:u w:val="single"/>
    </w:rPr>
  </w:style>
  <w:style w:type="character" w:styleId="FollowedHyperlink">
    <w:name w:val="FollowedHyperlink"/>
    <w:basedOn w:val="DefaultParagraphFont"/>
    <w:uiPriority w:val="99"/>
    <w:semiHidden/>
    <w:unhideWhenUsed/>
    <w:rsid w:val="0022110C"/>
    <w:rPr>
      <w:color w:val="800080" w:themeColor="followedHyperlink"/>
      <w:u w:val="single"/>
    </w:rPr>
  </w:style>
  <w:style w:type="paragraph" w:styleId="ListParagraph">
    <w:name w:val="List Paragraph"/>
    <w:basedOn w:val="Normal"/>
    <w:uiPriority w:val="34"/>
    <w:qFormat/>
    <w:rsid w:val="002211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302"/>
    <w:rPr>
      <w:color w:val="0000FF" w:themeColor="hyperlink"/>
      <w:u w:val="single"/>
    </w:rPr>
  </w:style>
  <w:style w:type="character" w:styleId="FollowedHyperlink">
    <w:name w:val="FollowedHyperlink"/>
    <w:basedOn w:val="DefaultParagraphFont"/>
    <w:uiPriority w:val="99"/>
    <w:semiHidden/>
    <w:unhideWhenUsed/>
    <w:rsid w:val="0022110C"/>
    <w:rPr>
      <w:color w:val="800080" w:themeColor="followedHyperlink"/>
      <w:u w:val="single"/>
    </w:rPr>
  </w:style>
  <w:style w:type="paragraph" w:styleId="ListParagraph">
    <w:name w:val="List Paragraph"/>
    <w:basedOn w:val="Normal"/>
    <w:uiPriority w:val="34"/>
    <w:qFormat/>
    <w:rsid w:val="0022110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wpgmd.nhs.uk/less-full-time-training-eligibility-screening-form" TargetMode="External"/><Relationship Id="rId6" Type="http://schemas.openxmlformats.org/officeDocument/2006/relationships/hyperlink" Target="mailto:karen.kidner@lthtr.nhs.uk"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1770</Characters>
  <Application>Microsoft Macintosh Word</Application>
  <DocSecurity>0</DocSecurity>
  <Lines>14</Lines>
  <Paragraphs>3</Paragraphs>
  <ScaleCrop>false</ScaleCrop>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Kidner</dc:creator>
  <cp:keywords/>
  <dc:description/>
  <cp:lastModifiedBy>Karen Kidner</cp:lastModifiedBy>
  <cp:revision>2</cp:revision>
  <dcterms:created xsi:type="dcterms:W3CDTF">2019-02-14T13:20:00Z</dcterms:created>
  <dcterms:modified xsi:type="dcterms:W3CDTF">2019-02-14T13:20:00Z</dcterms:modified>
</cp:coreProperties>
</file>