
<file path=[Content_Types].xml><?xml version="1.0" encoding="utf-8"?>
<Types xmlns="http://schemas.openxmlformats.org/package/2006/content-types">
  <Override PartName="/word/fontTable.xml" ContentType="application/vnd.openxmlformats-officedocument.wordprocessingml.fontTable+xml"/>
  <Override PartName="/word/header3.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footer3.xml" ContentType="application/vnd.openxmlformats-officedocument.wordprocessingml.foot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B21" w:rsidRDefault="00BC4B21" w:rsidP="00BC4B21">
      <w:pPr>
        <w:pStyle w:val="NormalWeb"/>
        <w:shd w:val="clear" w:color="auto" w:fill="FFFFFF"/>
        <w:spacing w:before="2" w:after="2"/>
        <w:rPr>
          <w:rFonts w:asciiTheme="majorHAnsi" w:hAnsiTheme="majorHAnsi"/>
          <w:b/>
          <w:sz w:val="24"/>
          <w:shd w:val="clear" w:color="auto" w:fill="FFFFFF"/>
        </w:rPr>
      </w:pPr>
      <w:r>
        <w:rPr>
          <w:rFonts w:asciiTheme="majorHAnsi" w:hAnsiTheme="majorHAnsi"/>
          <w:b/>
          <w:sz w:val="24"/>
          <w:shd w:val="clear" w:color="auto" w:fill="FFFFFF"/>
        </w:rPr>
        <w:t xml:space="preserve">Returning to Training Guidance: April 2018 </w:t>
      </w:r>
    </w:p>
    <w:p w:rsidR="00BC4B21" w:rsidRDefault="00BC4B21" w:rsidP="00BC4B21">
      <w:pPr>
        <w:pStyle w:val="NormalWeb"/>
        <w:shd w:val="clear" w:color="auto" w:fill="FFFFFF"/>
        <w:spacing w:before="2" w:after="2"/>
        <w:rPr>
          <w:rFonts w:asciiTheme="majorHAnsi" w:hAnsiTheme="majorHAnsi"/>
          <w:b/>
          <w:sz w:val="24"/>
          <w:shd w:val="clear" w:color="auto" w:fill="FFFFFF"/>
        </w:rPr>
      </w:pPr>
    </w:p>
    <w:p w:rsidR="00BC4B21" w:rsidRPr="00FA427E" w:rsidRDefault="00BC4B21" w:rsidP="00BC4B21">
      <w:pPr>
        <w:pStyle w:val="NormalWeb"/>
        <w:shd w:val="clear" w:color="auto" w:fill="FFFFFF"/>
        <w:spacing w:before="2" w:after="2"/>
        <w:rPr>
          <w:rFonts w:asciiTheme="majorHAnsi" w:hAnsiTheme="majorHAnsi"/>
          <w:b/>
          <w:sz w:val="24"/>
          <w:shd w:val="clear" w:color="auto" w:fill="FFFFFF"/>
        </w:rPr>
      </w:pPr>
      <w:r w:rsidRPr="00FA427E">
        <w:rPr>
          <w:rFonts w:asciiTheme="majorHAnsi" w:hAnsiTheme="majorHAnsi"/>
          <w:b/>
          <w:sz w:val="24"/>
          <w:shd w:val="clear" w:color="auto" w:fill="FFFFFF"/>
        </w:rPr>
        <w:t xml:space="preserve">Section 1: Introduction </w:t>
      </w:r>
    </w:p>
    <w:p w:rsidR="00BC4B21" w:rsidRPr="00CF3FB1" w:rsidRDefault="00BC4B21" w:rsidP="00BC4B21">
      <w:pPr>
        <w:pStyle w:val="NormalWeb"/>
        <w:spacing w:before="2" w:after="2"/>
        <w:rPr>
          <w:rFonts w:asciiTheme="majorHAnsi" w:hAnsiTheme="majorHAnsi"/>
          <w:sz w:val="24"/>
        </w:rPr>
      </w:pPr>
    </w:p>
    <w:p w:rsidR="00BC4B21" w:rsidRPr="00CF3FB1" w:rsidRDefault="00BC4B21" w:rsidP="00BC4B21">
      <w:pPr>
        <w:pStyle w:val="NormalWeb"/>
        <w:spacing w:before="2" w:after="2"/>
        <w:rPr>
          <w:rFonts w:asciiTheme="majorHAnsi" w:hAnsiTheme="majorHAnsi"/>
          <w:sz w:val="24"/>
        </w:rPr>
      </w:pPr>
      <w:r w:rsidRPr="00CF3FB1">
        <w:rPr>
          <w:rFonts w:asciiTheme="majorHAnsi" w:hAnsiTheme="majorHAnsi"/>
          <w:sz w:val="24"/>
        </w:rPr>
        <w:t>Trainees may be</w:t>
      </w:r>
      <w:r>
        <w:rPr>
          <w:rFonts w:asciiTheme="majorHAnsi" w:hAnsiTheme="majorHAnsi"/>
          <w:sz w:val="24"/>
        </w:rPr>
        <w:t xml:space="preserve"> absent from training and </w:t>
      </w:r>
      <w:r w:rsidRPr="00CF3FB1">
        <w:rPr>
          <w:rFonts w:asciiTheme="majorHAnsi" w:hAnsiTheme="majorHAnsi"/>
          <w:sz w:val="24"/>
        </w:rPr>
        <w:t>clinical practice for a number of reasons including maternity/paternity leave, research,</w:t>
      </w:r>
      <w:r>
        <w:rPr>
          <w:rFonts w:asciiTheme="majorHAnsi" w:hAnsiTheme="majorHAnsi"/>
          <w:sz w:val="24"/>
        </w:rPr>
        <w:t xml:space="preserve"> OOP</w:t>
      </w:r>
      <w:r w:rsidRPr="00CF3FB1">
        <w:rPr>
          <w:rFonts w:asciiTheme="majorHAnsi" w:hAnsiTheme="majorHAnsi"/>
          <w:sz w:val="24"/>
        </w:rPr>
        <w:t xml:space="preserve"> and ill</w:t>
      </w:r>
      <w:r>
        <w:rPr>
          <w:rFonts w:asciiTheme="majorHAnsi" w:hAnsiTheme="majorHAnsi"/>
          <w:sz w:val="24"/>
        </w:rPr>
        <w:t xml:space="preserve"> health</w:t>
      </w:r>
      <w:r w:rsidRPr="00CF3FB1">
        <w:rPr>
          <w:rFonts w:asciiTheme="majorHAnsi" w:hAnsiTheme="majorHAnsi"/>
          <w:sz w:val="24"/>
        </w:rPr>
        <w:t xml:space="preserve"> etc. </w:t>
      </w:r>
      <w:r>
        <w:rPr>
          <w:rFonts w:asciiTheme="majorHAnsi" w:hAnsiTheme="majorHAnsi"/>
          <w:sz w:val="24"/>
        </w:rPr>
        <w:t>The purpose of this guidance</w:t>
      </w:r>
      <w:r w:rsidRPr="00CF3FB1">
        <w:rPr>
          <w:rFonts w:asciiTheme="majorHAnsi" w:hAnsiTheme="majorHAnsi"/>
          <w:sz w:val="24"/>
        </w:rPr>
        <w:t xml:space="preserve"> is to promote patient safety and quality of care, whilst giving trainees an opportunity to regain their confidence and previously acquired skills more quickly and safely. </w:t>
      </w:r>
    </w:p>
    <w:p w:rsidR="00BC4B21" w:rsidRDefault="00BC4B21" w:rsidP="00BC4B21">
      <w:pPr>
        <w:pStyle w:val="NormalWeb"/>
        <w:spacing w:before="2" w:after="2"/>
        <w:rPr>
          <w:rFonts w:asciiTheme="majorHAnsi" w:hAnsiTheme="majorHAnsi"/>
          <w:sz w:val="24"/>
        </w:rPr>
      </w:pPr>
      <w:r>
        <w:rPr>
          <w:rFonts w:asciiTheme="majorHAnsi" w:hAnsiTheme="majorHAnsi"/>
          <w:sz w:val="24"/>
        </w:rPr>
        <w:t>The programme</w:t>
      </w:r>
      <w:r w:rsidRPr="00CF3FB1">
        <w:rPr>
          <w:rFonts w:asciiTheme="majorHAnsi" w:hAnsiTheme="majorHAnsi"/>
          <w:sz w:val="24"/>
        </w:rPr>
        <w:t xml:space="preserve"> is designed to be flexible to take into account the differing nature and length of absence, as well as the stage of the trainee, to ensure that the individual can safely and confidently return to training.</w:t>
      </w:r>
      <w:r>
        <w:rPr>
          <w:rFonts w:asciiTheme="majorHAnsi" w:hAnsiTheme="majorHAnsi"/>
          <w:sz w:val="24"/>
        </w:rPr>
        <w:t xml:space="preserve"> It is also recognised that there may be differing needs between trainees that should be identified and addressed.</w:t>
      </w:r>
    </w:p>
    <w:p w:rsidR="00BC4B21" w:rsidRPr="00CF3FB1" w:rsidRDefault="00BC4B21" w:rsidP="00BC4B21">
      <w:pPr>
        <w:pStyle w:val="NormalWeb"/>
        <w:spacing w:before="2" w:after="2"/>
        <w:rPr>
          <w:rFonts w:asciiTheme="majorHAnsi" w:hAnsiTheme="majorHAnsi"/>
          <w:sz w:val="24"/>
        </w:rPr>
      </w:pPr>
      <w:r w:rsidRPr="00CF3FB1">
        <w:rPr>
          <w:rFonts w:asciiTheme="majorHAnsi" w:hAnsiTheme="majorHAnsi"/>
          <w:sz w:val="24"/>
        </w:rPr>
        <w:t xml:space="preserve"> </w:t>
      </w:r>
    </w:p>
    <w:p w:rsidR="00BC4B21" w:rsidRPr="00FA427E" w:rsidRDefault="00BC4B21" w:rsidP="00BC4B21">
      <w:pPr>
        <w:pStyle w:val="NormalWeb"/>
        <w:spacing w:before="2" w:after="2"/>
        <w:rPr>
          <w:rFonts w:asciiTheme="majorHAnsi" w:hAnsiTheme="majorHAnsi"/>
          <w:b/>
          <w:sz w:val="24"/>
        </w:rPr>
      </w:pPr>
      <w:r w:rsidRPr="00FA427E">
        <w:rPr>
          <w:rFonts w:asciiTheme="majorHAnsi" w:hAnsiTheme="majorHAnsi"/>
          <w:b/>
          <w:sz w:val="24"/>
        </w:rPr>
        <w:t xml:space="preserve">Section 2: Overview of Programme </w:t>
      </w:r>
    </w:p>
    <w:p w:rsidR="00BC4B21" w:rsidRPr="00CF3FB1" w:rsidRDefault="00BC4B21" w:rsidP="00BC4B21">
      <w:pPr>
        <w:pStyle w:val="NormalWeb"/>
        <w:spacing w:before="2" w:after="2"/>
        <w:rPr>
          <w:rFonts w:asciiTheme="majorHAnsi" w:hAnsiTheme="majorHAnsi"/>
          <w:sz w:val="24"/>
        </w:rPr>
      </w:pPr>
    </w:p>
    <w:p w:rsidR="00BC4B21" w:rsidRDefault="00BC4B21" w:rsidP="00BC4B21">
      <w:pPr>
        <w:pStyle w:val="NormalWeb"/>
        <w:spacing w:before="2" w:after="2"/>
        <w:rPr>
          <w:rFonts w:asciiTheme="majorHAnsi" w:hAnsiTheme="majorHAnsi"/>
          <w:sz w:val="24"/>
        </w:rPr>
      </w:pPr>
      <w:r>
        <w:rPr>
          <w:rFonts w:asciiTheme="majorHAnsi" w:hAnsiTheme="majorHAnsi"/>
          <w:sz w:val="24"/>
        </w:rPr>
        <w:t>Participation in the programme</w:t>
      </w:r>
      <w:r w:rsidRPr="00CF3FB1">
        <w:rPr>
          <w:rFonts w:asciiTheme="majorHAnsi" w:hAnsiTheme="majorHAnsi"/>
          <w:sz w:val="24"/>
        </w:rPr>
        <w:t xml:space="preserve"> is compulsory for absences of 3 months or more. It can be “opted into” for absences shorter than 3 months if desired, but any phased return/training plan devised by occupational health or HR should take precedence. </w:t>
      </w:r>
    </w:p>
    <w:p w:rsidR="00BC4B21" w:rsidRPr="00CF3FB1" w:rsidRDefault="00BC4B21" w:rsidP="00BC4B21">
      <w:pPr>
        <w:pStyle w:val="NormalWeb"/>
        <w:spacing w:before="2" w:after="2"/>
        <w:rPr>
          <w:rFonts w:asciiTheme="majorHAnsi" w:hAnsiTheme="majorHAnsi"/>
          <w:sz w:val="24"/>
        </w:rPr>
      </w:pPr>
    </w:p>
    <w:p w:rsidR="00BC4B21" w:rsidRPr="00FA427E" w:rsidRDefault="00BC4B21" w:rsidP="00BC4B21">
      <w:pPr>
        <w:pStyle w:val="NormalWeb"/>
        <w:spacing w:before="2" w:after="2"/>
        <w:rPr>
          <w:rFonts w:asciiTheme="majorHAnsi" w:hAnsiTheme="majorHAnsi"/>
          <w:b/>
          <w:sz w:val="24"/>
        </w:rPr>
      </w:pPr>
      <w:r w:rsidRPr="00FA427E">
        <w:rPr>
          <w:rFonts w:asciiTheme="majorHAnsi" w:hAnsiTheme="majorHAnsi"/>
          <w:b/>
          <w:sz w:val="24"/>
        </w:rPr>
        <w:t xml:space="preserve">Section 3: Pre-Absence Meeting </w:t>
      </w:r>
    </w:p>
    <w:p w:rsidR="00BC4B21" w:rsidRPr="00CF3FB1" w:rsidRDefault="00BC4B21" w:rsidP="00BC4B21">
      <w:pPr>
        <w:pStyle w:val="NormalWeb"/>
        <w:spacing w:before="2" w:after="2"/>
        <w:rPr>
          <w:rFonts w:asciiTheme="majorHAnsi" w:hAnsiTheme="majorHAnsi"/>
          <w:sz w:val="24"/>
        </w:rPr>
      </w:pPr>
    </w:p>
    <w:p w:rsidR="00BC4B21" w:rsidRPr="00CF3FB1" w:rsidRDefault="00BC4B21" w:rsidP="00BC4B21">
      <w:pPr>
        <w:pStyle w:val="NormalWeb"/>
        <w:spacing w:before="2" w:after="2"/>
        <w:rPr>
          <w:rFonts w:asciiTheme="majorHAnsi" w:hAnsiTheme="majorHAnsi"/>
          <w:sz w:val="24"/>
        </w:rPr>
      </w:pPr>
      <w:r w:rsidRPr="00CF3FB1">
        <w:rPr>
          <w:rFonts w:asciiTheme="majorHAnsi" w:hAnsiTheme="majorHAnsi"/>
          <w:b/>
          <w:sz w:val="24"/>
        </w:rPr>
        <w:t>Planned absence</w:t>
      </w:r>
      <w:r w:rsidRPr="00CF3FB1">
        <w:rPr>
          <w:rFonts w:asciiTheme="majorHAnsi" w:hAnsiTheme="majorHAnsi"/>
          <w:sz w:val="24"/>
        </w:rPr>
        <w:t>: Where possible the trai</w:t>
      </w:r>
      <w:r>
        <w:rPr>
          <w:rFonts w:asciiTheme="majorHAnsi" w:hAnsiTheme="majorHAnsi"/>
          <w:sz w:val="24"/>
        </w:rPr>
        <w:t xml:space="preserve">nee should meet their Education </w:t>
      </w:r>
      <w:r w:rsidRPr="00CF3FB1">
        <w:rPr>
          <w:rFonts w:asciiTheme="majorHAnsi" w:hAnsiTheme="majorHAnsi"/>
          <w:sz w:val="24"/>
        </w:rPr>
        <w:t>Supervisor</w:t>
      </w:r>
      <w:r>
        <w:rPr>
          <w:rFonts w:asciiTheme="majorHAnsi" w:hAnsiTheme="majorHAnsi"/>
          <w:sz w:val="24"/>
        </w:rPr>
        <w:t xml:space="preserve"> or LTFT Champion</w:t>
      </w:r>
      <w:r w:rsidRPr="00CF3FB1">
        <w:rPr>
          <w:rFonts w:asciiTheme="majorHAnsi" w:hAnsiTheme="majorHAnsi"/>
          <w:position w:val="10"/>
          <w:sz w:val="24"/>
          <w:szCs w:val="12"/>
        </w:rPr>
        <w:t xml:space="preserve"> </w:t>
      </w:r>
      <w:r w:rsidRPr="00CF3FB1">
        <w:rPr>
          <w:rFonts w:asciiTheme="majorHAnsi" w:hAnsiTheme="majorHAnsi"/>
          <w:sz w:val="24"/>
        </w:rPr>
        <w:t xml:space="preserve">at a Pre-Absence meeting to discuss how the trainee might keep up to date and any particular concerns they may have about returning. </w:t>
      </w:r>
    </w:p>
    <w:p w:rsidR="00BC4B21" w:rsidRPr="00CF3FB1" w:rsidRDefault="00BC4B21" w:rsidP="00BC4B21">
      <w:pPr>
        <w:pStyle w:val="NormalWeb"/>
        <w:spacing w:before="2" w:after="2"/>
        <w:rPr>
          <w:rFonts w:asciiTheme="majorHAnsi" w:hAnsiTheme="majorHAnsi"/>
          <w:sz w:val="24"/>
        </w:rPr>
      </w:pPr>
      <w:r w:rsidRPr="00CF3FB1">
        <w:rPr>
          <w:rFonts w:asciiTheme="majorHAnsi" w:hAnsiTheme="majorHAnsi"/>
          <w:sz w:val="24"/>
        </w:rPr>
        <w:t>The trainee and Educational Supervisor should complete the Pre-Absence Fo</w:t>
      </w:r>
      <w:r>
        <w:rPr>
          <w:rFonts w:asciiTheme="majorHAnsi" w:hAnsiTheme="majorHAnsi"/>
          <w:sz w:val="24"/>
        </w:rPr>
        <w:t>rm  (Form A)</w:t>
      </w:r>
      <w:r w:rsidRPr="00CF3FB1">
        <w:rPr>
          <w:rFonts w:asciiTheme="majorHAnsi" w:hAnsiTheme="majorHAnsi"/>
          <w:sz w:val="24"/>
        </w:rPr>
        <w:t xml:space="preserve"> detailing the discussion and then send a copy of this to the Training Programme Director (TPD). The tr</w:t>
      </w:r>
      <w:r>
        <w:rPr>
          <w:rFonts w:asciiTheme="majorHAnsi" w:hAnsiTheme="majorHAnsi"/>
          <w:sz w:val="24"/>
        </w:rPr>
        <w:t>ainee should also upload a copy onto</w:t>
      </w:r>
      <w:r w:rsidRPr="00CF3FB1">
        <w:rPr>
          <w:rFonts w:asciiTheme="majorHAnsi" w:hAnsiTheme="majorHAnsi"/>
          <w:sz w:val="24"/>
        </w:rPr>
        <w:t xml:space="preserve"> their portfolio. </w:t>
      </w:r>
    </w:p>
    <w:p w:rsidR="00BC4B21" w:rsidRDefault="00BC4B21" w:rsidP="00BC4B21">
      <w:pPr>
        <w:pStyle w:val="NormalWeb"/>
        <w:spacing w:before="2" w:after="2"/>
        <w:rPr>
          <w:rFonts w:asciiTheme="majorHAnsi" w:hAnsiTheme="majorHAnsi"/>
          <w:sz w:val="24"/>
        </w:rPr>
      </w:pPr>
      <w:r w:rsidRPr="00CF3FB1">
        <w:rPr>
          <w:rFonts w:asciiTheme="majorHAnsi" w:hAnsiTheme="majorHAnsi"/>
          <w:b/>
          <w:sz w:val="24"/>
        </w:rPr>
        <w:t>Unplanned absence</w:t>
      </w:r>
      <w:r w:rsidRPr="00CF3FB1">
        <w:rPr>
          <w:rFonts w:asciiTheme="majorHAnsi" w:hAnsiTheme="majorHAnsi"/>
          <w:sz w:val="24"/>
        </w:rPr>
        <w:t xml:space="preserve">: If the absence is unplanned, then this meeting could be held at a later date </w:t>
      </w:r>
    </w:p>
    <w:p w:rsidR="00BC4B21" w:rsidRPr="00CF3FB1" w:rsidRDefault="00BC4B21" w:rsidP="00BC4B21">
      <w:pPr>
        <w:pStyle w:val="NormalWeb"/>
        <w:spacing w:before="2" w:after="2"/>
        <w:rPr>
          <w:rFonts w:asciiTheme="majorHAnsi" w:hAnsiTheme="majorHAnsi"/>
          <w:sz w:val="24"/>
        </w:rPr>
      </w:pPr>
    </w:p>
    <w:p w:rsidR="00BC4B21" w:rsidRPr="00FA427E" w:rsidRDefault="00BC4B21" w:rsidP="00BC4B21">
      <w:pPr>
        <w:pStyle w:val="NormalWeb"/>
        <w:spacing w:before="2" w:after="2"/>
        <w:rPr>
          <w:rFonts w:asciiTheme="majorHAnsi" w:hAnsiTheme="majorHAnsi"/>
          <w:b/>
          <w:sz w:val="24"/>
        </w:rPr>
      </w:pPr>
      <w:r w:rsidRPr="00FA427E">
        <w:rPr>
          <w:rFonts w:asciiTheme="majorHAnsi" w:hAnsiTheme="majorHAnsi"/>
          <w:b/>
          <w:sz w:val="24"/>
        </w:rPr>
        <w:t xml:space="preserve">Section 4: During Absence </w:t>
      </w:r>
    </w:p>
    <w:p w:rsidR="00BC4B21" w:rsidRPr="00CF3FB1" w:rsidRDefault="00BC4B21" w:rsidP="00BC4B21">
      <w:pPr>
        <w:pStyle w:val="NormalWeb"/>
        <w:spacing w:before="2" w:after="2"/>
        <w:rPr>
          <w:rFonts w:asciiTheme="majorHAnsi" w:hAnsiTheme="majorHAnsi"/>
          <w:sz w:val="24"/>
        </w:rPr>
      </w:pPr>
    </w:p>
    <w:p w:rsidR="00BC4B21" w:rsidRDefault="00BC4B21" w:rsidP="00BC4B21">
      <w:pPr>
        <w:pStyle w:val="NormalWeb"/>
        <w:spacing w:before="2" w:after="2"/>
        <w:rPr>
          <w:rFonts w:asciiTheme="majorHAnsi" w:hAnsiTheme="majorHAnsi"/>
          <w:sz w:val="24"/>
        </w:rPr>
      </w:pPr>
      <w:r w:rsidRPr="00CF3FB1">
        <w:rPr>
          <w:rFonts w:asciiTheme="majorHAnsi" w:hAnsiTheme="majorHAnsi"/>
          <w:sz w:val="24"/>
        </w:rPr>
        <w:t xml:space="preserve">What clinical practise the trainee does during the absence will be dependent on the nature of the absence and what the trainee chooses to do. </w:t>
      </w:r>
      <w:r>
        <w:rPr>
          <w:rFonts w:asciiTheme="majorHAnsi" w:hAnsiTheme="majorHAnsi"/>
          <w:sz w:val="24"/>
        </w:rPr>
        <w:t>Keeping in touch (KIT) days are strongly encouraged and can be used for a number of things such as:</w:t>
      </w:r>
    </w:p>
    <w:p w:rsidR="00BC4B21" w:rsidRDefault="00BC4B21" w:rsidP="00BC4B21">
      <w:pPr>
        <w:pStyle w:val="NormalWeb"/>
        <w:numPr>
          <w:ilvl w:val="0"/>
          <w:numId w:val="1"/>
        </w:numPr>
        <w:spacing w:before="2" w:after="2"/>
        <w:rPr>
          <w:rFonts w:asciiTheme="majorHAnsi" w:hAnsiTheme="majorHAnsi"/>
          <w:sz w:val="24"/>
        </w:rPr>
      </w:pPr>
      <w:r>
        <w:rPr>
          <w:rFonts w:asciiTheme="majorHAnsi" w:hAnsiTheme="majorHAnsi"/>
          <w:sz w:val="24"/>
        </w:rPr>
        <w:t>Supervised clinical work</w:t>
      </w:r>
    </w:p>
    <w:p w:rsidR="00BC4B21" w:rsidRPr="00CF3FB1" w:rsidRDefault="00BC4B21" w:rsidP="00BC4B21">
      <w:pPr>
        <w:pStyle w:val="NormalWeb"/>
        <w:numPr>
          <w:ilvl w:val="0"/>
          <w:numId w:val="1"/>
        </w:numPr>
        <w:spacing w:before="2" w:after="2"/>
        <w:rPr>
          <w:rFonts w:asciiTheme="majorHAnsi" w:hAnsiTheme="majorHAnsi"/>
          <w:sz w:val="24"/>
        </w:rPr>
      </w:pPr>
      <w:r w:rsidRPr="00CF3FB1">
        <w:rPr>
          <w:rFonts w:asciiTheme="majorHAnsi" w:hAnsiTheme="majorHAnsi"/>
          <w:sz w:val="24"/>
        </w:rPr>
        <w:t>Attendance of courses and meetings relevant to training</w:t>
      </w:r>
      <w:r>
        <w:rPr>
          <w:rFonts w:asciiTheme="majorHAnsi" w:hAnsiTheme="majorHAnsi"/>
          <w:sz w:val="24"/>
        </w:rPr>
        <w:t xml:space="preserve"> e.g. RTW courses</w:t>
      </w:r>
    </w:p>
    <w:p w:rsidR="00BC4B21" w:rsidRPr="00CF3FB1" w:rsidRDefault="00BC4B21" w:rsidP="00BC4B21">
      <w:pPr>
        <w:pStyle w:val="NormalWeb"/>
        <w:numPr>
          <w:ilvl w:val="0"/>
          <w:numId w:val="1"/>
        </w:numPr>
        <w:spacing w:before="2" w:after="2"/>
        <w:rPr>
          <w:rFonts w:asciiTheme="majorHAnsi" w:hAnsiTheme="majorHAnsi"/>
          <w:sz w:val="24"/>
        </w:rPr>
      </w:pPr>
      <w:r w:rsidRPr="00CF3FB1">
        <w:rPr>
          <w:rFonts w:asciiTheme="majorHAnsi" w:hAnsiTheme="majorHAnsi"/>
          <w:sz w:val="24"/>
        </w:rPr>
        <w:t>Attendance local or regional teaching days</w:t>
      </w:r>
    </w:p>
    <w:p w:rsidR="00BC4B21" w:rsidRPr="00FA427E" w:rsidRDefault="00BC4B21" w:rsidP="00BC4B21">
      <w:pPr>
        <w:pStyle w:val="NormalWeb"/>
        <w:numPr>
          <w:ilvl w:val="0"/>
          <w:numId w:val="1"/>
        </w:numPr>
        <w:spacing w:before="2" w:after="2"/>
        <w:rPr>
          <w:rFonts w:asciiTheme="majorHAnsi" w:hAnsiTheme="majorHAnsi"/>
          <w:sz w:val="24"/>
        </w:rPr>
      </w:pPr>
      <w:r w:rsidRPr="00CF3FB1">
        <w:rPr>
          <w:rFonts w:asciiTheme="majorHAnsi" w:hAnsiTheme="majorHAnsi"/>
          <w:sz w:val="24"/>
        </w:rPr>
        <w:t xml:space="preserve">Attendance at departmental induction days nearest to return to work </w:t>
      </w:r>
    </w:p>
    <w:p w:rsidR="00BC4B21" w:rsidRPr="00CF3FB1" w:rsidRDefault="00BC4B21" w:rsidP="00BC4B21">
      <w:pPr>
        <w:pStyle w:val="NormalWeb"/>
        <w:spacing w:before="2" w:after="2"/>
        <w:rPr>
          <w:rFonts w:asciiTheme="majorHAnsi" w:hAnsiTheme="majorHAnsi"/>
          <w:sz w:val="24"/>
        </w:rPr>
      </w:pPr>
    </w:p>
    <w:p w:rsidR="00BC4B21" w:rsidRPr="00FA427E" w:rsidRDefault="00BC4B21" w:rsidP="00BC4B21">
      <w:pPr>
        <w:pStyle w:val="NormalWeb"/>
        <w:spacing w:before="2" w:after="2"/>
        <w:rPr>
          <w:rFonts w:asciiTheme="majorHAnsi" w:hAnsiTheme="majorHAnsi"/>
          <w:b/>
          <w:sz w:val="24"/>
        </w:rPr>
      </w:pPr>
      <w:r w:rsidRPr="00FA427E">
        <w:rPr>
          <w:rFonts w:asciiTheme="majorHAnsi" w:hAnsiTheme="majorHAnsi"/>
          <w:b/>
          <w:sz w:val="24"/>
        </w:rPr>
        <w:t xml:space="preserve">Section 5: Prior to Return </w:t>
      </w:r>
    </w:p>
    <w:p w:rsidR="00BC4B21" w:rsidRPr="00CF3FB1" w:rsidRDefault="00BC4B21" w:rsidP="00BC4B21">
      <w:pPr>
        <w:pStyle w:val="NormalWeb"/>
        <w:spacing w:before="2" w:after="2"/>
        <w:rPr>
          <w:rFonts w:asciiTheme="majorHAnsi" w:hAnsiTheme="majorHAnsi"/>
          <w:sz w:val="24"/>
        </w:rPr>
      </w:pPr>
    </w:p>
    <w:p w:rsidR="00BC4B21" w:rsidRPr="00CF3FB1" w:rsidRDefault="00BC4B21" w:rsidP="00BC4B21">
      <w:pPr>
        <w:pStyle w:val="NormalWeb"/>
        <w:spacing w:before="2" w:after="2"/>
        <w:rPr>
          <w:rFonts w:asciiTheme="majorHAnsi" w:hAnsiTheme="majorHAnsi"/>
          <w:sz w:val="24"/>
        </w:rPr>
      </w:pPr>
      <w:r w:rsidRPr="00CF3FB1">
        <w:rPr>
          <w:rFonts w:asciiTheme="majorHAnsi" w:hAnsiTheme="majorHAnsi"/>
          <w:sz w:val="24"/>
        </w:rPr>
        <w:t>Once a timeframe for return is known then the trainee should meet with their Educational Supervisor</w:t>
      </w:r>
      <w:r>
        <w:rPr>
          <w:rFonts w:asciiTheme="majorHAnsi" w:hAnsiTheme="majorHAnsi"/>
          <w:sz w:val="24"/>
        </w:rPr>
        <w:t xml:space="preserve"> or LTFT Champion</w:t>
      </w:r>
      <w:r w:rsidRPr="00CF3FB1">
        <w:rPr>
          <w:rFonts w:asciiTheme="majorHAnsi" w:hAnsiTheme="majorHAnsi"/>
          <w:sz w:val="24"/>
        </w:rPr>
        <w:t xml:space="preserve"> for a</w:t>
      </w:r>
      <w:r>
        <w:rPr>
          <w:rFonts w:asciiTheme="majorHAnsi" w:hAnsiTheme="majorHAnsi"/>
          <w:sz w:val="24"/>
        </w:rPr>
        <w:t>n Initial Review (using Form</w:t>
      </w:r>
      <w:r w:rsidRPr="00CF3FB1">
        <w:rPr>
          <w:rFonts w:asciiTheme="majorHAnsi" w:hAnsiTheme="majorHAnsi"/>
          <w:sz w:val="24"/>
        </w:rPr>
        <w:t xml:space="preserve"> B). The aim of the meeting is to agree an individualised plan for return accommodating any specific concerns, learning needs and required assessments. </w:t>
      </w:r>
    </w:p>
    <w:p w:rsidR="00BC4B21" w:rsidRDefault="00BC4B21" w:rsidP="00BC4B21">
      <w:pPr>
        <w:pStyle w:val="NormalWeb"/>
        <w:spacing w:before="2" w:after="2"/>
        <w:rPr>
          <w:rFonts w:asciiTheme="majorHAnsi" w:hAnsiTheme="majorHAnsi"/>
          <w:sz w:val="24"/>
        </w:rPr>
      </w:pPr>
      <w:r w:rsidRPr="00CF3FB1">
        <w:rPr>
          <w:rFonts w:asciiTheme="majorHAnsi" w:hAnsiTheme="majorHAnsi"/>
          <w:sz w:val="24"/>
        </w:rPr>
        <w:t>It is</w:t>
      </w:r>
      <w:r>
        <w:rPr>
          <w:rFonts w:asciiTheme="majorHAnsi" w:hAnsiTheme="majorHAnsi"/>
          <w:sz w:val="24"/>
        </w:rPr>
        <w:t xml:space="preserve"> advised that this takes place 10-12</w:t>
      </w:r>
      <w:r w:rsidRPr="00CF3FB1">
        <w:rPr>
          <w:rFonts w:asciiTheme="majorHAnsi" w:hAnsiTheme="majorHAnsi"/>
          <w:sz w:val="24"/>
        </w:rPr>
        <w:t xml:space="preserve"> weeks prior to the estimated date of return, allowing enough time for the trainee to be incorporated into the rota</w:t>
      </w:r>
      <w:r>
        <w:rPr>
          <w:rFonts w:asciiTheme="majorHAnsi" w:hAnsiTheme="majorHAnsi"/>
          <w:sz w:val="24"/>
        </w:rPr>
        <w:t xml:space="preserve"> appropriately</w:t>
      </w:r>
      <w:r w:rsidRPr="00CF3FB1">
        <w:rPr>
          <w:rFonts w:asciiTheme="majorHAnsi" w:hAnsiTheme="majorHAnsi"/>
          <w:sz w:val="24"/>
        </w:rPr>
        <w:t xml:space="preserve">. However, this should be flexible depending on the needs and circumstances of the trainee. </w:t>
      </w:r>
    </w:p>
    <w:p w:rsidR="00BC4B21" w:rsidRPr="00CF3FB1" w:rsidRDefault="00BC4B21" w:rsidP="00BC4B21">
      <w:pPr>
        <w:pStyle w:val="NormalWeb"/>
        <w:spacing w:before="2" w:after="2"/>
        <w:rPr>
          <w:rFonts w:asciiTheme="majorHAnsi" w:hAnsiTheme="majorHAnsi"/>
          <w:sz w:val="24"/>
        </w:rPr>
      </w:pPr>
    </w:p>
    <w:p w:rsidR="00BC4B21" w:rsidRPr="00FA427E" w:rsidRDefault="00BC4B21" w:rsidP="00464F5E">
      <w:pPr>
        <w:spacing w:beforeLines="1" w:afterLines="1"/>
        <w:rPr>
          <w:rFonts w:asciiTheme="majorHAnsi" w:hAnsiTheme="majorHAnsi" w:cs="Times New Roman"/>
          <w:b/>
          <w:szCs w:val="20"/>
          <w:lang w:val="en-GB"/>
        </w:rPr>
      </w:pPr>
      <w:r w:rsidRPr="00FA427E">
        <w:rPr>
          <w:rFonts w:asciiTheme="majorHAnsi" w:hAnsiTheme="majorHAnsi" w:cs="Times New Roman"/>
          <w:b/>
          <w:szCs w:val="20"/>
          <w:lang w:val="en-GB"/>
        </w:rPr>
        <w:t xml:space="preserve">Section 6: Supervised Period </w:t>
      </w:r>
    </w:p>
    <w:p w:rsidR="00BC4B21" w:rsidRPr="00CF3FB1" w:rsidRDefault="00BC4B21" w:rsidP="00464F5E">
      <w:pPr>
        <w:spacing w:beforeLines="1" w:afterLines="1"/>
        <w:rPr>
          <w:rFonts w:asciiTheme="majorHAnsi" w:hAnsiTheme="majorHAnsi" w:cs="Times New Roman"/>
          <w:szCs w:val="20"/>
          <w:lang w:val="en-GB"/>
        </w:rPr>
      </w:pPr>
    </w:p>
    <w:p w:rsidR="00BC4B21" w:rsidRDefault="00BC4B21" w:rsidP="00464F5E">
      <w:pPr>
        <w:spacing w:beforeLines="1" w:afterLines="1"/>
        <w:rPr>
          <w:rFonts w:asciiTheme="majorHAnsi" w:hAnsiTheme="majorHAnsi" w:cs="Times New Roman"/>
          <w:szCs w:val="20"/>
          <w:lang w:val="en-GB"/>
        </w:rPr>
      </w:pPr>
      <w:r w:rsidRPr="00CF3FB1">
        <w:rPr>
          <w:rFonts w:asciiTheme="majorHAnsi" w:hAnsiTheme="majorHAnsi" w:cs="Times New Roman"/>
          <w:szCs w:val="20"/>
          <w:lang w:val="en-GB"/>
        </w:rPr>
        <w:t xml:space="preserve">Upon return to work there should be a period under increased supervision during which time workplace-based assessments should be performed. </w:t>
      </w:r>
      <w:r>
        <w:rPr>
          <w:rFonts w:asciiTheme="majorHAnsi" w:hAnsiTheme="majorHAnsi" w:cs="Times New Roman"/>
          <w:szCs w:val="20"/>
          <w:lang w:val="en-GB"/>
        </w:rPr>
        <w:t>As a guide it is suggested that 10 days of fully supervised activity with no on calls during this period. The on call will need to be ‘made up’ at another time to be fair to other trainees. It is also recommended that a formal ALMAT assessment (or similar depending upon stage of training) be conducted towards the end of this period.</w:t>
      </w:r>
    </w:p>
    <w:p w:rsidR="00BC4B21" w:rsidRDefault="00BC4B21" w:rsidP="00464F5E">
      <w:pPr>
        <w:spacing w:beforeLines="1" w:afterLines="1"/>
        <w:rPr>
          <w:rFonts w:asciiTheme="majorHAnsi" w:hAnsiTheme="majorHAnsi" w:cs="Times New Roman"/>
          <w:szCs w:val="20"/>
          <w:lang w:val="en-GB"/>
        </w:rPr>
      </w:pPr>
    </w:p>
    <w:p w:rsidR="00BC4B21" w:rsidRPr="00CF3FB1" w:rsidRDefault="00BC4B21" w:rsidP="00464F5E">
      <w:pPr>
        <w:spacing w:beforeLines="1" w:afterLines="1"/>
        <w:rPr>
          <w:rFonts w:asciiTheme="majorHAnsi" w:hAnsiTheme="majorHAnsi" w:cs="Times New Roman"/>
          <w:szCs w:val="20"/>
          <w:lang w:val="en-GB"/>
        </w:rPr>
      </w:pPr>
      <w:r w:rsidRPr="00CF3FB1">
        <w:rPr>
          <w:rFonts w:asciiTheme="majorHAnsi" w:hAnsiTheme="majorHAnsi" w:cs="Times New Roman"/>
          <w:szCs w:val="20"/>
          <w:lang w:val="en-GB"/>
        </w:rPr>
        <w:t xml:space="preserve">After this supervised period the trainee and Educational Supervisor should meet at a </w:t>
      </w:r>
      <w:r>
        <w:rPr>
          <w:rFonts w:asciiTheme="majorHAnsi" w:hAnsiTheme="majorHAnsi" w:cs="Times New Roman"/>
          <w:szCs w:val="20"/>
          <w:lang w:val="en-GB"/>
        </w:rPr>
        <w:t xml:space="preserve">review meeting (using Form </w:t>
      </w:r>
      <w:r w:rsidRPr="00CF3FB1">
        <w:rPr>
          <w:rFonts w:asciiTheme="majorHAnsi" w:hAnsiTheme="majorHAnsi" w:cs="Times New Roman"/>
          <w:szCs w:val="20"/>
          <w:lang w:val="en-GB"/>
        </w:rPr>
        <w:t xml:space="preserve">C) to discuss the trainee’s progress, review the assessments, address any concerns, arrange any further targeted training and if necessary extend the supervised period. Once the trainee and Educational Supervisor are both satisfied with the trainee’s progress then the trainee can be signed off to return to ‘normal duties’. </w:t>
      </w:r>
    </w:p>
    <w:p w:rsidR="00BC4B21" w:rsidRDefault="00BC4B21" w:rsidP="00464F5E">
      <w:pPr>
        <w:spacing w:beforeLines="1" w:afterLines="1"/>
        <w:rPr>
          <w:rFonts w:asciiTheme="majorHAnsi" w:hAnsiTheme="majorHAnsi" w:cs="Times New Roman"/>
          <w:szCs w:val="20"/>
          <w:lang w:val="en-GB"/>
        </w:rPr>
      </w:pPr>
      <w:r>
        <w:rPr>
          <w:rFonts w:asciiTheme="majorHAnsi" w:hAnsiTheme="majorHAnsi" w:cs="Times New Roman"/>
          <w:szCs w:val="20"/>
          <w:lang w:val="en-GB"/>
        </w:rPr>
        <w:t>This is a guide only and if trainees have used KIT days or attended a RTW course less time may be necessary.</w:t>
      </w:r>
    </w:p>
    <w:p w:rsidR="00BC4B21" w:rsidRPr="00CF3FB1" w:rsidRDefault="00BC4B21" w:rsidP="00464F5E">
      <w:pPr>
        <w:spacing w:beforeLines="1" w:afterLines="1"/>
        <w:rPr>
          <w:rFonts w:asciiTheme="majorHAnsi" w:hAnsiTheme="majorHAnsi" w:cs="Times New Roman"/>
          <w:szCs w:val="20"/>
          <w:lang w:val="en-GB"/>
        </w:rPr>
      </w:pPr>
    </w:p>
    <w:p w:rsidR="00BC4B21" w:rsidRPr="00FA427E" w:rsidRDefault="00BC4B21" w:rsidP="00464F5E">
      <w:pPr>
        <w:spacing w:beforeLines="1" w:afterLines="1"/>
        <w:rPr>
          <w:rFonts w:asciiTheme="majorHAnsi" w:hAnsiTheme="majorHAnsi" w:cs="Times New Roman"/>
          <w:b/>
          <w:szCs w:val="20"/>
          <w:lang w:val="en-GB"/>
        </w:rPr>
      </w:pPr>
      <w:r w:rsidRPr="00FA427E">
        <w:rPr>
          <w:rFonts w:asciiTheme="majorHAnsi" w:hAnsiTheme="majorHAnsi" w:cs="Times New Roman"/>
          <w:b/>
          <w:szCs w:val="20"/>
          <w:lang w:val="en-GB"/>
        </w:rPr>
        <w:t xml:space="preserve">Section 7: Return review </w:t>
      </w:r>
    </w:p>
    <w:p w:rsidR="00BC4B21" w:rsidRPr="00CF3FB1" w:rsidRDefault="00BC4B21" w:rsidP="00464F5E">
      <w:pPr>
        <w:spacing w:beforeLines="1" w:afterLines="1"/>
        <w:rPr>
          <w:rFonts w:asciiTheme="majorHAnsi" w:hAnsiTheme="majorHAnsi" w:cs="Times New Roman"/>
          <w:szCs w:val="20"/>
          <w:lang w:val="en-GB"/>
        </w:rPr>
      </w:pPr>
    </w:p>
    <w:p w:rsidR="00BC4B21" w:rsidRDefault="00BC4B21" w:rsidP="00464F5E">
      <w:pPr>
        <w:spacing w:beforeLines="1" w:afterLines="1"/>
        <w:rPr>
          <w:rFonts w:asciiTheme="majorHAnsi" w:hAnsiTheme="majorHAnsi" w:cs="Times New Roman"/>
          <w:szCs w:val="20"/>
          <w:lang w:val="en-GB"/>
        </w:rPr>
      </w:pPr>
      <w:r w:rsidRPr="00CF3FB1">
        <w:rPr>
          <w:rFonts w:asciiTheme="majorHAnsi" w:hAnsiTheme="majorHAnsi" w:cs="Times New Roman"/>
          <w:szCs w:val="20"/>
          <w:lang w:val="en-GB"/>
        </w:rPr>
        <w:t xml:space="preserve">Towards the end of the supervised period the trainee and educational supervisor should meet and discuss the trainee’s progress, review assessments, address any concerns and arrange any further targeted training (see below). If the trainee and educational supervisor are satisfied with the trainees progress then the trainee can be signed off and return to normal duties. </w:t>
      </w:r>
    </w:p>
    <w:p w:rsidR="00BC4B21" w:rsidRPr="00CF3FB1" w:rsidRDefault="00BC4B21" w:rsidP="00464F5E">
      <w:pPr>
        <w:spacing w:beforeLines="1" w:afterLines="1"/>
        <w:rPr>
          <w:rFonts w:asciiTheme="majorHAnsi" w:hAnsiTheme="majorHAnsi" w:cs="Times New Roman"/>
          <w:szCs w:val="20"/>
          <w:lang w:val="en-GB"/>
        </w:rPr>
      </w:pPr>
    </w:p>
    <w:p w:rsidR="00BC4B21" w:rsidRPr="00FA427E" w:rsidRDefault="00BC4B21" w:rsidP="00464F5E">
      <w:pPr>
        <w:spacing w:beforeLines="1" w:afterLines="1"/>
        <w:rPr>
          <w:rFonts w:asciiTheme="majorHAnsi" w:hAnsiTheme="majorHAnsi" w:cs="Times New Roman"/>
          <w:b/>
          <w:szCs w:val="20"/>
          <w:lang w:val="en-GB"/>
        </w:rPr>
      </w:pPr>
      <w:r w:rsidRPr="00FA427E">
        <w:rPr>
          <w:rFonts w:asciiTheme="majorHAnsi" w:hAnsiTheme="majorHAnsi" w:cs="Times New Roman"/>
          <w:b/>
          <w:szCs w:val="20"/>
          <w:lang w:val="en-GB"/>
        </w:rPr>
        <w:t xml:space="preserve">Section 8: Extension of supervised period </w:t>
      </w:r>
    </w:p>
    <w:p w:rsidR="00BC4B21" w:rsidRPr="00CF3FB1" w:rsidRDefault="00BC4B21" w:rsidP="00464F5E">
      <w:pPr>
        <w:spacing w:beforeLines="1" w:afterLines="1"/>
        <w:rPr>
          <w:rFonts w:asciiTheme="majorHAnsi" w:hAnsiTheme="majorHAnsi" w:cs="Times New Roman"/>
          <w:szCs w:val="20"/>
          <w:lang w:val="en-GB"/>
        </w:rPr>
      </w:pPr>
    </w:p>
    <w:p w:rsidR="00BC4B21" w:rsidRDefault="00BC4B21" w:rsidP="00464F5E">
      <w:pPr>
        <w:spacing w:beforeLines="1" w:afterLines="1"/>
        <w:rPr>
          <w:rFonts w:asciiTheme="majorHAnsi" w:hAnsiTheme="majorHAnsi" w:cs="Times New Roman"/>
          <w:szCs w:val="20"/>
          <w:lang w:val="en-GB"/>
        </w:rPr>
      </w:pPr>
      <w:r w:rsidRPr="00CF3FB1">
        <w:rPr>
          <w:rFonts w:asciiTheme="majorHAnsi" w:hAnsiTheme="majorHAnsi" w:cs="Times New Roman"/>
          <w:szCs w:val="20"/>
          <w:lang w:val="en-GB"/>
        </w:rPr>
        <w:t>In some cases, an extension of the supervised period may be required. If so, a further Return R</w:t>
      </w:r>
      <w:r>
        <w:rPr>
          <w:rFonts w:asciiTheme="majorHAnsi" w:hAnsiTheme="majorHAnsi" w:cs="Times New Roman"/>
          <w:szCs w:val="20"/>
          <w:lang w:val="en-GB"/>
        </w:rPr>
        <w:t>eview Meeting (using Form</w:t>
      </w:r>
      <w:r w:rsidRPr="00CF3FB1">
        <w:rPr>
          <w:rFonts w:asciiTheme="majorHAnsi" w:hAnsiTheme="majorHAnsi" w:cs="Times New Roman"/>
          <w:szCs w:val="20"/>
          <w:lang w:val="en-GB"/>
        </w:rPr>
        <w:t xml:space="preserve"> C) should take place after an agreed period to review progress with a view to the trainee being signed off to return to ‘normal duties’.</w:t>
      </w:r>
    </w:p>
    <w:p w:rsidR="00BC4B21" w:rsidRPr="00CF3FB1" w:rsidRDefault="00BC4B21" w:rsidP="00464F5E">
      <w:pPr>
        <w:spacing w:beforeLines="1" w:afterLines="1"/>
        <w:rPr>
          <w:rFonts w:asciiTheme="majorHAnsi" w:hAnsiTheme="majorHAnsi" w:cs="Times New Roman"/>
          <w:szCs w:val="20"/>
          <w:lang w:val="en-GB"/>
        </w:rPr>
      </w:pPr>
      <w:r w:rsidRPr="00CF3FB1">
        <w:rPr>
          <w:rFonts w:asciiTheme="majorHAnsi" w:hAnsiTheme="majorHAnsi" w:cs="Times New Roman"/>
          <w:szCs w:val="20"/>
          <w:lang w:val="en-GB"/>
        </w:rPr>
        <w:t xml:space="preserve"> </w:t>
      </w:r>
    </w:p>
    <w:p w:rsidR="00BC4B21" w:rsidRDefault="00BC4B21" w:rsidP="00464F5E">
      <w:pPr>
        <w:spacing w:beforeLines="1" w:afterLines="1"/>
        <w:rPr>
          <w:rFonts w:asciiTheme="majorHAnsi" w:hAnsiTheme="majorHAnsi" w:cs="Times New Roman"/>
          <w:szCs w:val="22"/>
          <w:lang w:val="en-GB"/>
        </w:rPr>
      </w:pPr>
      <w:r w:rsidRPr="00FA427E">
        <w:rPr>
          <w:rFonts w:asciiTheme="majorHAnsi" w:hAnsiTheme="majorHAnsi" w:cs="Times New Roman"/>
          <w:b/>
          <w:szCs w:val="22"/>
          <w:lang w:val="en-GB"/>
        </w:rPr>
        <w:t>References:</w:t>
      </w:r>
      <w:r w:rsidRPr="00FA427E">
        <w:rPr>
          <w:rFonts w:asciiTheme="majorHAnsi" w:hAnsiTheme="majorHAnsi" w:cs="Times New Roman"/>
          <w:b/>
          <w:szCs w:val="22"/>
          <w:lang w:val="en-GB"/>
        </w:rPr>
        <w:br/>
      </w:r>
      <w:r>
        <w:rPr>
          <w:rFonts w:asciiTheme="majorHAnsi" w:hAnsiTheme="majorHAnsi" w:cs="Times New Roman"/>
          <w:szCs w:val="22"/>
          <w:lang w:val="en-GB"/>
        </w:rPr>
        <w:t>Return to Practice Guidance Revision</w:t>
      </w:r>
      <w:r w:rsidRPr="00CF3FB1">
        <w:rPr>
          <w:rFonts w:asciiTheme="majorHAnsi" w:hAnsiTheme="majorHAnsi" w:cs="Times New Roman"/>
          <w:szCs w:val="22"/>
          <w:lang w:val="en-GB"/>
        </w:rPr>
        <w:t xml:space="preserve"> Academy of Me</w:t>
      </w:r>
      <w:r>
        <w:rPr>
          <w:rFonts w:asciiTheme="majorHAnsi" w:hAnsiTheme="majorHAnsi" w:cs="Times New Roman"/>
          <w:szCs w:val="22"/>
          <w:lang w:val="en-GB"/>
        </w:rPr>
        <w:t>dical Royal Colleges, June 2017</w:t>
      </w:r>
      <w:r w:rsidRPr="00CF3FB1">
        <w:rPr>
          <w:rFonts w:asciiTheme="majorHAnsi" w:hAnsiTheme="majorHAnsi" w:cs="Times New Roman"/>
          <w:szCs w:val="22"/>
          <w:lang w:val="en-GB"/>
        </w:rPr>
        <w:t xml:space="preserve"> </w:t>
      </w:r>
    </w:p>
    <w:p w:rsidR="00BC4B21" w:rsidRDefault="00BC4B21" w:rsidP="00464F5E">
      <w:pPr>
        <w:spacing w:beforeLines="1" w:afterLines="1"/>
        <w:rPr>
          <w:rFonts w:asciiTheme="majorHAnsi" w:hAnsiTheme="majorHAnsi" w:cs="Times New Roman"/>
          <w:color w:val="0000FF"/>
          <w:szCs w:val="22"/>
          <w:lang w:val="en-GB"/>
        </w:rPr>
      </w:pPr>
      <w:r>
        <w:rPr>
          <w:rFonts w:asciiTheme="majorHAnsi" w:hAnsiTheme="majorHAnsi" w:cs="Times New Roman"/>
          <w:color w:val="0000FF"/>
          <w:szCs w:val="22"/>
          <w:lang w:val="en-GB"/>
        </w:rPr>
        <w:t>http://www.aomrc.org.uk/wp</w:t>
      </w:r>
      <w:r w:rsidRPr="00F62D77">
        <w:rPr>
          <w:rFonts w:asciiTheme="majorHAnsi" w:hAnsiTheme="majorHAnsi" w:cs="Times New Roman"/>
          <w:color w:val="0000FF"/>
          <w:szCs w:val="22"/>
          <w:lang w:val="en-GB"/>
        </w:rPr>
        <w:t>content/uploads/2017/06/Return_to_Practice_guidance_2017_Revison_0617-2.pdf</w:t>
      </w:r>
    </w:p>
    <w:p w:rsidR="00BC4B21" w:rsidRPr="003A35A5" w:rsidRDefault="00BC4B21" w:rsidP="00464F5E">
      <w:pPr>
        <w:spacing w:beforeLines="1" w:afterLines="1"/>
        <w:rPr>
          <w:rFonts w:asciiTheme="majorHAnsi" w:hAnsiTheme="majorHAnsi" w:cs="Times New Roman"/>
          <w:szCs w:val="20"/>
          <w:lang w:val="en-GB"/>
        </w:rPr>
      </w:pPr>
      <w:r w:rsidRPr="00CF3FB1">
        <w:rPr>
          <w:rFonts w:asciiTheme="majorHAnsi" w:hAnsiTheme="majorHAnsi" w:cs="Times New Roman"/>
          <w:szCs w:val="22"/>
          <w:lang w:val="en-GB"/>
        </w:rPr>
        <w:t>Recommendations for Supporting a Successful return to Work after a period of absence, Royal College of Anaesthetists, March 2011,</w:t>
      </w:r>
      <w:r w:rsidRPr="00CF3FB1">
        <w:rPr>
          <w:rFonts w:asciiTheme="majorHAnsi" w:hAnsiTheme="majorHAnsi" w:cs="Times New Roman"/>
          <w:szCs w:val="22"/>
          <w:lang w:val="en-GB"/>
        </w:rPr>
        <w:br/>
      </w:r>
      <w:r w:rsidRPr="00CF3FB1">
        <w:rPr>
          <w:rFonts w:asciiTheme="majorHAnsi" w:hAnsiTheme="majorHAnsi" w:cs="Times New Roman"/>
          <w:color w:val="0000FF"/>
          <w:szCs w:val="22"/>
          <w:lang w:val="en-GB"/>
        </w:rPr>
        <w:t>http://www.rcoa.ac.uk/document-store/career-breaks-and-returning-</w:t>
      </w:r>
    </w:p>
    <w:p w:rsidR="00EC6DD9" w:rsidRDefault="00916878"/>
    <w:sectPr w:rsidR="00EC6DD9" w:rsidSect="00A23EB5">
      <w:headerReference w:type="even" r:id="rId5"/>
      <w:headerReference w:type="default" r:id="rId6"/>
      <w:footerReference w:type="even" r:id="rId7"/>
      <w:footerReference w:type="default" r:id="rId8"/>
      <w:headerReference w:type="first" r:id="rId9"/>
      <w:footerReference w:type="first" r:id="rId10"/>
      <w:pgSz w:w="11900" w:h="16840"/>
      <w:pgMar w:top="709"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1BC" w:rsidRDefault="006121BC">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1BC" w:rsidRDefault="006121BC">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1BC" w:rsidRDefault="006121BC">
    <w:pPr>
      <w:pStyle w:val="Footer"/>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1BC" w:rsidRDefault="006121BC">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1BC" w:rsidRDefault="006121BC">
    <w:pPr>
      <w:pStyle w:val="Heade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1BC" w:rsidRDefault="006121BC">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FB2E1D"/>
    <w:multiLevelType w:val="hybridMultilevel"/>
    <w:tmpl w:val="9E327940"/>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hint="default"/>
      </w:rPr>
    </w:lvl>
    <w:lvl w:ilvl="8" w:tplc="04090005" w:tentative="1">
      <w:start w:val="1"/>
      <w:numFmt w:val="bullet"/>
      <w:lvlText w:val=""/>
      <w:lvlJc w:val="left"/>
      <w:pPr>
        <w:ind w:left="725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1030"/>
  </w:hdrShapeDefaults>
  <w:compat>
    <w:doNotAutofitConstrainedTables/>
    <w:splitPgBreakAndParaMark/>
    <w:doNotVertAlignCellWithSp/>
    <w:doNotBreakConstrainedForcedTable/>
    <w:useAnsiKerningPairs/>
    <w:cachedColBalance/>
  </w:compat>
  <w:rsids>
    <w:rsidRoot w:val="00BC4B21"/>
    <w:rsid w:val="00464F5E"/>
    <w:rsid w:val="006121BC"/>
    <w:rsid w:val="00916878"/>
    <w:rsid w:val="00A23EB5"/>
    <w:rsid w:val="00BC4B21"/>
    <w:rsid w:val="00DE6288"/>
  </w:rsids>
  <m:mathPr>
    <m:mathFont m:val="Abadi MT Condensed Extra Bold"/>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B2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BC4B21"/>
    <w:pPr>
      <w:spacing w:beforeLines="1" w:afterLines="1"/>
    </w:pPr>
    <w:rPr>
      <w:rFonts w:ascii="Times" w:hAnsi="Times" w:cs="Times New Roman"/>
      <w:sz w:val="20"/>
      <w:szCs w:val="20"/>
      <w:lang w:val="en-GB"/>
    </w:rPr>
  </w:style>
  <w:style w:type="paragraph" w:styleId="Header">
    <w:name w:val="header"/>
    <w:basedOn w:val="Normal"/>
    <w:link w:val="HeaderChar"/>
    <w:uiPriority w:val="99"/>
    <w:semiHidden/>
    <w:unhideWhenUsed/>
    <w:rsid w:val="006121BC"/>
    <w:pPr>
      <w:tabs>
        <w:tab w:val="center" w:pos="4320"/>
        <w:tab w:val="right" w:pos="8640"/>
      </w:tabs>
    </w:pPr>
  </w:style>
  <w:style w:type="character" w:customStyle="1" w:styleId="HeaderChar">
    <w:name w:val="Header Char"/>
    <w:basedOn w:val="DefaultParagraphFont"/>
    <w:link w:val="Header"/>
    <w:uiPriority w:val="99"/>
    <w:semiHidden/>
    <w:rsid w:val="006121BC"/>
  </w:style>
  <w:style w:type="paragraph" w:styleId="Footer">
    <w:name w:val="footer"/>
    <w:basedOn w:val="Normal"/>
    <w:link w:val="FooterChar"/>
    <w:uiPriority w:val="99"/>
    <w:semiHidden/>
    <w:unhideWhenUsed/>
    <w:rsid w:val="006121BC"/>
    <w:pPr>
      <w:tabs>
        <w:tab w:val="center" w:pos="4320"/>
        <w:tab w:val="right" w:pos="8640"/>
      </w:tabs>
    </w:pPr>
  </w:style>
  <w:style w:type="character" w:customStyle="1" w:styleId="FooterChar">
    <w:name w:val="Footer Char"/>
    <w:basedOn w:val="DefaultParagraphFont"/>
    <w:link w:val="Footer"/>
    <w:uiPriority w:val="99"/>
    <w:semiHidden/>
    <w:rsid w:val="006121BC"/>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706</Words>
  <Characters>4026</Characters>
  <Application>Microsoft Macintosh Word</Application>
  <DocSecurity>0</DocSecurity>
  <Lines>33</Lines>
  <Paragraphs>8</Paragraphs>
  <ScaleCrop>false</ScaleCrop>
  <LinksUpToDate>false</LinksUpToDate>
  <CharactersWithSpaces>4944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Kidner</dc:creator>
  <cp:keywords/>
  <cp:lastModifiedBy>Karen Kidner</cp:lastModifiedBy>
  <cp:revision>4</cp:revision>
  <dcterms:created xsi:type="dcterms:W3CDTF">2018-04-05T12:10:00Z</dcterms:created>
  <dcterms:modified xsi:type="dcterms:W3CDTF">2018-05-03T11:05:00Z</dcterms:modified>
</cp:coreProperties>
</file>