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A6844" w:rsidP="00577979" w:rsidRDefault="00053490" w14:paraId="5D07E653" wp14:textId="77777777">
      <w:pPr>
        <w:pStyle w:val="Ttulo"/>
      </w:pPr>
      <w:r>
        <w:t>Projeto: Modelo de processos para governança de soluções em nuvem</w:t>
      </w:r>
    </w:p>
    <w:p xmlns:wp14="http://schemas.microsoft.com/office/word/2010/wordml" w:rsidR="00AF418E" w:rsidP="00577979" w:rsidRDefault="000F5894" w14:paraId="278CD6EE" wp14:textId="77777777">
      <w:pPr>
        <w:pStyle w:val="Subttulo"/>
      </w:pPr>
      <w:r>
        <w:t>Riscos</w:t>
      </w:r>
    </w:p>
    <w:p xmlns:wp14="http://schemas.microsoft.com/office/word/2010/wordml" w:rsidR="000F5894" w:rsidP="00FA6844" w:rsidRDefault="000F5894" w14:paraId="0464D20A" wp14:textId="77777777">
      <w:pPr>
        <w:pStyle w:val="PargrafodaLista"/>
        <w:numPr>
          <w:ilvl w:val="0"/>
          <w:numId w:val="2"/>
        </w:numPr>
      </w:pPr>
      <w:r>
        <w:t>Armazenamento de dados sensíveis em nuvem</w:t>
      </w:r>
    </w:p>
    <w:p xmlns:wp14="http://schemas.microsoft.com/office/word/2010/wordml" w:rsidR="000F5894" w:rsidP="00FA6844" w:rsidRDefault="00FA6844" w14:paraId="266EA225" wp14:textId="77777777">
      <w:pPr>
        <w:pStyle w:val="PargrafodaLista"/>
        <w:numPr>
          <w:ilvl w:val="0"/>
          <w:numId w:val="2"/>
        </w:numPr>
      </w:pPr>
      <w:r>
        <w:t>Retorno sobre o investimento</w:t>
      </w:r>
      <w:r w:rsidR="000F5894">
        <w:t xml:space="preserve"> relacionados a contratação de serviços em nuvem</w:t>
      </w:r>
    </w:p>
    <w:p xmlns:wp14="http://schemas.microsoft.com/office/word/2010/wordml" w:rsidR="00FA6844" w:rsidP="00577979" w:rsidRDefault="00FA6844" w14:paraId="47568CB3" wp14:textId="77777777">
      <w:pPr>
        <w:pStyle w:val="Subttulo"/>
      </w:pPr>
      <w:r>
        <w:t>Motivador</w:t>
      </w:r>
    </w:p>
    <w:p xmlns:wp14="http://schemas.microsoft.com/office/word/2010/wordml" w:rsidR="00FA6844" w:rsidP="00FA6844" w:rsidRDefault="00FA6844" w14:paraId="3189F773" wp14:textId="77777777">
      <w:pPr>
        <w:pStyle w:val="PargrafodaLista"/>
        <w:numPr>
          <w:ilvl w:val="0"/>
          <w:numId w:val="3"/>
        </w:numPr>
      </w:pPr>
      <w:r>
        <w:t>Escalabilidade</w:t>
      </w:r>
    </w:p>
    <w:p xmlns:wp14="http://schemas.microsoft.com/office/word/2010/wordml" w:rsidR="000F5894" w:rsidP="00577979" w:rsidRDefault="000F5894" w14:paraId="0BD48324" wp14:textId="77777777">
      <w:pPr>
        <w:pStyle w:val="Subttulo"/>
      </w:pPr>
      <w:r>
        <w:t>Orientações</w:t>
      </w:r>
    </w:p>
    <w:p xmlns:wp14="http://schemas.microsoft.com/office/word/2010/wordml" w:rsidRPr="000F5894" w:rsidR="000F5894" w:rsidP="00367A92" w:rsidRDefault="000F5894" w14:paraId="426AF9DA" wp14:textId="77777777">
      <w:pPr>
        <w:pStyle w:val="PargrafodaLista"/>
        <w:numPr>
          <w:ilvl w:val="0"/>
          <w:numId w:val="2"/>
        </w:numPr>
      </w:pPr>
      <w:r w:rsidRPr="000F5894">
        <w:t>Utilize os guias que considerar adequados para seu projeto.</w:t>
      </w:r>
    </w:p>
    <w:p xmlns:wp14="http://schemas.microsoft.com/office/word/2010/wordml" w:rsidRPr="000F5894" w:rsidR="000F5894" w:rsidP="00367A92" w:rsidRDefault="000F5894" w14:paraId="37683426" wp14:textId="77777777">
      <w:pPr>
        <w:pStyle w:val="PargrafodaLista"/>
        <w:numPr>
          <w:ilvl w:val="0"/>
          <w:numId w:val="2"/>
        </w:numPr>
      </w:pPr>
      <w:r w:rsidRPr="000F5894">
        <w:t>Priorize os processos, criando um caminho a ser seguido.</w:t>
      </w:r>
    </w:p>
    <w:p xmlns:wp14="http://schemas.microsoft.com/office/word/2010/wordml" w:rsidRPr="000F5894" w:rsidR="000F5894" w:rsidP="00367A92" w:rsidRDefault="000F5894" w14:paraId="4ED62172" wp14:textId="77777777">
      <w:pPr>
        <w:pStyle w:val="PargrafodaLista"/>
        <w:numPr>
          <w:ilvl w:val="0"/>
          <w:numId w:val="2"/>
        </w:numPr>
      </w:pPr>
      <w:r w:rsidRPr="000F5894">
        <w:t>Para cada processo, atividade ou métrica, apresente uma justificativa baseada nos guias explorados.</w:t>
      </w:r>
    </w:p>
    <w:p xmlns:wp14="http://schemas.microsoft.com/office/word/2010/wordml" w:rsidRPr="000F5894" w:rsidR="000F5894" w:rsidP="00367A92" w:rsidRDefault="000F5894" w14:paraId="0A346A57" wp14:textId="77777777">
      <w:pPr>
        <w:pStyle w:val="PargrafodaLista"/>
        <w:numPr>
          <w:ilvl w:val="0"/>
          <w:numId w:val="2"/>
        </w:numPr>
      </w:pPr>
      <w:r w:rsidRPr="000F5894">
        <w:t>Demonstre os efeitos que seu projeto pode gerar para a XY e seus gestores.</w:t>
      </w:r>
    </w:p>
    <w:p xmlns:wp14="http://schemas.microsoft.com/office/word/2010/wordml" w:rsidRPr="000F5894" w:rsidR="000F5894" w:rsidP="00367A92" w:rsidRDefault="000F5894" w14:paraId="5552E517" wp14:textId="77777777">
      <w:pPr>
        <w:pStyle w:val="PargrafodaLista"/>
        <w:numPr>
          <w:ilvl w:val="0"/>
          <w:numId w:val="2"/>
        </w:numPr>
      </w:pPr>
      <w:r w:rsidRPr="000F5894">
        <w:t>Todos os artefatos des</w:t>
      </w:r>
      <w:r w:rsidRPr="00367A92">
        <w:t>envolvidos devem disponibilizad</w:t>
      </w:r>
      <w:r w:rsidRPr="000F5894">
        <w:t>os para análise técnica.</w:t>
      </w:r>
    </w:p>
    <w:p xmlns:wp14="http://schemas.microsoft.com/office/word/2010/wordml" w:rsidR="000F5894" w:rsidRDefault="000F5894" w14:paraId="672A6659" wp14:textId="77777777"/>
    <w:p xmlns:wp14="http://schemas.microsoft.com/office/word/2010/wordml" w:rsidR="00053490" w:rsidP="00577979" w:rsidRDefault="00053490" w14:paraId="369CB7C7" wp14:textId="77777777">
      <w:pPr>
        <w:pStyle w:val="Ttulo"/>
      </w:pPr>
      <w:r>
        <w:t>Análise inicial</w:t>
      </w:r>
    </w:p>
    <w:p xmlns:wp14="http://schemas.microsoft.com/office/word/2010/wordml" w:rsidR="00053490" w:rsidP="00577979" w:rsidRDefault="00053490" w14:paraId="297BB765" wp14:textId="77777777">
      <w:pPr>
        <w:ind w:firstLine="708"/>
        <w:jc w:val="both"/>
      </w:pPr>
      <w:r>
        <w:t>Qualquer decisão para um novo sistema ou solução de TI deve obrigatoriamente passar por uma análise técnica-financeira. Esta análise já é uma consequência de um processo que identifica as necessidades do cliente ou área usuária e foi traduzida em requisitos técnicos para avaliação das soluções disponíveis no mercado ou se for o caso o desenvolvimento interno. Aqui já existem alguns processos que precisam ser ou estar implementados:</w:t>
      </w:r>
    </w:p>
    <w:p xmlns:wp14="http://schemas.microsoft.com/office/word/2010/wordml" w:rsidR="00053490" w:rsidP="00577979" w:rsidRDefault="00053490" w14:paraId="667AF89B" wp14:textId="77777777">
      <w:pPr>
        <w:jc w:val="both"/>
      </w:pPr>
      <w:r w:rsidRPr="00577979">
        <w:rPr>
          <w:b/>
        </w:rPr>
        <w:t>Gerenciamento de Relacionamento com o Negócio (BRM</w:t>
      </w:r>
      <w:r>
        <w:t>) – Vai traduzir as necessidades do cliente em requisitos técnicos</w:t>
      </w:r>
    </w:p>
    <w:p xmlns:wp14="http://schemas.microsoft.com/office/word/2010/wordml" w:rsidR="00053490" w:rsidP="00577979" w:rsidRDefault="00577979" w14:paraId="55D92452" wp14:textId="77777777">
      <w:pPr>
        <w:jc w:val="both"/>
      </w:pPr>
      <w:r>
        <w:rPr>
          <w:b/>
        </w:rPr>
        <w:t>Gerenciamento de D</w:t>
      </w:r>
      <w:r w:rsidRPr="00577979" w:rsidR="00053490">
        <w:rPr>
          <w:b/>
        </w:rPr>
        <w:t>emandas</w:t>
      </w:r>
      <w:r w:rsidR="00053490">
        <w:t xml:space="preserve"> – Deve estimar o volume a carga de trabalho e as métricas para </w:t>
      </w:r>
      <w:r w:rsidR="00B64BB9">
        <w:t>dimensionar os recursos que a solução de TI deve ter, bem como os recursos que devem ser providos pela empresa contratante</w:t>
      </w:r>
    </w:p>
    <w:p xmlns:wp14="http://schemas.microsoft.com/office/word/2010/wordml" w:rsidR="00053490" w:rsidP="00577979" w:rsidRDefault="00053490" w14:paraId="6016375C" wp14:textId="77777777">
      <w:pPr>
        <w:jc w:val="both"/>
      </w:pPr>
      <w:r w:rsidRPr="00577979">
        <w:rPr>
          <w:b/>
        </w:rPr>
        <w:t>Gerenciamento de Portfólio de Serviços de TI</w:t>
      </w:r>
      <w:r w:rsidR="00B64BB9">
        <w:t xml:space="preserve"> – Neste momento deve ser realizada a análise técnica-financeira observando a criticidade do serviço que deve ser implementado ou alterado</w:t>
      </w:r>
      <w:r w:rsidR="00705448">
        <w:t xml:space="preserve"> e identificar alternativas com real potencial para atendimento da demanda</w:t>
      </w:r>
      <w:r w:rsidR="00B64BB9">
        <w:t xml:space="preserve">. </w:t>
      </w:r>
    </w:p>
    <w:p xmlns:wp14="http://schemas.microsoft.com/office/word/2010/wordml" w:rsidR="00053490" w:rsidP="00577979" w:rsidRDefault="00577979" w14:paraId="6C04A28E" wp14:textId="77777777">
      <w:pPr>
        <w:jc w:val="both"/>
      </w:pPr>
      <w:r>
        <w:tab/>
      </w:r>
      <w:r>
        <w:t xml:space="preserve">Até aqui a análise foi estratégica e tomou a decisão de realização do projeto tendo sido estimado os indicadores financeiros (ROI, VPL, </w:t>
      </w:r>
      <w:proofErr w:type="spellStart"/>
      <w:r>
        <w:t>Payback</w:t>
      </w:r>
      <w:proofErr w:type="spellEnd"/>
      <w:r>
        <w:t xml:space="preserve"> e TIR da melhor alternativa dentre as </w:t>
      </w:r>
      <w:r>
        <w:lastRenderedPageBreak/>
        <w:t>sugeridas) que devem dar mais tranquilidade para gestão diretiva e aos patrocinadores do projeto.</w:t>
      </w:r>
    </w:p>
    <w:p xmlns:wp14="http://schemas.microsoft.com/office/word/2010/wordml" w:rsidR="00577979" w:rsidP="00577979" w:rsidRDefault="00577979" w14:paraId="3BE5E9BA" wp14:textId="77777777">
      <w:pPr>
        <w:jc w:val="both"/>
      </w:pPr>
      <w:r>
        <w:tab/>
      </w:r>
      <w:r>
        <w:t xml:space="preserve"> A partir deste momento,  o projeto entra na sua fase de concepção e desenvolvimento e deverão ser mitigados os principais riscos apontados e assegurar que os requisitos e funcionalidades sejam atendidos a contento.</w:t>
      </w:r>
    </w:p>
    <w:p xmlns:wp14="http://schemas.microsoft.com/office/word/2010/wordml" w:rsidR="004B24A0" w:rsidP="00577979" w:rsidRDefault="004B24A0" w14:paraId="0A37501D" wp14:textId="77777777">
      <w:pPr>
        <w:jc w:val="both"/>
      </w:pPr>
    </w:p>
    <w:p xmlns:wp14="http://schemas.microsoft.com/office/word/2010/wordml" w:rsidR="004B24A0" w:rsidP="004B24A0" w:rsidRDefault="004B24A0" w14:paraId="06FC8A5B" wp14:textId="77777777">
      <w:pPr>
        <w:pStyle w:val="Ttulo"/>
      </w:pPr>
      <w:r>
        <w:t>Mitigação dos Riscos</w:t>
      </w:r>
    </w:p>
    <w:p xmlns:wp14="http://schemas.microsoft.com/office/word/2010/wordml" w:rsidR="004B24A0" w:rsidP="004B24A0" w:rsidRDefault="004B24A0" w14:paraId="32314902" wp14:textId="77777777">
      <w:pPr>
        <w:pStyle w:val="Subttulo"/>
      </w:pPr>
      <w:r>
        <w:t>Armazenamento de dados sensíveis em nuvem</w:t>
      </w:r>
    </w:p>
    <w:p xmlns:wp14="http://schemas.microsoft.com/office/word/2010/wordml" w:rsidR="004B24A0" w:rsidP="004B24A0" w:rsidRDefault="004B24A0" w14:paraId="3D3C8A82" wp14:textId="77777777">
      <w:pPr>
        <w:ind w:firstLine="708"/>
      </w:pPr>
      <w:r>
        <w:t xml:space="preserve">Este talvez seja uns dos maiores receios dos gestores que tem interesse em contratar serviços em nuvem. No entanto, este tipo de modalidade já está no mercado a alguns anos e fornece alguns mecanismos para que os clientes estejam mais tranquilos ao tomar a decisão por esse tipo de serviço. Ao contratar um fornecedor que presta serviços em nuvem é altamente recomendável exigir, no mínimo,  que a solução seja </w:t>
      </w:r>
      <w:proofErr w:type="spellStart"/>
      <w:r w:rsidRPr="00705448" w:rsidR="00705448">
        <w:rPr>
          <w:i/>
        </w:rPr>
        <w:t>compliance</w:t>
      </w:r>
      <w:proofErr w:type="spellEnd"/>
      <w:r w:rsidR="00705448">
        <w:t xml:space="preserve"> ou certificada nas seguintes normas: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9"/>
      </w:tblGrid>
      <w:tr xmlns:wp14="http://schemas.microsoft.com/office/word/2010/wordml" w:rsidRPr="004B24A0" w:rsidR="0054690A" w:rsidTr="0054690A" w14:paraId="0D5FB3EC" wp14:textId="77777777">
        <w:trPr>
          <w:tblCellSpacing w:w="15" w:type="dxa"/>
        </w:trPr>
        <w:tc>
          <w:tcPr>
            <w:tcW w:w="8349" w:type="dxa"/>
            <w:vAlign w:val="center"/>
            <w:hideMark/>
          </w:tcPr>
          <w:p w:rsidRPr="004B24A0" w:rsidR="004B24A0" w:rsidP="004B24A0" w:rsidRDefault="004B24A0" w14:paraId="20A0E1BE" wp14:textId="77777777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>
              <w:t>L</w:t>
            </w:r>
            <w:r w:rsidRPr="004B24A0">
              <w:t>ei de proteção de dados GDPR</w:t>
            </w:r>
            <w:r w:rsidR="00705448">
              <w:t xml:space="preserve"> / LGPD</w:t>
            </w:r>
          </w:p>
        </w:tc>
      </w:tr>
      <w:tr xmlns:wp14="http://schemas.microsoft.com/office/word/2010/wordml" w:rsidRPr="004B24A0" w:rsidR="0054690A" w:rsidTr="0054690A" w14:paraId="15C62A65" wp14:textId="77777777">
        <w:trPr>
          <w:tblCellSpacing w:w="15" w:type="dxa"/>
        </w:trPr>
        <w:tc>
          <w:tcPr>
            <w:tcW w:w="8349" w:type="dxa"/>
            <w:vAlign w:val="center"/>
            <w:hideMark/>
          </w:tcPr>
          <w:p w:rsidRPr="004B24A0" w:rsidR="004B24A0" w:rsidP="0054690A" w:rsidRDefault="00705448" w14:paraId="4A42857C" wp14:textId="777777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Certificação ISO/IEC 27001 -  Sistemas de Gerenciamento de Segurança da Informação(Ver outras normas da família 27000)</w:t>
            </w:r>
          </w:p>
        </w:tc>
      </w:tr>
      <w:tr xmlns:wp14="http://schemas.microsoft.com/office/word/2010/wordml" w:rsidRPr="004B24A0" w:rsidR="0054690A" w:rsidTr="0054690A" w14:paraId="29146697" wp14:textId="77777777">
        <w:trPr>
          <w:tblCellSpacing w:w="15" w:type="dxa"/>
        </w:trPr>
        <w:tc>
          <w:tcPr>
            <w:tcW w:w="8349" w:type="dxa"/>
            <w:vAlign w:val="center"/>
            <w:hideMark/>
          </w:tcPr>
          <w:p w:rsidRPr="004B24A0" w:rsidR="004B24A0" w:rsidP="0054690A" w:rsidRDefault="004B24A0" w14:paraId="577D41A6" wp14:textId="777777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4B24A0">
              <w:t>Certificação ISO/IEC 27</w:t>
            </w:r>
            <w:r w:rsidR="00705448">
              <w:t xml:space="preserve">017 - </w:t>
            </w:r>
            <w:r w:rsidRPr="00705448" w:rsidR="00705448">
              <w:t>Código de prática para controles de segurança da informação com base ABNT NBR ISO/IEC 27002 para serviços em nuvem</w:t>
            </w:r>
            <w:r w:rsidR="00705448">
              <w:t>.</w:t>
            </w:r>
          </w:p>
        </w:tc>
      </w:tr>
      <w:tr xmlns:wp14="http://schemas.microsoft.com/office/word/2010/wordml" w:rsidRPr="004B24A0" w:rsidR="0054690A" w:rsidTr="0054690A" w14:paraId="610AC93A" wp14:textId="77777777">
        <w:trPr>
          <w:tblCellSpacing w:w="15" w:type="dxa"/>
        </w:trPr>
        <w:tc>
          <w:tcPr>
            <w:tcW w:w="8349" w:type="dxa"/>
            <w:vAlign w:val="center"/>
            <w:hideMark/>
          </w:tcPr>
          <w:p w:rsidRPr="004B24A0" w:rsidR="0054690A" w:rsidP="0054690A" w:rsidRDefault="00705448" w14:paraId="2D9ECC5D" wp14:textId="777777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Certificação ISO/IEC 27018 - </w:t>
            </w:r>
            <w:r w:rsidRPr="00705448">
              <w:t>Código de prática para proteção de informações de identificação pessoal (PII) em nuvens públicas que atuam como processadores de PII</w:t>
            </w:r>
          </w:p>
        </w:tc>
      </w:tr>
    </w:tbl>
    <w:p xmlns:wp14="http://schemas.microsoft.com/office/word/2010/wordml" w:rsidR="0054690A" w:rsidP="0054690A" w:rsidRDefault="0054690A" w14:paraId="5DAB6C7B" wp14:textId="77777777">
      <w:r>
        <w:tab/>
      </w:r>
    </w:p>
    <w:p xmlns:wp14="http://schemas.microsoft.com/office/word/2010/wordml" w:rsidR="0054690A" w:rsidP="003774B3" w:rsidRDefault="0054690A" w14:paraId="2208F678" wp14:textId="77777777">
      <w:pPr>
        <w:ind w:firstLine="708"/>
        <w:jc w:val="both"/>
      </w:pPr>
      <w:r>
        <w:t xml:space="preserve">O processo que deve se preocupar com assuntos relacionados a </w:t>
      </w:r>
      <w:proofErr w:type="spellStart"/>
      <w:r>
        <w:t>cybersegurança</w:t>
      </w:r>
      <w:proofErr w:type="spellEnd"/>
      <w:r>
        <w:t xml:space="preserve"> é o </w:t>
      </w:r>
      <w:r w:rsidRPr="0054690A">
        <w:rPr>
          <w:b/>
        </w:rPr>
        <w:t>Gerenciamento de Segurança de Informação</w:t>
      </w:r>
      <w:r>
        <w:t>.</w:t>
      </w:r>
    </w:p>
    <w:p xmlns:wp14="http://schemas.microsoft.com/office/word/2010/wordml" w:rsidR="0054690A" w:rsidP="003774B3" w:rsidRDefault="0054690A" w14:paraId="0332B254" wp14:textId="77777777">
      <w:pPr>
        <w:ind w:firstLine="708"/>
        <w:jc w:val="both"/>
      </w:pPr>
      <w:r>
        <w:t xml:space="preserve">Além das normas é importante não esquecer que por mais que os dados estejam alocados em nuvem de um provedor, eles ainda pertencem a empresa e precisam ser tratados como tal. Durante as especificação dos serviços do provedor é importante lembrar de alguns requisitos como a possibilidade de obter estes dados a qualquer momento de forma compatível com bancos de dados comerciais e de preferência utilizados pela empresa que está contratando o serviço. Esta compatibilidade é especialmente importante para uma futura troca de provedor de serviços e aqui estamos falando de outro processo, o </w:t>
      </w:r>
      <w:r w:rsidRPr="003774B3">
        <w:rPr>
          <w:b/>
        </w:rPr>
        <w:t xml:space="preserve">Gerenciamento de Continuidade </w:t>
      </w:r>
      <w:r w:rsidRPr="003774B3" w:rsidR="003774B3">
        <w:rPr>
          <w:b/>
        </w:rPr>
        <w:t>dos Serviços de TI</w:t>
      </w:r>
      <w:r>
        <w:t xml:space="preserve"> que deve descrever o famoso PCN – Plano de Continuidade de Negócios (dentro do contexto TI)</w:t>
      </w:r>
      <w:r w:rsidR="003774B3">
        <w:t>.</w:t>
      </w:r>
    </w:p>
    <w:p xmlns:wp14="http://schemas.microsoft.com/office/word/2010/wordml" w:rsidR="003774B3" w:rsidP="003774B3" w:rsidRDefault="003774B3" w14:paraId="5FB3DD9F" wp14:textId="77777777">
      <w:pPr>
        <w:ind w:firstLine="708"/>
        <w:jc w:val="both"/>
      </w:pPr>
      <w:r>
        <w:t xml:space="preserve">Esses dois processos devem prover a tranquilidade necessária para corporação em utilizar um serviço em nuvem com relação aos aspectos de </w:t>
      </w:r>
      <w:proofErr w:type="spellStart"/>
      <w:r>
        <w:t>cybersegurança</w:t>
      </w:r>
      <w:proofErr w:type="spellEnd"/>
      <w:r>
        <w:t xml:space="preserve"> e continuidade operacional.</w:t>
      </w:r>
    </w:p>
    <w:p xmlns:wp14="http://schemas.microsoft.com/office/word/2010/wordml" w:rsidR="004B24A0" w:rsidP="004B24A0" w:rsidRDefault="004B24A0" w14:paraId="02EB378F" wp14:textId="77777777"/>
    <w:p xmlns:wp14="http://schemas.microsoft.com/office/word/2010/wordml" w:rsidRPr="004B24A0" w:rsidR="004B24A0" w:rsidP="004B24A0" w:rsidRDefault="004B24A0" w14:paraId="6A05A809" wp14:textId="77777777"/>
    <w:p xmlns:wp14="http://schemas.microsoft.com/office/word/2010/wordml" w:rsidR="004B24A0" w:rsidP="004B24A0" w:rsidRDefault="004B24A0" w14:paraId="1FBEF1BD" wp14:textId="77777777">
      <w:pPr>
        <w:pStyle w:val="Subttulo"/>
      </w:pPr>
      <w:r>
        <w:t>Retorno sobre o investimento relacionados a contratação de serviços em nuvem</w:t>
      </w:r>
    </w:p>
    <w:p xmlns:wp14="http://schemas.microsoft.com/office/word/2010/wordml" w:rsidR="003774B3" w:rsidP="002E4366" w:rsidRDefault="003774B3" w14:paraId="399BB568" wp14:textId="77777777">
      <w:pPr>
        <w:ind w:firstLine="708"/>
        <w:jc w:val="both"/>
      </w:pPr>
      <w:r>
        <w:t>De fato, atualmente está é uma grande dificuldade da área de TI em conseguir traduzir a escolha de uma determinada solução em val</w:t>
      </w:r>
      <w:r w:rsidR="00AF1E89">
        <w:t>ores financeiros, cujo significado é a linguagem universal das empresas. Por mais que funcionalmente ou tecnicamente a solução seja fantástica ela não será escolhido ou o projeto não seguirá se financeiramente não for atrativo ou pelo menos fizer sentido.</w:t>
      </w:r>
    </w:p>
    <w:p xmlns:wp14="http://schemas.microsoft.com/office/word/2010/wordml" w:rsidR="00AF1E89" w:rsidP="002E4366" w:rsidRDefault="00AF1E89" w14:paraId="15E69C98" wp14:textId="77777777">
      <w:pPr>
        <w:jc w:val="both"/>
      </w:pPr>
      <w:r>
        <w:tab/>
      </w:r>
      <w:r>
        <w:t>Dentro do framework do ITIL</w:t>
      </w:r>
      <w:r w:rsidR="002E4366">
        <w:t>,</w:t>
      </w:r>
      <w:r>
        <w:t xml:space="preserve"> a escolha de um serviço ao invés de um produto é sobre a percepção de valor que o cliente terá em relação as opções que ele tem. </w:t>
      </w:r>
      <w:r w:rsidR="002E4366">
        <w:t>No caso de um serviço, ele é entregue em termos de utilidade e garantia, onde utilidade está ligada ao propósito do serviço enquanto a garantia está relacionado a índices como disponibilidade e performance, enquanto um produto é entregue em termo de qualidade.</w:t>
      </w:r>
    </w:p>
    <w:p xmlns:wp14="http://schemas.microsoft.com/office/word/2010/wordml" w:rsidR="002E4366" w:rsidP="002E4366" w:rsidRDefault="002E4366" w14:paraId="3A4E0ADD" wp14:textId="77777777">
      <w:pPr>
        <w:jc w:val="both"/>
      </w:pPr>
      <w:r>
        <w:tab/>
      </w:r>
      <w:r>
        <w:t>O que deve ser observado é que o serviç</w:t>
      </w:r>
      <w:r w:rsidR="00CB6E17">
        <w:t xml:space="preserve">o é intangível o que se tem </w:t>
      </w:r>
      <w:r>
        <w:t>é</w:t>
      </w:r>
      <w:r w:rsidR="00CB6E17">
        <w:t xml:space="preserve"> </w:t>
      </w:r>
      <w:r w:rsidR="00CB6E17">
        <w:t>o resultado</w:t>
      </w:r>
      <w:r w:rsidR="00CB6E17">
        <w:t xml:space="preserve"> (valor) e não propriedade</w:t>
      </w:r>
      <w:r>
        <w:t>. Obrigatoriamente, ao se optar por um serviço o cliente deve ficar livre de cust</w:t>
      </w:r>
      <w:r w:rsidR="00950F02">
        <w:t>os e riscos inerentes ao produto. Se não houver essa transferência, o serviço não é vantajoso.</w:t>
      </w:r>
    </w:p>
    <w:p xmlns:wp14="http://schemas.microsoft.com/office/word/2010/wordml" w:rsidR="00950F02" w:rsidP="002E4366" w:rsidRDefault="00950F02" w14:paraId="53857D49" wp14:textId="77777777">
      <w:pPr>
        <w:jc w:val="both"/>
      </w:pPr>
      <w:r>
        <w:tab/>
      </w:r>
      <w:r>
        <w:t>No exemplo de um serviço em nuvem, o cliente não deve ser onerado</w:t>
      </w:r>
      <w:r w:rsidR="00CB6E17">
        <w:t>, diretamente,</w:t>
      </w:r>
      <w:r>
        <w:t xml:space="preserve"> por questões de hospedagem, suporte e sustentação da solução contratada, ficando a cargo do cliente apenas o ônus relativo ao licenciamento de uso, questões funcionais e gestão contratual e ao mesmo tempo se livrar de atividades </w:t>
      </w:r>
      <w:r w:rsidR="00CB6E17">
        <w:t xml:space="preserve">de </w:t>
      </w:r>
      <w:r>
        <w:t>manutenção, gestão de ativos, controle de obsol</w:t>
      </w:r>
      <w:r w:rsidR="00F907CB">
        <w:t>esc</w:t>
      </w:r>
      <w:r>
        <w:t xml:space="preserve">ência, </w:t>
      </w:r>
      <w:proofErr w:type="spellStart"/>
      <w:r>
        <w:t>etc</w:t>
      </w:r>
      <w:proofErr w:type="spellEnd"/>
      <w:r>
        <w:t xml:space="preserve">, bem como poder focar os profissionais em seu </w:t>
      </w:r>
      <w:r w:rsidRPr="00950F02">
        <w:rPr>
          <w:i/>
        </w:rPr>
        <w:t>business core</w:t>
      </w:r>
      <w:r>
        <w:t xml:space="preserve"> . Ou seja, as vantagens em se contratar um serviço em nuvem devem, e são, muito maiores do que apenas escalabilidade. Neste ponto que a análise de alternativas deve ser muito bem elaborada para que pontos importantes como esses sejam mencionados e quantificados para demonstrar realmente as potencialidades de um serviço em nuvem, assim como seus riscos.</w:t>
      </w:r>
    </w:p>
    <w:p xmlns:wp14="http://schemas.microsoft.com/office/word/2010/wordml" w:rsidR="00AF1E89" w:rsidP="00F907CB" w:rsidRDefault="00F907CB" w14:paraId="431D1915" wp14:textId="77777777">
      <w:pPr>
        <w:jc w:val="both"/>
      </w:pPr>
      <w:r>
        <w:tab/>
      </w:r>
      <w:r>
        <w:t xml:space="preserve">Para um cálculo efetivo dos custos e retornos, os processos de </w:t>
      </w:r>
      <w:r w:rsidRPr="00F907CB">
        <w:rPr>
          <w:b/>
        </w:rPr>
        <w:t>Gerenciamento Financeiro</w:t>
      </w:r>
      <w:r>
        <w:t xml:space="preserve"> e de </w:t>
      </w:r>
      <w:r w:rsidRPr="00F907CB">
        <w:rPr>
          <w:b/>
        </w:rPr>
        <w:t>Gerenciamento de Projetos</w:t>
      </w:r>
      <w:r>
        <w:t xml:space="preserve"> precisam ser implementados.</w:t>
      </w:r>
    </w:p>
    <w:p xmlns:wp14="http://schemas.microsoft.com/office/word/2010/wordml" w:rsidR="00AF1E89" w:rsidP="00AF1E89" w:rsidRDefault="00AF1E89" w14:paraId="5A39BBE3" wp14:textId="77777777"/>
    <w:p xmlns:wp14="http://schemas.microsoft.com/office/word/2010/wordml" w:rsidRPr="003774B3" w:rsidR="00AF1E89" w:rsidP="00AF1E89" w:rsidRDefault="00AF1E89" w14:paraId="71F8696E" wp14:textId="77777777">
      <w:pPr>
        <w:pStyle w:val="Ttulo"/>
      </w:pPr>
      <w:r>
        <w:t>Motivação</w:t>
      </w:r>
    </w:p>
    <w:p xmlns:wp14="http://schemas.microsoft.com/office/word/2010/wordml" w:rsidR="00053490" w:rsidRDefault="00053490" w14:paraId="41C8F396" wp14:textId="77777777"/>
    <w:p xmlns:wp14="http://schemas.microsoft.com/office/word/2010/wordml" w:rsidR="00AF1E89" w:rsidP="00BF6A14" w:rsidRDefault="00BF6A14" w14:paraId="23E182AA" wp14:textId="77777777">
      <w:pPr>
        <w:ind w:firstLine="708"/>
        <w:jc w:val="both"/>
      </w:pPr>
      <w:r>
        <w:t>No desafio a ser resolvido, a única motivação para contratação de um serviço em nuvem é a escalabilidade.  Já vimos que existem muitas outras vantagens como foco no business core e terceirização de serviços de suporte de TI e Data Center.</w:t>
      </w:r>
    </w:p>
    <w:p xmlns:wp14="http://schemas.microsoft.com/office/word/2010/wordml" w:rsidR="00BF6A14" w:rsidP="00BF6A14" w:rsidRDefault="00BF6A14" w14:paraId="5BAB7F4F" wp14:textId="77777777">
      <w:pPr>
        <w:ind w:firstLine="708"/>
        <w:jc w:val="both"/>
      </w:pPr>
      <w:r>
        <w:lastRenderedPageBreak/>
        <w:t>Uma das atividades durante a construção de cenários é detalhar as potencialidades das alternativas e descrever as funções que evitarão custos para empresa que está contratando, enfim custo evitado também é receita.</w:t>
      </w:r>
    </w:p>
    <w:p xmlns:wp14="http://schemas.microsoft.com/office/word/2010/wordml" w:rsidR="00BF6A14" w:rsidP="00BF6A14" w:rsidRDefault="00BF6A14" w14:paraId="0955ED19" wp14:textId="77777777">
      <w:pPr>
        <w:ind w:firstLine="708"/>
        <w:jc w:val="both"/>
      </w:pPr>
      <w:r>
        <w:t xml:space="preserve">Todos essas informações sobre ganhos de escala, terceirizações de atividades secundárias, desmobilização de locais físicos, custos evitados, transferir pessoas de funções auxiliares para funções de negócio, entre outras ajudam a dar mais segurança </w:t>
      </w:r>
      <w:r w:rsidR="00135D18">
        <w:t>e conforto para o staff da empresa em adotar uma solução em nuvem. Com fatos e dados a decisão é muito mais segura.</w:t>
      </w:r>
    </w:p>
    <w:p xmlns:wp14="http://schemas.microsoft.com/office/word/2010/wordml" w:rsidR="00AF1E89" w:rsidRDefault="00AF1E89" w14:paraId="72A3D3EC" wp14:textId="77777777"/>
    <w:p xmlns:wp14="http://schemas.microsoft.com/office/word/2010/wordml" w:rsidR="00AF1E89" w:rsidRDefault="00AF1E89" w14:paraId="0D0B940D" wp14:textId="77777777"/>
    <w:p xmlns:wp14="http://schemas.microsoft.com/office/word/2010/wordml" w:rsidR="00AF1E89" w:rsidRDefault="00AF1E89" w14:paraId="0E27B00A" wp14:textId="77777777"/>
    <w:p xmlns:wp14="http://schemas.microsoft.com/office/word/2010/wordml" w:rsidR="00AF1E89" w:rsidP="00AF1E89" w:rsidRDefault="00AF1E89" w14:paraId="5F754008" wp14:textId="77777777">
      <w:pPr>
        <w:pStyle w:val="Ttulo"/>
      </w:pPr>
      <w:proofErr w:type="spellStart"/>
      <w:r>
        <w:t>On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operation</w:t>
      </w:r>
      <w:proofErr w:type="spellEnd"/>
    </w:p>
    <w:p xmlns:wp14="http://schemas.microsoft.com/office/word/2010/wordml" w:rsidR="00AF1E89" w:rsidP="007C1BDB" w:rsidRDefault="00203A22" w14:paraId="67E93E6A" wp14:textId="77777777">
      <w:pPr>
        <w:ind w:firstLine="708"/>
        <w:jc w:val="both"/>
      </w:pPr>
      <w:r>
        <w:t>Por fim, depois de implementada a nova solução, sua operação e resultados precisam ser acompanhados. Diria que existem dois vieses para isso:</w:t>
      </w:r>
    </w:p>
    <w:p xmlns:wp14="http://schemas.microsoft.com/office/word/2010/wordml" w:rsidR="00203A22" w:rsidP="007C1BDB" w:rsidRDefault="00203A22" w14:paraId="7CF2621F" wp14:textId="77777777">
      <w:pPr>
        <w:pStyle w:val="Subttulo"/>
        <w:jc w:val="both"/>
      </w:pPr>
      <w:r>
        <w:t>Acompanhamento de resultado do projeto</w:t>
      </w:r>
    </w:p>
    <w:p xmlns:wp14="http://schemas.microsoft.com/office/word/2010/wordml" w:rsidR="00203A22" w:rsidP="007C1BDB" w:rsidRDefault="00203A22" w14:paraId="4405BC0E" wp14:textId="77777777">
      <w:pPr>
        <w:ind w:firstLine="708"/>
        <w:jc w:val="both"/>
      </w:pPr>
      <w:r>
        <w:t xml:space="preserve">Particularmente, acredito que este acompanhamento é importante para que se tenha dados para comparar o resultado obtido com </w:t>
      </w:r>
      <w:r w:rsidR="007C1BDB">
        <w:t>a proposta inicial. Isso ajudará validar o método utilizado e se a alternativa foi uma boa escolha.</w:t>
      </w:r>
    </w:p>
    <w:p xmlns:wp14="http://schemas.microsoft.com/office/word/2010/wordml" w:rsidR="00203A22" w:rsidP="007C1BDB" w:rsidRDefault="00203A22" w14:paraId="666C7BAF" wp14:textId="77777777">
      <w:pPr>
        <w:pStyle w:val="Subttulo"/>
        <w:jc w:val="both"/>
      </w:pPr>
      <w:r>
        <w:t>Acompanhamento operacional da solução</w:t>
      </w:r>
    </w:p>
    <w:p xmlns:wp14="http://schemas.microsoft.com/office/word/2010/wordml" w:rsidR="00203A22" w:rsidP="007C1BDB" w:rsidRDefault="007C1BDB" w14:paraId="3DFB6F7D" wp14:textId="77777777">
      <w:pPr>
        <w:ind w:firstLine="708"/>
        <w:jc w:val="both"/>
      </w:pPr>
      <w:r>
        <w:t xml:space="preserve">Este acompanhamento é para verificar mensalmente os acordos contratuais e se os famosos acordos de nível de serviço estão sendo atendidos. Aqui estamos falando de mais um processo que é o </w:t>
      </w:r>
      <w:r w:rsidRPr="007C1BDB">
        <w:rPr>
          <w:b/>
        </w:rPr>
        <w:t>Gerenciamento de Contratos</w:t>
      </w:r>
      <w:r>
        <w:t xml:space="preserve"> e é ele que vai dizer se devemos continuar com este provedor ou trocá-lo. No caso de empresas em que não exista</w:t>
      </w:r>
      <w:r w:rsidR="004F7132">
        <w:t>m</w:t>
      </w:r>
      <w:r>
        <w:t xml:space="preserve"> os processos inerentes a operação de TI</w:t>
      </w:r>
      <w:r w:rsidR="00BF6A14">
        <w:t xml:space="preserve"> (Gerenciamento de Eventos, Incidentes e Problemas) o gestor do contrato precisa acompanhar a operação de perto, pois ele é o responsável direto na empresa por m</w:t>
      </w:r>
      <w:r w:rsidR="004F7132">
        <w:t>anter a estabilidade da solução e todas as ocorrências devem ser registradas como base para prestação de contas.</w:t>
      </w:r>
    </w:p>
    <w:p xmlns:wp14="http://schemas.microsoft.com/office/word/2010/wordml" w:rsidR="00F026D1" w:rsidP="007C1BDB" w:rsidRDefault="00F026D1" w14:paraId="60061E4C" wp14:textId="77777777">
      <w:pPr>
        <w:ind w:firstLine="708"/>
        <w:jc w:val="both"/>
      </w:pPr>
    </w:p>
    <w:p xmlns:wp14="http://schemas.microsoft.com/office/word/2010/wordml" w:rsidR="00F026D1" w:rsidP="007C1BDB" w:rsidRDefault="00F026D1" w14:paraId="44EAFD9C" wp14:textId="77777777">
      <w:pPr>
        <w:ind w:firstLine="708"/>
        <w:jc w:val="both"/>
      </w:pPr>
    </w:p>
    <w:p xmlns:wp14="http://schemas.microsoft.com/office/word/2010/wordml" w:rsidR="00F026D1" w:rsidP="007C1BDB" w:rsidRDefault="00F026D1" w14:paraId="4B94D5A5" wp14:textId="77777777">
      <w:pPr>
        <w:ind w:firstLine="708"/>
        <w:jc w:val="both"/>
      </w:pPr>
    </w:p>
    <w:p xmlns:wp14="http://schemas.microsoft.com/office/word/2010/wordml" w:rsidR="00F026D1" w:rsidP="007C1BDB" w:rsidRDefault="00F026D1" w14:paraId="3DEEC669" wp14:textId="77777777">
      <w:pPr>
        <w:ind w:firstLine="708"/>
        <w:jc w:val="both"/>
      </w:pPr>
    </w:p>
    <w:p xmlns:wp14="http://schemas.microsoft.com/office/word/2010/wordml" w:rsidR="00F026D1" w:rsidP="007C1BDB" w:rsidRDefault="00F026D1" w14:paraId="3656B9AB" wp14:textId="77777777">
      <w:pPr>
        <w:ind w:firstLine="708"/>
        <w:jc w:val="both"/>
      </w:pPr>
    </w:p>
    <w:p xmlns:wp14="http://schemas.microsoft.com/office/word/2010/wordml" w:rsidR="007D2377" w:rsidP="00457C0A" w:rsidRDefault="00457C0A" w14:paraId="7B2D5FA4" wp14:textId="77777777">
      <w:pPr>
        <w:pStyle w:val="Ttulo"/>
      </w:pPr>
      <w:r>
        <w:lastRenderedPageBreak/>
        <w:t>Processos e indicadores</w:t>
      </w:r>
    </w:p>
    <w:p xmlns:wp14="http://schemas.microsoft.com/office/word/2010/wordml" w:rsidR="00457C0A" w:rsidP="00457C0A" w:rsidRDefault="00457C0A" w14:paraId="45FB0818" wp14:textId="7777777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4000"/>
      </w:tblGrid>
      <w:tr xmlns:wp14="http://schemas.microsoft.com/office/word/2010/wordml" w:rsidR="00367A92" w:rsidTr="00457C0A" w14:paraId="6736C5D4" wp14:textId="77777777">
        <w:tc>
          <w:tcPr>
            <w:tcW w:w="4644" w:type="dxa"/>
          </w:tcPr>
          <w:p w:rsidRPr="00367A92" w:rsidR="00367A92" w:rsidP="00457C0A" w:rsidRDefault="00367A92" w14:paraId="3BCD0A46" wp14:textId="77777777">
            <w:pPr>
              <w:jc w:val="both"/>
              <w:rPr>
                <w:b/>
              </w:rPr>
            </w:pPr>
            <w:r w:rsidRPr="00367A92">
              <w:rPr>
                <w:b/>
              </w:rPr>
              <w:t>Processo</w:t>
            </w:r>
          </w:p>
        </w:tc>
        <w:tc>
          <w:tcPr>
            <w:tcW w:w="4000" w:type="dxa"/>
          </w:tcPr>
          <w:p w:rsidRPr="00367A92" w:rsidR="00367A92" w:rsidP="00457C0A" w:rsidRDefault="00367A92" w14:paraId="602E67DE" wp14:textId="77777777">
            <w:pPr>
              <w:jc w:val="both"/>
              <w:rPr>
                <w:b/>
              </w:rPr>
            </w:pPr>
            <w:r w:rsidRPr="00367A92">
              <w:rPr>
                <w:b/>
              </w:rPr>
              <w:t>Indicador</w:t>
            </w:r>
          </w:p>
        </w:tc>
      </w:tr>
      <w:tr xmlns:wp14="http://schemas.microsoft.com/office/word/2010/wordml" w:rsidR="00457C0A" w:rsidTr="00457C0A" w14:paraId="06B23925" wp14:textId="77777777">
        <w:tc>
          <w:tcPr>
            <w:tcW w:w="4644" w:type="dxa"/>
          </w:tcPr>
          <w:p w:rsidR="00457C0A" w:rsidP="00457C0A" w:rsidRDefault="00457C0A" w14:paraId="611DBCC5" wp14:textId="77777777">
            <w:pPr>
              <w:jc w:val="both"/>
            </w:pPr>
            <w:r>
              <w:t>Ger</w:t>
            </w:r>
            <w:r>
              <w:t>.</w:t>
            </w:r>
            <w:r>
              <w:t xml:space="preserve"> de Relacionamento com o Negócio (BRM)</w:t>
            </w:r>
          </w:p>
        </w:tc>
        <w:tc>
          <w:tcPr>
            <w:tcW w:w="4000" w:type="dxa"/>
          </w:tcPr>
          <w:p w:rsidR="00457C0A" w:rsidP="00457C0A" w:rsidRDefault="00367A92" w14:paraId="04FC975E" wp14:textId="77777777">
            <w:pPr>
              <w:jc w:val="both"/>
            </w:pPr>
            <w:r>
              <w:t>Satisfação do cliente</w:t>
            </w:r>
          </w:p>
        </w:tc>
      </w:tr>
      <w:tr xmlns:wp14="http://schemas.microsoft.com/office/word/2010/wordml" w:rsidR="00457C0A" w:rsidTr="00457C0A" w14:paraId="6BD7A9C4" wp14:textId="77777777">
        <w:tc>
          <w:tcPr>
            <w:tcW w:w="4644" w:type="dxa"/>
          </w:tcPr>
          <w:p w:rsidR="00457C0A" w:rsidP="00457C0A" w:rsidRDefault="00457C0A" w14:paraId="5FEF9384" wp14:textId="77777777">
            <w:pPr>
              <w:jc w:val="both"/>
            </w:pPr>
            <w:r>
              <w:t>Ger. de Demandas</w:t>
            </w:r>
          </w:p>
        </w:tc>
        <w:tc>
          <w:tcPr>
            <w:tcW w:w="4000" w:type="dxa"/>
          </w:tcPr>
          <w:p w:rsidR="00457C0A" w:rsidP="00457C0A" w:rsidRDefault="00F026D1" w14:paraId="19EEA8A2" wp14:textId="77777777">
            <w:pPr>
              <w:jc w:val="both"/>
            </w:pPr>
            <w:proofErr w:type="spellStart"/>
            <w:r>
              <w:t>Backlog</w:t>
            </w:r>
            <w:proofErr w:type="spellEnd"/>
            <w:r>
              <w:t xml:space="preserve"> de demandas</w:t>
            </w:r>
          </w:p>
        </w:tc>
      </w:tr>
      <w:tr xmlns:wp14="http://schemas.microsoft.com/office/word/2010/wordml" w:rsidR="00457C0A" w:rsidTr="00457C0A" w14:paraId="70CB4AED" wp14:textId="77777777">
        <w:tc>
          <w:tcPr>
            <w:tcW w:w="4644" w:type="dxa"/>
          </w:tcPr>
          <w:p w:rsidR="00457C0A" w:rsidP="00457C0A" w:rsidRDefault="00457C0A" w14:paraId="113D8690" wp14:textId="77777777">
            <w:pPr>
              <w:jc w:val="both"/>
            </w:pPr>
            <w:r>
              <w:t>Ger.</w:t>
            </w:r>
            <w:r>
              <w:t xml:space="preserve"> de Portfólio de Serviços de TI</w:t>
            </w:r>
          </w:p>
        </w:tc>
        <w:tc>
          <w:tcPr>
            <w:tcW w:w="4000" w:type="dxa"/>
          </w:tcPr>
          <w:p w:rsidR="00457C0A" w:rsidP="00457C0A" w:rsidRDefault="00F026D1" w14:paraId="797811F0" wp14:textId="77777777">
            <w:pPr>
              <w:jc w:val="both"/>
            </w:pPr>
            <w:r>
              <w:t>Obsolescência de serviços</w:t>
            </w:r>
          </w:p>
          <w:p w:rsidR="00F026D1" w:rsidP="00457C0A" w:rsidRDefault="00F026D1" w14:paraId="5D8833A1" wp14:textId="77777777">
            <w:pPr>
              <w:jc w:val="both"/>
            </w:pPr>
            <w:r>
              <w:t>Investimento em serviços de TI (estratificar)</w:t>
            </w:r>
          </w:p>
        </w:tc>
      </w:tr>
      <w:tr xmlns:wp14="http://schemas.microsoft.com/office/word/2010/wordml" w:rsidR="00457C0A" w:rsidTr="00457C0A" w14:paraId="59D2856D" wp14:textId="77777777">
        <w:tc>
          <w:tcPr>
            <w:tcW w:w="4644" w:type="dxa"/>
          </w:tcPr>
          <w:p w:rsidR="00457C0A" w:rsidP="00457C0A" w:rsidRDefault="00457C0A" w14:paraId="7146E0CA" wp14:textId="77777777">
            <w:pPr>
              <w:jc w:val="both"/>
            </w:pPr>
            <w:r>
              <w:t>Ger.</w:t>
            </w:r>
            <w:r>
              <w:t xml:space="preserve"> de Segurança de Informação</w:t>
            </w:r>
          </w:p>
        </w:tc>
        <w:tc>
          <w:tcPr>
            <w:tcW w:w="4000" w:type="dxa"/>
          </w:tcPr>
          <w:p w:rsidR="00457C0A" w:rsidP="00457C0A" w:rsidRDefault="00367A92" w14:paraId="3329968E" wp14:textId="77777777">
            <w:pPr>
              <w:jc w:val="both"/>
            </w:pPr>
            <w:r>
              <w:t>Controles de segurança atendidos</w:t>
            </w:r>
          </w:p>
        </w:tc>
      </w:tr>
      <w:tr xmlns:wp14="http://schemas.microsoft.com/office/word/2010/wordml" w:rsidR="00457C0A" w:rsidTr="00457C0A" w14:paraId="354C19C1" wp14:textId="77777777">
        <w:tc>
          <w:tcPr>
            <w:tcW w:w="4644" w:type="dxa"/>
          </w:tcPr>
          <w:p w:rsidR="00457C0A" w:rsidP="00457C0A" w:rsidRDefault="00457C0A" w14:paraId="38480137" wp14:textId="77777777">
            <w:pPr>
              <w:jc w:val="both"/>
            </w:pPr>
            <w:r>
              <w:t>Ger.</w:t>
            </w:r>
            <w:r>
              <w:t xml:space="preserve"> </w:t>
            </w:r>
            <w:r>
              <w:t xml:space="preserve">de </w:t>
            </w:r>
            <w:r>
              <w:t>Continuidade dos Serviços de TI</w:t>
            </w:r>
          </w:p>
        </w:tc>
        <w:tc>
          <w:tcPr>
            <w:tcW w:w="4000" w:type="dxa"/>
          </w:tcPr>
          <w:p w:rsidR="00457C0A" w:rsidP="00457C0A" w:rsidRDefault="00367A92" w14:paraId="6F9CE806" wp14:textId="77777777">
            <w:pPr>
              <w:jc w:val="both"/>
            </w:pPr>
            <w:r>
              <w:t>Tempo Médio de Recuperação</w:t>
            </w:r>
          </w:p>
          <w:p w:rsidR="00367A92" w:rsidP="00457C0A" w:rsidRDefault="00367A92" w14:paraId="53CD8A2F" wp14:textId="77777777">
            <w:pPr>
              <w:jc w:val="both"/>
            </w:pPr>
            <w:r>
              <w:t>Frequência em incidentes graves</w:t>
            </w:r>
          </w:p>
        </w:tc>
      </w:tr>
      <w:tr xmlns:wp14="http://schemas.microsoft.com/office/word/2010/wordml" w:rsidR="00457C0A" w:rsidTr="00457C0A" w14:paraId="7938B371" wp14:textId="77777777">
        <w:tc>
          <w:tcPr>
            <w:tcW w:w="4644" w:type="dxa"/>
          </w:tcPr>
          <w:p w:rsidR="00457C0A" w:rsidP="00457C0A" w:rsidRDefault="00367A92" w14:paraId="4AD0F63E" wp14:textId="77777777">
            <w:pPr>
              <w:jc w:val="both"/>
            </w:pPr>
            <w:r>
              <w:t>Ger.</w:t>
            </w:r>
            <w:r>
              <w:t xml:space="preserve"> </w:t>
            </w:r>
            <w:r w:rsidR="00457C0A">
              <w:t>Financeiro</w:t>
            </w:r>
          </w:p>
        </w:tc>
        <w:tc>
          <w:tcPr>
            <w:tcW w:w="4000" w:type="dxa"/>
          </w:tcPr>
          <w:p w:rsidR="00457C0A" w:rsidP="00457C0A" w:rsidRDefault="00367A92" w14:paraId="2737F470" wp14:textId="77777777">
            <w:pPr>
              <w:jc w:val="both"/>
            </w:pPr>
            <w:r>
              <w:t>CAPEX e OPEX cumpridos</w:t>
            </w:r>
          </w:p>
          <w:p w:rsidR="00367A92" w:rsidP="00457C0A" w:rsidRDefault="00367A92" w14:paraId="7986ED6B" wp14:textId="77777777">
            <w:pPr>
              <w:jc w:val="both"/>
            </w:pPr>
            <w:r>
              <w:t>Desvio de indicadores financeiros de projetos</w:t>
            </w:r>
          </w:p>
        </w:tc>
      </w:tr>
      <w:tr xmlns:wp14="http://schemas.microsoft.com/office/word/2010/wordml" w:rsidR="00457C0A" w:rsidTr="00457C0A" w14:paraId="25F6882C" wp14:textId="77777777">
        <w:tc>
          <w:tcPr>
            <w:tcW w:w="4644" w:type="dxa"/>
          </w:tcPr>
          <w:p w:rsidR="00457C0A" w:rsidP="00457C0A" w:rsidRDefault="00367A92" w14:paraId="6DFDB882" wp14:textId="77777777">
            <w:pPr>
              <w:jc w:val="both"/>
            </w:pPr>
            <w:r>
              <w:t>Ger. de Projetos</w:t>
            </w:r>
          </w:p>
        </w:tc>
        <w:tc>
          <w:tcPr>
            <w:tcW w:w="4000" w:type="dxa"/>
          </w:tcPr>
          <w:p w:rsidR="00457C0A" w:rsidP="00457C0A" w:rsidRDefault="00367A92" w14:paraId="631A945D" wp14:textId="77777777">
            <w:pPr>
              <w:jc w:val="both"/>
            </w:pPr>
            <w:r>
              <w:t>SPI</w:t>
            </w:r>
          </w:p>
          <w:p w:rsidR="00367A92" w:rsidP="00457C0A" w:rsidRDefault="00367A92" w14:paraId="3A26C936" wp14:textId="77777777">
            <w:pPr>
              <w:jc w:val="both"/>
            </w:pPr>
            <w:r>
              <w:t>CPI</w:t>
            </w:r>
          </w:p>
        </w:tc>
      </w:tr>
      <w:tr xmlns:wp14="http://schemas.microsoft.com/office/word/2010/wordml" w:rsidR="00367A92" w:rsidTr="00457C0A" w14:paraId="39FFE424" wp14:textId="77777777">
        <w:tc>
          <w:tcPr>
            <w:tcW w:w="4644" w:type="dxa"/>
          </w:tcPr>
          <w:p w:rsidR="00367A92" w:rsidP="00457C0A" w:rsidRDefault="00367A92" w14:paraId="325E1CBA" wp14:textId="77777777">
            <w:pPr>
              <w:jc w:val="both"/>
            </w:pPr>
            <w:r>
              <w:t>Ger. de Contratos</w:t>
            </w:r>
          </w:p>
        </w:tc>
        <w:tc>
          <w:tcPr>
            <w:tcW w:w="4000" w:type="dxa"/>
          </w:tcPr>
          <w:p w:rsidR="00367A92" w:rsidP="00457C0A" w:rsidRDefault="00367A92" w14:paraId="6D6634AB" wp14:textId="77777777">
            <w:pPr>
              <w:jc w:val="both"/>
            </w:pPr>
            <w:r>
              <w:t>ANS cumpridos</w:t>
            </w:r>
          </w:p>
        </w:tc>
      </w:tr>
    </w:tbl>
    <w:p xmlns:wp14="http://schemas.microsoft.com/office/word/2010/wordml" w:rsidR="00457C0A" w:rsidP="00457C0A" w:rsidRDefault="00457C0A" w14:paraId="049F31CB" wp14:textId="77777777" wp14:noSpellErr="1">
      <w:pPr>
        <w:jc w:val="both"/>
      </w:pPr>
    </w:p>
    <w:p w:rsidR="555E0F08" w:rsidP="555E0F08" w:rsidRDefault="555E0F08" w14:paraId="4D915298" w14:textId="5C20BCCD">
      <w:pPr>
        <w:pStyle w:val="Normal"/>
        <w:jc w:val="both"/>
      </w:pPr>
    </w:p>
    <w:p w:rsidR="555E0F08" w:rsidP="555E0F08" w:rsidRDefault="555E0F08" w14:paraId="6ABD3CF2" w14:textId="676FF959">
      <w:pPr>
        <w:pStyle w:val="Normal"/>
        <w:jc w:val="both"/>
      </w:pPr>
    </w:p>
    <w:p w:rsidR="555E0F08" w:rsidP="555E0F08" w:rsidRDefault="555E0F08" w14:paraId="1F6B8B02" w14:textId="2024FF91">
      <w:pPr>
        <w:pStyle w:val="Normal"/>
        <w:jc w:val="both"/>
      </w:pPr>
    </w:p>
    <w:p w:rsidR="555E0F08" w:rsidP="555E0F08" w:rsidRDefault="555E0F08" w14:paraId="2148C1C2" w14:textId="48492A54">
      <w:pPr>
        <w:pStyle w:val="Normal"/>
        <w:jc w:val="both"/>
      </w:pPr>
    </w:p>
    <w:p w:rsidR="555E0F08" w:rsidP="555E0F08" w:rsidRDefault="555E0F08" w14:paraId="644343EE" w14:textId="6B3E2CCF">
      <w:pPr>
        <w:pStyle w:val="Normal"/>
        <w:jc w:val="both"/>
      </w:pPr>
    </w:p>
    <w:p w:rsidR="555E0F08" w:rsidP="555E0F08" w:rsidRDefault="555E0F08" w14:paraId="3096C49D" w14:textId="77E9B11C">
      <w:pPr>
        <w:pStyle w:val="Normal"/>
        <w:jc w:val="center"/>
      </w:pPr>
      <w:r>
        <w:drawing>
          <wp:inline wp14:editId="688A3EF8" wp14:anchorId="60CE2EC7">
            <wp:extent cx="4572000" cy="3048000"/>
            <wp:effectExtent l="0" t="0" r="0" b="0"/>
            <wp:docPr id="125037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ceb3a1215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7C0A" w:rsidP="00457C0A" w:rsidRDefault="00457C0A" w14:paraId="53128261" wp14:textId="77777777">
      <w:pPr>
        <w:jc w:val="both"/>
      </w:pPr>
    </w:p>
    <w:p xmlns:wp14="http://schemas.microsoft.com/office/word/2010/wordml" w:rsidR="007D2377" w:rsidP="007D2377" w:rsidRDefault="007D2377" w14:paraId="540CC330" wp14:textId="77777777">
      <w:pPr>
        <w:pStyle w:val="Ttulo"/>
      </w:pPr>
      <w:r>
        <w:t>Comentários</w:t>
      </w:r>
      <w:bookmarkStart w:name="_GoBack" w:id="0"/>
      <w:bookmarkEnd w:id="0"/>
    </w:p>
    <w:p xmlns:wp14="http://schemas.microsoft.com/office/word/2010/wordml" w:rsidR="007D2377" w:rsidP="007D2377" w:rsidRDefault="007D2377" w14:paraId="388E9C35" wp14:textId="77777777">
      <w:r>
        <w:tab/>
      </w:r>
      <w:r>
        <w:t xml:space="preserve">É importante lembrar que este mapeamento é o mínimo para que se tenha uma escolha e operação gerenciada. Se olharmos para os grandes frameworks de mercado (ITIL, COBIT, PMBOK, </w:t>
      </w:r>
      <w:proofErr w:type="spellStart"/>
      <w:r>
        <w:t>etc</w:t>
      </w:r>
      <w:proofErr w:type="spellEnd"/>
      <w:r>
        <w:t>) existem diversos processos que precisam ser implementados.  Aqui de forma simples conseguiríamos:</w:t>
      </w:r>
    </w:p>
    <w:p xmlns:wp14="http://schemas.microsoft.com/office/word/2010/wordml" w:rsidR="007D2377" w:rsidP="007D2377" w:rsidRDefault="007D2377" w14:paraId="2CB124E3" wp14:textId="77777777">
      <w:pPr>
        <w:pStyle w:val="PargrafodaLista"/>
        <w:numPr>
          <w:ilvl w:val="0"/>
          <w:numId w:val="4"/>
        </w:numPr>
      </w:pPr>
      <w:r>
        <w:t>Identificar uma demanda;</w:t>
      </w:r>
    </w:p>
    <w:p xmlns:wp14="http://schemas.microsoft.com/office/word/2010/wordml" w:rsidR="007D2377" w:rsidP="007D2377" w:rsidRDefault="007D2377" w14:paraId="2CC8073B" wp14:textId="77777777">
      <w:pPr>
        <w:pStyle w:val="PargrafodaLista"/>
        <w:numPr>
          <w:ilvl w:val="0"/>
          <w:numId w:val="4"/>
        </w:numPr>
      </w:pPr>
      <w:r>
        <w:t>Priorizar a demanda;</w:t>
      </w:r>
    </w:p>
    <w:p xmlns:wp14="http://schemas.microsoft.com/office/word/2010/wordml" w:rsidR="007D2377" w:rsidP="007D2377" w:rsidRDefault="007D2377" w14:paraId="49DCD0AA" wp14:textId="77777777">
      <w:pPr>
        <w:pStyle w:val="PargrafodaLista"/>
        <w:numPr>
          <w:ilvl w:val="0"/>
          <w:numId w:val="4"/>
        </w:numPr>
      </w:pPr>
      <w:r>
        <w:t>Mapear riscos da demanda;</w:t>
      </w:r>
    </w:p>
    <w:p xmlns:wp14="http://schemas.microsoft.com/office/word/2010/wordml" w:rsidR="004F7132" w:rsidP="007D2377" w:rsidRDefault="004F7132" w14:paraId="3FFBA5ED" wp14:textId="77777777">
      <w:pPr>
        <w:pStyle w:val="PargrafodaLista"/>
        <w:numPr>
          <w:ilvl w:val="0"/>
          <w:numId w:val="4"/>
        </w:numPr>
      </w:pPr>
      <w:r>
        <w:t>Propor ações de mitigação e de continuidade;</w:t>
      </w:r>
    </w:p>
    <w:p xmlns:wp14="http://schemas.microsoft.com/office/word/2010/wordml" w:rsidR="007D2377" w:rsidP="007D2377" w:rsidRDefault="007D2377" w14:paraId="1027388D" wp14:textId="77777777">
      <w:pPr>
        <w:pStyle w:val="PargrafodaLista"/>
        <w:numPr>
          <w:ilvl w:val="0"/>
          <w:numId w:val="4"/>
        </w:numPr>
      </w:pPr>
      <w:r>
        <w:t>Criar cenários para analisar  e selecionar alternativas;</w:t>
      </w:r>
    </w:p>
    <w:p xmlns:wp14="http://schemas.microsoft.com/office/word/2010/wordml" w:rsidR="007D2377" w:rsidP="007D2377" w:rsidRDefault="007D2377" w14:paraId="0B9B5A7A" wp14:textId="77777777">
      <w:pPr>
        <w:pStyle w:val="PargrafodaLista"/>
        <w:numPr>
          <w:ilvl w:val="0"/>
          <w:numId w:val="4"/>
        </w:numPr>
      </w:pPr>
      <w:r>
        <w:t>Definir o projeto;</w:t>
      </w:r>
    </w:p>
    <w:p xmlns:wp14="http://schemas.microsoft.com/office/word/2010/wordml" w:rsidR="007D2377" w:rsidP="007D2377" w:rsidRDefault="007D2377" w14:paraId="11E4DE0B" wp14:textId="77777777">
      <w:pPr>
        <w:pStyle w:val="PargrafodaLista"/>
        <w:numPr>
          <w:ilvl w:val="0"/>
          <w:numId w:val="4"/>
        </w:numPr>
      </w:pPr>
      <w:r>
        <w:t>Implantar a solução;</w:t>
      </w:r>
    </w:p>
    <w:p xmlns:wp14="http://schemas.microsoft.com/office/word/2010/wordml" w:rsidR="007D2377" w:rsidP="007D2377" w:rsidRDefault="007D2377" w14:paraId="49003BD8" wp14:textId="77777777">
      <w:pPr>
        <w:pStyle w:val="PargrafodaLista"/>
        <w:numPr>
          <w:ilvl w:val="0"/>
          <w:numId w:val="4"/>
        </w:numPr>
      </w:pPr>
      <w:r>
        <w:t>Acompanhar os desvios do projeto e mensurar os índices financeiros ;</w:t>
      </w:r>
    </w:p>
    <w:p xmlns:wp14="http://schemas.microsoft.com/office/word/2010/wordml" w:rsidR="007D2377" w:rsidP="007D2377" w:rsidRDefault="007D2377" w14:paraId="3EB31EFA" wp14:textId="77777777">
      <w:pPr>
        <w:pStyle w:val="PargrafodaLista"/>
        <w:numPr>
          <w:ilvl w:val="0"/>
          <w:numId w:val="4"/>
        </w:numPr>
      </w:pPr>
      <w:r>
        <w:t>Validar o método;</w:t>
      </w:r>
    </w:p>
    <w:p xmlns:wp14="http://schemas.microsoft.com/office/word/2010/wordml" w:rsidR="007D2377" w:rsidP="007D2377" w:rsidRDefault="007D2377" w14:paraId="56497009" wp14:textId="77777777">
      <w:pPr>
        <w:pStyle w:val="PargrafodaLista"/>
        <w:numPr>
          <w:ilvl w:val="0"/>
          <w:numId w:val="4"/>
        </w:numPr>
      </w:pPr>
      <w:r>
        <w:t>Monitorar os acordos firmados contratualmente;</w:t>
      </w:r>
    </w:p>
    <w:p xmlns:wp14="http://schemas.microsoft.com/office/word/2010/wordml" w:rsidR="007D2377" w:rsidP="007D2377" w:rsidRDefault="007D2377" w14:paraId="4618A37A" wp14:textId="77777777">
      <w:pPr>
        <w:pStyle w:val="PargrafodaLista"/>
        <w:numPr>
          <w:ilvl w:val="0"/>
          <w:numId w:val="4"/>
        </w:numPr>
      </w:pPr>
      <w:r>
        <w:t>Ter subsídios para uma renovação ou substituição do fornecedor;</w:t>
      </w:r>
    </w:p>
    <w:p xmlns:wp14="http://schemas.microsoft.com/office/word/2010/wordml" w:rsidRPr="007D2377" w:rsidR="007D2377" w:rsidP="007D2377" w:rsidRDefault="007D2377" w14:paraId="62486C05" wp14:textId="77777777"/>
    <w:sectPr w:rsidRPr="007D2377" w:rsidR="007D237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D382F"/>
    <w:multiLevelType w:val="hybridMultilevel"/>
    <w:tmpl w:val="546284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36A3ECD"/>
    <w:multiLevelType w:val="hybridMultilevel"/>
    <w:tmpl w:val="173CBE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2572D7"/>
    <w:multiLevelType w:val="multilevel"/>
    <w:tmpl w:val="E96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930A89"/>
    <w:multiLevelType w:val="hybridMultilevel"/>
    <w:tmpl w:val="9DEE1C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94"/>
    <w:rsid w:val="00053490"/>
    <w:rsid w:val="000F5894"/>
    <w:rsid w:val="00135D18"/>
    <w:rsid w:val="00203A22"/>
    <w:rsid w:val="002E4366"/>
    <w:rsid w:val="0034086F"/>
    <w:rsid w:val="00367A92"/>
    <w:rsid w:val="003774B3"/>
    <w:rsid w:val="00457C0A"/>
    <w:rsid w:val="004B24A0"/>
    <w:rsid w:val="004F7132"/>
    <w:rsid w:val="005129C1"/>
    <w:rsid w:val="0054690A"/>
    <w:rsid w:val="00577979"/>
    <w:rsid w:val="00705448"/>
    <w:rsid w:val="007C1BDB"/>
    <w:rsid w:val="007D2377"/>
    <w:rsid w:val="00950F02"/>
    <w:rsid w:val="00A12D57"/>
    <w:rsid w:val="00AF1E89"/>
    <w:rsid w:val="00B64BB9"/>
    <w:rsid w:val="00BF6A14"/>
    <w:rsid w:val="00CB6E17"/>
    <w:rsid w:val="00F026D1"/>
    <w:rsid w:val="00F907CB"/>
    <w:rsid w:val="00FA6844"/>
    <w:rsid w:val="555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DA13"/>
  <w15:docId w15:val="{0d8f8046-508e-4f22-be9e-96ff0d4a4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84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7797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57797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979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57797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457C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84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779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779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9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779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45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6d5ceb3a12154bf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COPEL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PAULO ROGERIO KAVA</dc:creator>
  <lastModifiedBy>Paulo Rogério Kava</lastModifiedBy>
  <revision>8</revision>
  <dcterms:created xsi:type="dcterms:W3CDTF">2019-11-25T13:00:00.0000000Z</dcterms:created>
  <dcterms:modified xsi:type="dcterms:W3CDTF">2019-11-25T19:05:09.3331670Z</dcterms:modified>
</coreProperties>
</file>