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2026-10-06 from commit 5f28977. 219 commits over 17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2026-10-06, which is 17 days, across 219 commits, by one owner directing a series of AI coding sessions. As of this build it is 89 Python files, 112 JavaScript files, 24 TypeScript edge functions, 35 migrations and 65 documents: 2153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65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src/smoke_calculator.js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src/smoke_community.js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src/smoke_dates.js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src/smoke_render.js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28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28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219 commits in 17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17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210 recorded defects, over 17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119</w:t>
            </w:r>
          </w:p>
        </w:tc>
        <w:tc>
          <w:tcPr>
            <w:tcW w:w="0" w:type="auto"/>
          </w:tcPr>
          <w:p>
            <w:pPr>
              <w:spacing w:before="40" w:after="40"/>
            </w:pPr>
            <w:r>
              <w:t xml:space="preserve">57%</w:t>
            </w:r>
          </w:p>
        </w:tc>
      </w:tr>
      <w:tr>
        <w:tc>
          <w:tcPr>
            <w:tcW w:w="0" w:type="auto"/>
          </w:tcPr>
          <w:p>
            <w:pPr>
              <w:spacing w:before="40" w:after="40"/>
            </w:pPr>
            <w:r>
              <w:t xml:space="preserve">Found by measuring something</w:t>
            </w:r>
          </w:p>
        </w:tc>
        <w:tc>
          <w:tcPr>
            <w:tcW w:w="0" w:type="auto"/>
          </w:tcPr>
          <w:p>
            <w:pPr>
              <w:spacing w:before="40" w:after="40"/>
            </w:pPr>
            <w:r>
              <w:t xml:space="preserve">46</w:t>
            </w:r>
          </w:p>
        </w:tc>
        <w:tc>
          <w:tcPr>
            <w:tcW w:w="0" w:type="auto"/>
          </w:tcPr>
          <w:p>
            <w:pPr>
              <w:spacing w:before="40" w:after="40"/>
            </w:pPr>
            <w:r>
              <w:t xml:space="preserve">22%</w:t>
            </w:r>
          </w:p>
        </w:tc>
      </w:tr>
      <w:tr>
        <w:tc>
          <w:tcPr>
            <w:tcW w:w="0" w:type="auto"/>
          </w:tcPr>
          <w:p>
            <w:pPr>
              <w:spacing w:before="40" w:after="40"/>
            </w:pPr>
            <w:r>
              <w:t xml:space="preserve">A test caught it</w:t>
            </w:r>
          </w:p>
        </w:tc>
        <w:tc>
          <w:tcPr>
            <w:tcW w:w="0" w:type="auto"/>
          </w:tcPr>
          <w:p>
            <w:pPr>
              <w:spacing w:before="40" w:after="40"/>
            </w:pPr>
            <w:r>
              <w:t xml:space="preserve">23</w:t>
            </w:r>
          </w:p>
        </w:tc>
        <w:tc>
          <w:tcPr>
            <w:tcW w:w="0" w:type="auto"/>
          </w:tcPr>
          <w:p>
            <w:pPr>
              <w:spacing w:before="40" w:after="40"/>
            </w:pPr>
            <w:r>
              <w:t xml:space="preserve">11%</w:t>
            </w:r>
          </w:p>
        </w:tc>
      </w:tr>
      <w:tr>
        <w:tc>
          <w:tcPr>
            <w:tcW w:w="0" w:type="auto"/>
          </w:tcPr>
          <w:p>
            <w:pPr>
              <w:spacing w:before="40" w:after="40"/>
            </w:pPr>
            <w:r>
              <w:t xml:space="preserve">Found by rendering it and looking</w:t>
            </w:r>
          </w:p>
        </w:tc>
        <w:tc>
          <w:tcPr>
            <w:tcW w:w="0" w:type="auto"/>
          </w:tcPr>
          <w:p>
            <w:pPr>
              <w:spacing w:before="40" w:after="40"/>
            </w:pPr>
            <w:r>
              <w:t xml:space="preserve">10</w:t>
            </w:r>
          </w:p>
        </w:tc>
        <w:tc>
          <w:tcPr>
            <w:tcW w:w="0" w:type="auto"/>
          </w:tcPr>
          <w:p>
            <w:pPr>
              <w:spacing w:before="40" w:after="40"/>
            </w:pPr>
            <w:r>
              <w:t xml:space="preserve">5%</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2%</w:t>
            </w:r>
          </w:p>
        </w:tc>
      </w:tr>
      <w:tr>
        <w:tc>
          <w:tcPr>
            <w:tcW w:w="0" w:type="auto"/>
          </w:tcPr>
          <w:p>
            <w:pPr>
              <w:spacing w:before="40" w:after="40"/>
            </w:pPr>
            <w:r>
              <w:t xml:space="preserve">A build guard caught it</w:t>
            </w:r>
          </w:p>
        </w:tc>
        <w:tc>
          <w:tcPr>
            <w:tcW w:w="0" w:type="auto"/>
          </w:tcPr>
          <w:p>
            <w:pPr>
              <w:spacing w:before="40" w:after="40"/>
            </w:pPr>
            <w:r>
              <w:t xml:space="preserve">5</w:t>
            </w:r>
          </w:p>
        </w:tc>
        <w:tc>
          <w:tcPr>
            <w:tcW w:w="0" w:type="auto"/>
          </w:tcPr>
          <w:p>
            <w:pPr>
              <w:spacing w:before="40" w:after="40"/>
            </w:pPr>
            <w:r>
              <w:t xml:space="preserve">2%</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1%</w:t>
            </w:r>
          </w:p>
        </w:tc>
      </w:tr>
    </w:tbl>
    <w:p/>
    <w:p>
      <w:r>
        <w:rPr>
          <w:b/>
        </w:rPr>
        <w:t xml:space="preserve">This is the most useful table in the book.</w:t>
      </w:r>
      <w:r>
        <w:t xml:space="preserve"> 208 of 210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99</w:t>
            </w:r>
          </w:p>
        </w:tc>
      </w:tr>
      <w:tr>
        <w:tc>
          <w:tcPr>
            <w:tcW w:w="0" w:type="auto"/>
          </w:tcPr>
          <w:p>
            <w:pPr>
              <w:spacing w:before="40" w:after="40"/>
            </w:pPr>
            <w:r>
              <w:t xml:space="preserve">Degraded</w:t>
            </w:r>
          </w:p>
        </w:tc>
        <w:tc>
          <w:tcPr>
            <w:tcW w:w="0" w:type="auto"/>
          </w:tcPr>
          <w:p>
            <w:pPr>
              <w:spacing w:before="40" w:after="40"/>
            </w:pPr>
            <w:r>
              <w:t xml:space="preserve">51</w:t>
            </w:r>
          </w:p>
        </w:tc>
      </w:tr>
      <w:tr>
        <w:tc>
          <w:tcPr>
            <w:tcW w:w="0" w:type="auto"/>
          </w:tcPr>
          <w:p>
            <w:pPr>
              <w:spacing w:before="40" w:after="40"/>
            </w:pPr>
            <w:r>
              <w:t xml:space="preserve">Cosmetic</w:t>
            </w:r>
          </w:p>
        </w:tc>
        <w:tc>
          <w:tcPr>
            <w:tcW w:w="0" w:type="auto"/>
          </w:tcPr>
          <w:p>
            <w:pPr>
              <w:spacing w:before="40" w:after="40"/>
            </w:pPr>
            <w:r>
              <w:t xml:space="preserve">31</w:t>
            </w:r>
          </w:p>
        </w:tc>
      </w:tr>
      <w:tr>
        <w:tc>
          <w:tcPr>
            <w:tcW w:w="0" w:type="auto"/>
          </w:tcPr>
          <w:p>
            <w:pPr>
              <w:spacing w:before="40" w:after="40"/>
            </w:pPr>
            <w:r>
              <w:t xml:space="preserve">Silent loss</w:t>
            </w:r>
          </w:p>
        </w:tc>
        <w:tc>
          <w:tcPr>
            <w:tcW w:w="0" w:type="auto"/>
          </w:tcPr>
          <w:p>
            <w:pPr>
              <w:spacing w:before="40" w:after="40"/>
            </w:pPr>
            <w:r>
              <w:t xml:space="preserve">26</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26 of 210.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99</w:t>
            </w:r>
          </w:p>
        </w:tc>
      </w:tr>
      <w:tr>
        <w:tc>
          <w:tcPr>
            <w:tcW w:w="0" w:type="auto"/>
          </w:tcPr>
          <w:p>
            <w:pPr>
              <w:spacing w:before="40" w:after="40"/>
            </w:pPr>
            <w:r>
              <w:t xml:space="preserve">Tests and guards</w:t>
            </w:r>
          </w:p>
        </w:tc>
        <w:tc>
          <w:tcPr>
            <w:tcW w:w="0" w:type="auto"/>
          </w:tcPr>
          <w:p>
            <w:pPr>
              <w:spacing w:before="40" w:after="40"/>
            </w:pPr>
            <w:r>
              <w:t xml:space="preserve">37</w:t>
            </w:r>
          </w:p>
        </w:tc>
      </w:tr>
      <w:tr>
        <w:tc>
          <w:tcPr>
            <w:tcW w:w="0" w:type="auto"/>
          </w:tcPr>
          <w:p>
            <w:pPr>
              <w:spacing w:before="40" w:after="40"/>
            </w:pPr>
            <w:r>
              <w:t xml:space="preserve">Front end</w:t>
            </w:r>
          </w:p>
        </w:tc>
        <w:tc>
          <w:tcPr>
            <w:tcW w:w="0" w:type="auto"/>
          </w:tcPr>
          <w:p>
            <w:pPr>
              <w:spacing w:before="40" w:after="40"/>
            </w:pPr>
            <w:r>
              <w:t xml:space="preserve">16</w:t>
            </w:r>
          </w:p>
        </w:tc>
      </w:tr>
      <w:tr>
        <w:tc>
          <w:tcPr>
            <w:tcW w:w="0" w:type="auto"/>
          </w:tcPr>
          <w:p>
            <w:pPr>
              <w:spacing w:before="40" w:after="40"/>
            </w:pPr>
            <w:r>
              <w:t xml:space="preserve">Build system</w:t>
            </w:r>
          </w:p>
        </w:tc>
        <w:tc>
          <w:tcPr>
            <w:tcW w:w="0" w:type="auto"/>
          </w:tcPr>
          <w:p>
            <w:pPr>
              <w:spacing w:before="40" w:after="40"/>
            </w:pPr>
            <w:r>
              <w:t xml:space="preserve">13</w:t>
            </w:r>
          </w:p>
        </w:tc>
      </w:tr>
      <w:tr>
        <w:tc>
          <w:tcPr>
            <w:tcW w:w="0" w:type="auto"/>
          </w:tcPr>
          <w:p>
            <w:pPr>
              <w:spacing w:before="40" w:after="40"/>
            </w:pPr>
            <w:r>
              <w:t xml:space="preserve">Search and metadata</w:t>
            </w:r>
          </w:p>
        </w:tc>
        <w:tc>
          <w:tcPr>
            <w:tcW w:w="0" w:type="auto"/>
          </w:tcPr>
          <w:p>
            <w:pPr>
              <w:spacing w:before="40" w:after="40"/>
            </w:pPr>
            <w:r>
              <w:t xml:space="preserve">11</w:t>
            </w:r>
          </w:p>
        </w:tc>
      </w:tr>
      <w:tr>
        <w:tc>
          <w:tcPr>
            <w:tcW w:w="0" w:type="auto"/>
          </w:tcPr>
          <w:p>
            <w:pPr>
              <w:spacing w:before="40" w:after="40"/>
            </w:pPr>
            <w:r>
              <w:t xml:space="preserve">CSS and layout</w:t>
            </w:r>
          </w:p>
        </w:tc>
        <w:tc>
          <w:tcPr>
            <w:tcW w:w="0" w:type="auto"/>
          </w:tcPr>
          <w:p>
            <w:pPr>
              <w:spacing w:before="40" w:after="40"/>
            </w:pPr>
            <w:r>
              <w:t xml:space="preserve">9</w:t>
            </w:r>
          </w:p>
        </w:tc>
      </w:tr>
      <w:tr>
        <w:tc>
          <w:tcPr>
            <w:tcW w:w="0" w:type="auto"/>
          </w:tcPr>
          <w:p>
            <w:pPr>
              <w:spacing w:before="40" w:after="40"/>
            </w:pPr>
            <w:r>
              <w:t xml:space="preserve">Scoring and selection</w:t>
            </w:r>
          </w:p>
        </w:tc>
        <w:tc>
          <w:tcPr>
            <w:tcW w:w="0" w:type="auto"/>
          </w:tcPr>
          <w:p>
            <w:pPr>
              <w:spacing w:before="40" w:after="40"/>
            </w:pPr>
            <w:r>
              <w:t xml:space="preserve">7</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204 of 210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95 of 210 incidents record that they repeat an earlier lesson, 129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 INC-0122</w:t>
            </w:r>
          </w:p>
        </w:tc>
        <w:tc>
          <w:tcPr>
            <w:tcW w:w="0" w:type="auto"/>
          </w:tcPr>
          <w:p>
            <w:pPr>
              <w:spacing w:before="40" w:after="40"/>
            </w:pPr>
            <w:r>
              <w:t xml:space="preserve">6</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 INC-0131, INC-0134, INC-0135, INC-0145</w:t>
            </w:r>
          </w:p>
        </w:tc>
        <w:tc>
          <w:tcPr>
            <w:tcW w:w="0" w:type="auto"/>
          </w:tcPr>
          <w:p>
            <w:pPr>
              <w:spacing w:before="40" w:after="40"/>
            </w:pPr>
            <w:r>
              <w:t xml:space="preserve">5</w:t>
            </w:r>
          </w:p>
        </w:tc>
      </w:tr>
      <w:tr>
        <w:tc>
          <w:tcPr>
            <w:tcW w:w="0" w:type="auto"/>
          </w:tcPr>
          <w:p>
            <w:pPr>
              <w:spacing w:before="40" w:after="40"/>
            </w:pPr>
            <w:r>
              <w:t xml:space="preserve">INC-0130 The GRE exam guide credited ETS with a combined 260 to 340 score that the ETS page it cited does not describe</w:t>
            </w:r>
          </w:p>
        </w:tc>
        <w:tc>
          <w:tcPr>
            <w:tcW w:w="0" w:type="auto"/>
          </w:tcPr>
          <w:p>
            <w:pPr>
              <w:spacing w:before="40" w:after="40"/>
            </w:pPr>
            <w:r>
              <w:t xml:space="preserve">INC-0133, INC-0155, INC-0160, INC-0177, INC-0207</w:t>
            </w:r>
          </w:p>
        </w:tc>
        <w:tc>
          <w:tcPr>
            <w:tcW w:w="0" w:type="auto"/>
          </w:tcPr>
          <w:p>
            <w:pPr>
              <w:spacing w:before="40" w:after="40"/>
            </w:pPr>
            <w:r>
              <w:t xml:space="preserve">5</w:t>
            </w:r>
          </w:p>
        </w:tc>
      </w:tr>
      <w:tr>
        <w:tc>
          <w:tcPr>
            <w:tcW w:w="0" w:type="auto"/>
          </w:tcPr>
          <w:p>
            <w:pPr>
              <w:spacing w:before="40" w:after="40"/>
            </w:pPr>
            <w:r>
              <w:t xml:space="preserve">INC-0133 School pages published figures that the articles they cite do not contain, one of them a GRE total split in half</w:t>
            </w:r>
          </w:p>
        </w:tc>
        <w:tc>
          <w:tcPr>
            <w:tcW w:w="0" w:type="auto"/>
          </w:tcPr>
          <w:p>
            <w:pPr>
              <w:spacing w:before="40" w:after="40"/>
            </w:pPr>
            <w:r>
              <w:t xml:space="preserve">INC-0140, INC-0143, INC-0150, INC-0151, INC-0154</w:t>
            </w:r>
          </w:p>
        </w:tc>
        <w:tc>
          <w:tcPr>
            <w:tcW w:w="0" w:type="auto"/>
          </w:tcPr>
          <w:p>
            <w:pPr>
              <w:spacing w:before="40" w:after="40"/>
            </w:pPr>
            <w:r>
              <w:t xml:space="preserve">5</w:t>
            </w:r>
          </w:p>
        </w:tc>
      </w:tr>
      <w:tr>
        <w:tc>
          <w:tcPr>
            <w:tcW w:w="0" w:type="auto"/>
          </w:tcPr>
          <w:p>
            <w:pPr>
              <w:spacing w:before="40" w:after="40"/>
            </w:pPr>
            <w:r>
              <w:t xml:space="preserve">INC-0150 Columbia's MBA class was credited with five years of work experience, a figure the cited article gives for its 46-student MBAxMS cohort, and the source check passed it because the article does say five years</w:t>
            </w:r>
          </w:p>
        </w:tc>
        <w:tc>
          <w:tcPr>
            <w:tcW w:w="0" w:type="auto"/>
          </w:tcPr>
          <w:p>
            <w:pPr>
              <w:spacing w:before="40" w:after="40"/>
            </w:pPr>
            <w:r>
              <w:t xml:space="preserve">INC-0152, INC-0159, INC-0172, INC-0174, INC-0182</w:t>
            </w:r>
          </w:p>
        </w:tc>
        <w:tc>
          <w:tcPr>
            <w:tcW w:w="0" w:type="auto"/>
          </w:tcPr>
          <w:p>
            <w:pPr>
              <w:spacing w:before="40" w:after="40"/>
            </w:pPr>
            <w:r>
              <w:t xml:space="preserve">5</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INC-0137 A post queued to publish the next day said the LSAT trainer was still in development, eleven days after it went live</w:t>
            </w:r>
          </w:p>
        </w:tc>
        <w:tc>
          <w:tcPr>
            <w:tcW w:w="0" w:type="auto"/>
          </w:tcPr>
          <w:p>
            <w:pPr>
              <w:spacing w:before="40" w:after="40"/>
            </w:pPr>
            <w:r>
              <w:t xml:space="preserve">INC-0138, INC-0162, INC-0170, INC-0207</w:t>
            </w:r>
          </w:p>
        </w:tc>
        <w:tc>
          <w:tcPr>
            <w:tcW w:w="0" w:type="auto"/>
          </w:tcPr>
          <w:p>
            <w:pPr>
              <w:spacing w:before="40" w:after="40"/>
            </w:pPr>
            <w:r>
              <w:t xml:space="preserve">4</w:t>
            </w:r>
          </w:p>
        </w:tc>
      </w:tr>
      <w:tr>
        <w:tc>
          <w:tcPr>
            <w:tcW w:w="0" w:type="auto"/>
          </w:tcPr>
          <w:p>
            <w:pPr>
              <w:spacing w:before="40" w:after="40"/>
            </w:pPr>
            <w:r>
              <w:t xml:space="preserve">INC-0082 Nine published exam facts cite test prep companies, in the one published corpus with no source validator</w:t>
            </w:r>
          </w:p>
        </w:tc>
        <w:tc>
          <w:tcPr>
            <w:tcW w:w="0" w:type="auto"/>
          </w:tcPr>
          <w:p>
            <w:pPr>
              <w:spacing w:before="40" w:after="40"/>
            </w:pPr>
            <w:r>
              <w:t xml:space="preserve">INC-0124, INC-0125, INC-0130</w:t>
            </w:r>
          </w:p>
        </w:tc>
        <w:tc>
          <w:tcPr>
            <w:tcW w:w="0" w:type="auto"/>
          </w:tcPr>
          <w:p>
            <w:pPr>
              <w:spacing w:before="40" w:after="40"/>
            </w:pPr>
            <w:r>
              <w:t xml:space="preserve">3</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 INC-0124, INC-0142</w:t>
            </w:r>
          </w:p>
        </w:tc>
        <w:tc>
          <w:tcPr>
            <w:tcW w:w="0" w:type="auto"/>
          </w:tcPr>
          <w:p>
            <w:pPr>
              <w:spacing w:before="40" w:after="40"/>
            </w:pPr>
            <w:r>
              <w:t xml:space="preserve">3</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 INC-0194</w:t>
            </w:r>
          </w:p>
        </w:tc>
        <w:tc>
          <w:tcPr>
            <w:tcW w:w="0" w:type="auto"/>
          </w:tcPr>
          <w:p>
            <w:pPr>
              <w:spacing w:before="40" w:after="40"/>
            </w:pPr>
            <w:r>
              <w:t xml:space="preserve">3</w:t>
            </w:r>
          </w:p>
        </w:tc>
      </w:tr>
      <w:tr>
        <w:tc>
          <w:tcPr>
            <w:tcW w:w="0" w:type="auto"/>
          </w:tcPr>
          <w:p>
            <w:pPr>
              <w:spacing w:before="40" w:after="40"/>
            </w:pPr>
            <w:r>
              <w:t xml:space="preserve">INC-0136 The LSAT guide said most test takers choose between remote and in-person testing, after LSAC had moved almost everyone into test centers</w:t>
            </w:r>
          </w:p>
        </w:tc>
        <w:tc>
          <w:tcPr>
            <w:tcW w:w="0" w:type="auto"/>
          </w:tcPr>
          <w:p>
            <w:pPr>
              <w:spacing w:before="40" w:after="40"/>
            </w:pPr>
            <w:r>
              <w:t xml:space="preserve">INC-0137, INC-0180, INC-0184</w:t>
            </w:r>
          </w:p>
        </w:tc>
        <w:tc>
          <w:tcPr>
            <w:tcW w:w="0" w:type="auto"/>
          </w:tcPr>
          <w:p>
            <w:pPr>
              <w:spacing w:before="40" w:after="40"/>
            </w:pPr>
            <w:r>
              <w:t xml:space="preserve">3</w:t>
            </w:r>
          </w:p>
        </w:tc>
      </w:tr>
      <w:tr>
        <w:tc>
          <w:tcPr>
            <w:tcW w:w="0" w:type="auto"/>
          </w:tcPr>
          <w:p>
            <w:pPr>
              <w:spacing w:before="40" w:after="40"/>
            </w:pPr>
            <w:r>
              <w:t xml:space="preserve">INC-0146 The source check's browser read returned Stanford's class profile without a single figure, because the figures are drawn in an embedded chart that renders only when scrolled into view</w:t>
            </w:r>
          </w:p>
        </w:tc>
        <w:tc>
          <w:tcPr>
            <w:tcW w:w="0" w:type="auto"/>
          </w:tcPr>
          <w:p>
            <w:pPr>
              <w:spacing w:before="40" w:after="40"/>
            </w:pPr>
            <w:r>
              <w:t xml:space="preserve">INC-0156, INC-0158, INC-0183</w:t>
            </w:r>
          </w:p>
        </w:tc>
        <w:tc>
          <w:tcPr>
            <w:tcW w:w="0" w:type="auto"/>
          </w:tcPr>
          <w:p>
            <w:pPr>
              <w:spacing w:before="40" w:after="40"/>
            </w:pPr>
            <w:r>
              <w:t xml:space="preserve">3</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 INC-0139</w:t>
            </w:r>
          </w:p>
        </w:tc>
        <w:tc>
          <w:tcPr>
            <w:tcW w:w="0" w:type="auto"/>
          </w:tcPr>
          <w:p>
            <w:pPr>
              <w:spacing w:before="40" w:after="40"/>
            </w:pPr>
            <w:r>
              <w:t xml:space="preserve">2</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 INC-0129</w:t>
            </w:r>
          </w:p>
        </w:tc>
        <w:tc>
          <w:tcPr>
            <w:tcW w:w="0" w:type="auto"/>
          </w:tcPr>
          <w:p>
            <w:pPr>
              <w:spacing w:before="40" w:after="40"/>
            </w:pPr>
            <w:r>
              <w:t xml:space="preserve">2</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 INC-0126</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 INC-0126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INC-0115 A field written to open a sentence was printed mid-sentence in a reading stem</w:t>
            </w:r>
          </w:p>
        </w:tc>
        <w:tc>
          <w:tcPr>
            <w:tcW w:w="0" w:type="auto"/>
          </w:tcPr>
          <w:p>
            <w:pPr>
              <w:spacing w:before="40" w:after="40"/>
            </w:pPr>
            <w:r>
              <w:t xml:space="preserve">INC-0179, INC-0187</w:t>
            </w:r>
          </w:p>
        </w:tc>
        <w:tc>
          <w:tcPr>
            <w:tcW w:w="0" w:type="auto"/>
          </w:tcPr>
          <w:p>
            <w:pPr>
              <w:spacing w:before="40" w:after="40"/>
            </w:pPr>
            <w:r>
              <w:t xml:space="preserve">2</w:t>
            </w:r>
          </w:p>
        </w:tc>
      </w:tr>
      <w:tr>
        <w:tc>
          <w:tcPr>
            <w:tcW w:w="0" w:type="auto"/>
          </w:tcPr>
          <w:p>
            <w:pPr>
              <w:spacing w:before="40" w:after="40"/>
            </w:pPr>
            <w:r>
              <w:t xml:space="preserve">INC-0124 A blog post put the ACT science add-on at $4 in its table and $5 in its own FAQ, and nothing compared a post's prices with the sourced ones</w:t>
            </w:r>
          </w:p>
        </w:tc>
        <w:tc>
          <w:tcPr>
            <w:tcW w:w="0" w:type="auto"/>
          </w:tcPr>
          <w:p>
            <w:pPr>
              <w:spacing w:before="40" w:after="40"/>
            </w:pPr>
            <w:r>
              <w:t xml:space="preserve">INC-0125, INC-0132</w:t>
            </w:r>
          </w:p>
        </w:tc>
        <w:tc>
          <w:tcPr>
            <w:tcW w:w="0" w:type="auto"/>
          </w:tcPr>
          <w:p>
            <w:pPr>
              <w:spacing w:before="40" w:after="40"/>
            </w:pPr>
            <w:r>
              <w:t xml:space="preserve">2</w:t>
            </w:r>
          </w:p>
        </w:tc>
      </w:tr>
      <w:tr>
        <w:tc>
          <w:tcPr>
            <w:tcW w:w="0" w:type="auto"/>
          </w:tcPr>
          <w:p>
            <w:pPr>
              <w:spacing w:before="40" w:after="40"/>
            </w:pPr>
            <w:r>
              <w:t xml:space="preserve">INC-0125 Every College Scorecard figure in the MBA library cited the program's own website as its source URL</w:t>
            </w:r>
          </w:p>
        </w:tc>
        <w:tc>
          <w:tcPr>
            <w:tcW w:w="0" w:type="auto"/>
          </w:tcPr>
          <w:p>
            <w:pPr>
              <w:spacing w:before="40" w:after="40"/>
            </w:pPr>
            <w:r>
              <w:t xml:space="preserve">INC-0130, INC-0133</w:t>
            </w:r>
          </w:p>
        </w:tc>
        <w:tc>
          <w:tcPr>
            <w:tcW w:w="0" w:type="auto"/>
          </w:tcPr>
          <w:p>
            <w:pPr>
              <w:spacing w:before="40" w:after="40"/>
            </w:pPr>
            <w:r>
              <w:t xml:space="preserve">2</w:t>
            </w:r>
          </w:p>
        </w:tc>
      </w:tr>
      <w:tr>
        <w:tc>
          <w:tcPr>
            <w:tcW w:w="0" w:type="auto"/>
          </w:tcPr>
          <w:p>
            <w:pPr>
              <w:spacing w:before="40" w:after="40"/>
            </w:pPr>
            <w:r>
              <w:t xml:space="preserve">INC-0151 Rice's school page credited Poets&amp;Quants with an average GMAT of 693 for the Class of 2027, a number the article never prints; the figure's own note said it was read from a search snippet</w:t>
            </w:r>
          </w:p>
        </w:tc>
        <w:tc>
          <w:tcPr>
            <w:tcW w:w="0" w:type="auto"/>
          </w:tcPr>
          <w:p>
            <w:pPr>
              <w:spacing w:before="40" w:after="40"/>
            </w:pPr>
            <w:r>
              <w:t xml:space="preserve">INC-0154, INC-0157</w:t>
            </w:r>
          </w:p>
        </w:tc>
        <w:tc>
          <w:tcPr>
            <w:tcW w:w="0" w:type="auto"/>
          </w:tcPr>
          <w:p>
            <w:pPr>
              <w:spacing w:before="40" w:after="40"/>
            </w:pPr>
            <w:r>
              <w:t xml:space="preserve">2</w:t>
            </w:r>
          </w:p>
        </w:tc>
      </w:tr>
      <w:tr>
        <w:tc>
          <w:tcPr>
            <w:tcW w:w="0" w:type="auto"/>
          </w:tcPr>
          <w:p>
            <w:pPr>
              <w:spacing w:before="40" w:after="40"/>
            </w:pPr>
            <w:r>
              <w:t xml:space="preserve">INC-0154 The weekly source check listed Duke's GMAT medians and Michigan Ross's work experience as missing from their sources for weeks, but its 30 findings mixed real errors with pages it cannot read, so none was ever worked</w:t>
            </w:r>
          </w:p>
        </w:tc>
        <w:tc>
          <w:tcPr>
            <w:tcW w:w="0" w:type="auto"/>
          </w:tcPr>
          <w:p>
            <w:pPr>
              <w:spacing w:before="40" w:after="40"/>
            </w:pPr>
            <w:r>
              <w:t xml:space="preserve">INC-0155, INC-0157</w:t>
            </w:r>
          </w:p>
        </w:tc>
        <w:tc>
          <w:tcPr>
            <w:tcW w:w="0" w:type="auto"/>
          </w:tcPr>
          <w:p>
            <w:pPr>
              <w:spacing w:before="40" w:after="40"/>
            </w:pPr>
            <w:r>
              <w:t xml:space="preserve">2</w:t>
            </w:r>
          </w:p>
        </w:tc>
      </w:tr>
      <w:tr>
        <w:tc>
          <w:tcPr>
            <w:tcW w:w="0" w:type="auto"/>
          </w:tcPr>
          <w:p>
            <w:pPr>
              <w:spacing w:before="40" w:after="40"/>
            </w:pPr>
            <w:r>
              <w:t xml:space="preserve">INC-0156 The source check read mba.com's bot challenge page as the page it cites and reported the GMAT fact's numbers as missing from it</w:t>
            </w:r>
          </w:p>
        </w:tc>
        <w:tc>
          <w:tcPr>
            <w:tcW w:w="0" w:type="auto"/>
          </w:tcPr>
          <w:p>
            <w:pPr>
              <w:spacing w:before="40" w:after="40"/>
            </w:pPr>
            <w:r>
              <w:t xml:space="preserve">INC-0158, INC-0175</w:t>
            </w:r>
          </w:p>
        </w:tc>
        <w:tc>
          <w:tcPr>
            <w:tcW w:w="0" w:type="auto"/>
          </w:tcPr>
          <w:p>
            <w:pPr>
              <w:spacing w:before="40" w:after="40"/>
            </w:pPr>
            <w:r>
              <w:t xml:space="preserve">2</w:t>
            </w:r>
          </w:p>
        </w:tc>
      </w:tr>
      <w:tr>
        <w:tc>
          <w:tcPr>
            <w:tcW w:w="0" w:type="auto"/>
          </w:tcPr>
          <w:p>
            <w:pPr>
              <w:spacing w:before="40" w:after="40"/>
            </w:pPr>
            <w:r>
              <w:t xml:space="preserve">INC-0158 The source check filed six school pages as probably built by JavaScript; five were something else, and three of them showed newer figures than the library published</w:t>
            </w:r>
          </w:p>
        </w:tc>
        <w:tc>
          <w:tcPr>
            <w:tcW w:w="0" w:type="auto"/>
          </w:tcPr>
          <w:p>
            <w:pPr>
              <w:spacing w:before="40" w:after="40"/>
            </w:pPr>
            <w:r>
              <w:t xml:space="preserve">INC-0161, INC-0184</w:t>
            </w:r>
          </w:p>
        </w:tc>
        <w:tc>
          <w:tcPr>
            <w:tcW w:w="0" w:type="auto"/>
          </w:tcPr>
          <w:p>
            <w:pPr>
              <w:spacing w:before="40" w:after="40"/>
            </w:pPr>
            <w:r>
              <w:t xml:space="preserve">2</w:t>
            </w:r>
          </w:p>
        </w:tc>
      </w:tr>
      <w:tr>
        <w:tc>
          <w:tcPr>
            <w:tcW w:w="0" w:type="auto"/>
          </w:tcPr>
          <w:p>
            <w:pPr>
              <w:spacing w:before="40" w:after="40"/>
            </w:pPr>
            <w:r>
              <w:t xml:space="preserve">INC-0162 The blog build read a fee table as one sentence and refused a correct post for calling the SAT trainer unfinished, over College Board's seat Waitlist</w:t>
            </w:r>
          </w:p>
        </w:tc>
        <w:tc>
          <w:tcPr>
            <w:tcW w:w="0" w:type="auto"/>
          </w:tcPr>
          <w:p>
            <w:pPr>
              <w:spacing w:before="40" w:after="40"/>
            </w:pPr>
            <w:r>
              <w:t xml:space="preserve">INC-0165, INC-0169</w:t>
            </w:r>
          </w:p>
        </w:tc>
        <w:tc>
          <w:tcPr>
            <w:tcW w:w="0" w:type="auto"/>
          </w:tcPr>
          <w:p>
            <w:pPr>
              <w:spacing w:before="40" w:after="40"/>
            </w:pPr>
            <w:r>
              <w:t xml:space="preserve">2</w:t>
            </w:r>
          </w:p>
        </w:tc>
      </w:tr>
      <w:tr>
        <w:tc>
          <w:tcPr>
            <w:tcW w:w="0" w:type="auto"/>
          </w:tcPr>
          <w:p>
            <w:pPr>
              <w:spacing w:before="40" w:after="40"/>
            </w:pPr>
            <w:r>
              <w:t xml:space="preserve">INC-0171 Thirty published blog posts set their section headings in sentence case, against the house rule that headings are Title Case</w:t>
            </w:r>
          </w:p>
        </w:tc>
        <w:tc>
          <w:tcPr>
            <w:tcW w:w="0" w:type="auto"/>
          </w:tcPr>
          <w:p>
            <w:pPr>
              <w:spacing w:before="40" w:after="40"/>
            </w:pPr>
            <w:r>
              <w:t xml:space="preserve">INC-0176, INC-0178</w:t>
            </w:r>
          </w:p>
        </w:tc>
        <w:tc>
          <w:tcPr>
            <w:tcW w:w="0" w:type="auto"/>
          </w:tcPr>
          <w:p>
            <w:pPr>
              <w:spacing w:before="40" w:after="40"/>
            </w:pPr>
            <w:r>
              <w:t xml:space="preserve">2</w:t>
            </w:r>
          </w:p>
        </w:tc>
      </w:tr>
      <w:tr>
        <w:tc>
          <w:tcPr>
            <w:tcW w:w="0" w:type="auto"/>
          </w:tcPr>
          <w:p>
            <w:pPr>
              <w:spacing w:before="40" w:after="40"/>
            </w:pPr>
            <w:r>
              <w:t xml:space="preserve">INC-0174 Two GMAT facts passed the source check on numbers that meant something else: score validity cited the retake policy page, where "5 times" supplied its 5, and the score release's "3 to 5 days" matched a 3 in the page's helpfulness counter</w:t>
            </w:r>
          </w:p>
        </w:tc>
        <w:tc>
          <w:tcPr>
            <w:tcW w:w="0" w:type="auto"/>
          </w:tcPr>
          <w:p>
            <w:pPr>
              <w:spacing w:before="40" w:after="40"/>
            </w:pPr>
            <w:r>
              <w:t xml:space="preserve">INC-0177, INC-0182</w:t>
            </w:r>
          </w:p>
        </w:tc>
        <w:tc>
          <w:tcPr>
            <w:tcW w:w="0" w:type="auto"/>
          </w:tcPr>
          <w:p>
            <w:pPr>
              <w:spacing w:before="40" w:after="40"/>
            </w:pPr>
            <w:r>
              <w:t xml:space="preserve">2</w:t>
            </w:r>
          </w:p>
        </w:tc>
      </w:tr>
      <w:tr>
        <w:tc>
          <w:tcPr>
            <w:tcW w:w="0" w:type="auto"/>
          </w:tcPr>
          <w:p>
            <w:pPr>
              <w:spacing w:before="40" w:after="40"/>
            </w:pPr>
            <w:r>
              <w:t xml:space="preserve">INC-0014 A hardcoded count in the meta description went stale, and Google showed it</w:t>
            </w:r>
          </w:p>
        </w:tc>
        <w:tc>
          <w:tcPr>
            <w:tcW w:w="0" w:type="auto"/>
          </w:tcPr>
          <w:p>
            <w:pPr>
              <w:spacing w:before="40" w:after="40"/>
            </w:pPr>
            <w:r>
              <w:t xml:space="preserve">INC-0128</w:t>
            </w:r>
          </w:p>
        </w:tc>
        <w:tc>
          <w:tcPr>
            <w:tcW w:w="0" w:type="auto"/>
          </w:tcPr>
          <w:p>
            <w:pPr>
              <w:spacing w:before="40" w:after="40"/>
            </w:pPr>
            <w:r>
              <w:t xml:space="preserve">1</w:t>
            </w:r>
          </w:p>
        </w:tc>
      </w:tr>
      <w:tr>
        <w:tc>
          <w:tcPr>
            <w:tcW w:w="0" w:type="auto"/>
          </w:tcPr>
          <w:p>
            <w:pPr>
              <w:spacing w:before="40" w:after="40"/>
            </w:pPr>
            <w:r>
              <w:t xml:space="preserve">INC-0023 www and the apex were two origins, so consent and rankings split in half</w:t>
            </w:r>
          </w:p>
        </w:tc>
        <w:tc>
          <w:tcPr>
            <w:tcW w:w="0" w:type="auto"/>
          </w:tcPr>
          <w:p>
            <w:pPr>
              <w:spacing w:before="40" w:after="40"/>
            </w:pPr>
            <w:r>
              <w:t xml:space="preserve">INC-0127</w:t>
            </w:r>
          </w:p>
        </w:tc>
        <w:tc>
          <w:tcPr>
            <w:tcW w:w="0" w:type="auto"/>
          </w:tcPr>
          <w:p>
            <w:pPr>
              <w:spacing w:before="40" w:after="40"/>
            </w:pPr>
            <w:r>
              <w:t xml:space="preserve">1</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INC-0081 A student who always answers 1 scores 98 percent on a schema, and no check looked at the answer itself</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INC-0089 A ratchet that trips on sampling noise gets re-recorded rather than read</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r>
        <w:tc>
          <w:tcPr>
            <w:tcW w:w="0" w:type="auto"/>
          </w:tcPr>
          <w:p>
            <w:pPr>
              <w:spacing w:before="40" w:after="40"/>
            </w:pPr>
            <w:r>
              <w:t xml:space="preserve">INC-0117 Three reading schemas could be answered by matching names, because every distractor came from a different passage</w:t>
            </w:r>
          </w:p>
        </w:tc>
        <w:tc>
          <w:tcPr>
            <w:tcW w:w="0" w:type="auto"/>
          </w:tcPr>
          <w:p>
            <w:pPr>
              <w:spacing w:before="40" w:after="40"/>
            </w:pPr>
            <w:r>
              <w:t xml:space="preserve">INC-0122</w:t>
            </w:r>
          </w:p>
        </w:tc>
        <w:tc>
          <w:tcPr>
            <w:tcW w:w="0" w:type="auto"/>
          </w:tcPr>
          <w:p>
            <w:pPr>
              <w:spacing w:before="40" w:after="40"/>
            </w:pPr>
            <w:r>
              <w:t xml:space="preserve">1</w:t>
            </w:r>
          </w:p>
        </w:tc>
      </w:tr>
      <w:tr>
        <w:tc>
          <w:tcPr>
            <w:tcW w:w="0" w:type="auto"/>
          </w:tcPr>
          <w:p>
            <w:pPr>
              <w:spacing w:before="40" w:after="40"/>
            </w:pPr>
            <w:r>
              <w:t xml:space="preserve">INC-0128 The trainer button on four exam guides and on the study guide hub opened the GMAT trainer</w:t>
            </w:r>
          </w:p>
        </w:tc>
        <w:tc>
          <w:tcPr>
            <w:tcW w:w="0" w:type="auto"/>
          </w:tcPr>
          <w:p>
            <w:pPr>
              <w:spacing w:before="40" w:after="40"/>
            </w:pPr>
            <w:r>
              <w:t xml:space="preserve">INC-0206</w:t>
            </w:r>
          </w:p>
        </w:tc>
        <w:tc>
          <w:tcPr>
            <w:tcW w:w="0" w:type="auto"/>
          </w:tcPr>
          <w:p>
            <w:pPr>
              <w:spacing w:before="40" w:after="40"/>
            </w:pPr>
            <w:r>
              <w:t xml:space="preserve">1</w:t>
            </w:r>
          </w:p>
        </w:tc>
      </w:tr>
      <w:tr>
        <w:tc>
          <w:tcPr>
            <w:tcW w:w="0" w:type="auto"/>
          </w:tcPr>
          <w:p>
            <w:pPr>
              <w:spacing w:before="40" w:after="40"/>
            </w:pPr>
            <w:r>
              <w:t xml:space="preserve">INC-0132 The GRE guide still quoted a $220 fee eight weeks after ETS's fees became $249</w:t>
            </w:r>
          </w:p>
        </w:tc>
        <w:tc>
          <w:tcPr>
            <w:tcW w:w="0" w:type="auto"/>
          </w:tcPr>
          <w:p>
            <w:pPr>
              <w:spacing w:before="40" w:after="40"/>
            </w:pPr>
            <w:r>
              <w:t xml:space="preserve">INC-0136</w:t>
            </w:r>
          </w:p>
        </w:tc>
        <w:tc>
          <w:tcPr>
            <w:tcW w:w="0" w:type="auto"/>
          </w:tcPr>
          <w:p>
            <w:pPr>
              <w:spacing w:before="40" w:after="40"/>
            </w:pPr>
            <w:r>
              <w:t xml:space="preserve">1</w:t>
            </w:r>
          </w:p>
        </w:tc>
      </w:tr>
      <w:tr>
        <w:tc>
          <w:tcPr>
            <w:tcW w:w="0" w:type="auto"/>
          </w:tcPr>
          <w:p>
            <w:pPr>
              <w:spacing w:before="40" w:after="40"/>
            </w:pPr>
            <w:r>
              <w:t xml:space="preserve">INC-0135 Arizona State's school page said its class entered in 2027, because the label parser took the first year it found</w:t>
            </w:r>
          </w:p>
        </w:tc>
        <w:tc>
          <w:tcPr>
            <w:tcW w:w="0" w:type="auto"/>
          </w:tcPr>
          <w:p>
            <w:pPr>
              <w:spacing w:before="40" w:after="40"/>
            </w:pPr>
            <w:r>
              <w:t xml:space="preserve">INC-0147</w:t>
            </w:r>
          </w:p>
        </w:tc>
        <w:tc>
          <w:tcPr>
            <w:tcW w:w="0" w:type="auto"/>
          </w:tcPr>
          <w:p>
            <w:pPr>
              <w:spacing w:before="40" w:after="40"/>
            </w:pPr>
            <w:r>
              <w:t xml:space="preserve">1</w:t>
            </w:r>
          </w:p>
        </w:tc>
      </w:tr>
      <w:tr>
        <w:tc>
          <w:tcPr>
            <w:tcW w:w="0" w:type="auto"/>
          </w:tcPr>
          <w:p>
            <w:pPr>
              <w:spacing w:before="40" w:after="40"/>
            </w:pPr>
            <w:r>
              <w:t xml:space="preserve">INC-0138 The exam guides hub told search engines only the GMAT and SAT trainers were live, eleven days after all five were</w:t>
            </w:r>
          </w:p>
        </w:tc>
        <w:tc>
          <w:tcPr>
            <w:tcW w:w="0" w:type="auto"/>
          </w:tcPr>
          <w:p>
            <w:pPr>
              <w:spacing w:before="40" w:after="40"/>
            </w:pPr>
            <w:r>
              <w:t xml:space="preserve">INC-0162</w:t>
            </w:r>
          </w:p>
        </w:tc>
        <w:tc>
          <w:tcPr>
            <w:tcW w:w="0" w:type="auto"/>
          </w:tcPr>
          <w:p>
            <w:pPr>
              <w:spacing w:before="40" w:after="40"/>
            </w:pPr>
            <w:r>
              <w:t xml:space="preserve">1</w:t>
            </w:r>
          </w:p>
        </w:tc>
      </w:tr>
      <w:tr>
        <w:tc>
          <w:tcPr>
            <w:tcW w:w="0" w:type="auto"/>
          </w:tcPr>
          <w:p>
            <w:pPr>
              <w:spacing w:before="40" w:after="40"/>
            </w:pPr>
            <w:r>
              <w:t xml:space="preserve">INC-0139 Every blog page drew the site header without the design tokens, so its logo sat against the screen edge on phones</w:t>
            </w:r>
          </w:p>
        </w:tc>
        <w:tc>
          <w:tcPr>
            <w:tcW w:w="0" w:type="auto"/>
          </w:tcPr>
          <w:p>
            <w:pPr>
              <w:spacing w:before="40" w:after="40"/>
            </w:pPr>
            <w:r>
              <w:t xml:space="preserve">INC-0163</w:t>
            </w:r>
          </w:p>
        </w:tc>
        <w:tc>
          <w:tcPr>
            <w:tcW w:w="0" w:type="auto"/>
          </w:tcPr>
          <w:p>
            <w:pPr>
              <w:spacing w:before="40" w:after="40"/>
            </w:pPr>
            <w:r>
              <w:t xml:space="preserve">1</w:t>
            </w:r>
          </w:p>
        </w:tc>
      </w:tr>
      <w:tr>
        <w:tc>
          <w:tcPr>
            <w:tcW w:w="0" w:type="auto"/>
          </w:tcPr>
          <w:p>
            <w:pPr>
              <w:spacing w:before="40" w:after="40"/>
            </w:pPr>
            <w:r>
              <w:t xml:space="preserve">INC-0142 Every school's employment rate was labelled and scored as a three month figure, though 15 of 70 were measured at six months, four months, a year or a reporting date, or at a timing their notes do not give</w:t>
            </w:r>
          </w:p>
        </w:tc>
        <w:tc>
          <w:tcPr>
            <w:tcW w:w="0" w:type="auto"/>
          </w:tcPr>
          <w:p>
            <w:pPr>
              <w:spacing w:before="40" w:after="40"/>
            </w:pPr>
            <w:r>
              <w:t xml:space="preserve">INC-0144</w:t>
            </w:r>
          </w:p>
        </w:tc>
        <w:tc>
          <w:tcPr>
            <w:tcW w:w="0" w:type="auto"/>
          </w:tcPr>
          <w:p>
            <w:pPr>
              <w:spacing w:before="40" w:after="40"/>
            </w:pPr>
            <w:r>
              <w:t xml:space="preserve">1</w:t>
            </w:r>
          </w:p>
        </w:tc>
      </w:tr>
      <w:tr>
        <w:tc>
          <w:tcPr>
            <w:tcW w:w="0" w:type="auto"/>
          </w:tcPr>
          <w:p>
            <w:pPr>
              <w:spacing w:before="40" w:after="40"/>
            </w:pPr>
            <w:r>
              <w:t xml:space="preserve">INC-0152 The source check read text inside HTML comments as page text, and confirmed Arizona State's 43 percent women from a table row the school had commented out</w:t>
            </w:r>
          </w:p>
        </w:tc>
        <w:tc>
          <w:tcPr>
            <w:tcW w:w="0" w:type="auto"/>
          </w:tcPr>
          <w:p>
            <w:pPr>
              <w:spacing w:before="40" w:after="40"/>
            </w:pPr>
            <w:r>
              <w:t xml:space="preserve">INC-0173</w:t>
            </w:r>
          </w:p>
        </w:tc>
        <w:tc>
          <w:tcPr>
            <w:tcW w:w="0" w:type="auto"/>
          </w:tcPr>
          <w:p>
            <w:pPr>
              <w:spacing w:before="40" w:after="40"/>
            </w:pPr>
            <w:r>
              <w:t xml:space="preserve">1</w:t>
            </w:r>
          </w:p>
        </w:tc>
      </w:tr>
      <w:tr>
        <w:tc>
          <w:tcPr>
            <w:tcW w:w="0" w:type="auto"/>
          </w:tcPr>
          <w:p>
            <w:pPr>
              <w:spacing w:before="40" w:after="40"/>
            </w:pPr>
            <w:r>
              <w:t xml:space="preserve">INC-0155 The GMAT guide cited mba.com's Official Score Reports page for the rule on five free score reports within 48 hours, a rule that page never states</w:t>
            </w:r>
          </w:p>
        </w:tc>
        <w:tc>
          <w:tcPr>
            <w:tcW w:w="0" w:type="auto"/>
          </w:tcPr>
          <w:p>
            <w:pPr>
              <w:spacing w:before="40" w:after="40"/>
            </w:pPr>
            <w:r>
              <w:t xml:space="preserve">INC-0160</w:t>
            </w:r>
          </w:p>
        </w:tc>
        <w:tc>
          <w:tcPr>
            <w:tcW w:w="0" w:type="auto"/>
          </w:tcPr>
          <w:p>
            <w:pPr>
              <w:spacing w:before="40" w:after="40"/>
            </w:pPr>
            <w:r>
              <w:t xml:space="preserve">1</w:t>
            </w:r>
          </w:p>
        </w:tc>
      </w:tr>
      <w:tr>
        <w:tc>
          <w:tcPr>
            <w:tcW w:w="0" w:type="auto"/>
          </w:tcPr>
          <w:p>
            <w:pPr>
              <w:spacing w:before="40" w:after="40"/>
            </w:pPr>
            <w:r>
              <w:t xml:space="preserve">INC-0172 The ACT exam guide and a live post said the ACT can be taken up to 12 times, after ACT's page had come to say there is no limit, and the source check matched the 12 in the page's K-12 menu</w:t>
            </w:r>
          </w:p>
        </w:tc>
        <w:tc>
          <w:tcPr>
            <w:tcW w:w="0" w:type="auto"/>
          </w:tcPr>
          <w:p>
            <w:pPr>
              <w:spacing w:before="40" w:after="40"/>
            </w:pPr>
            <w:r>
              <w:t xml:space="preserve">INC-0174</w:t>
            </w:r>
          </w:p>
        </w:tc>
        <w:tc>
          <w:tcPr>
            <w:tcW w:w="0" w:type="auto"/>
          </w:tcPr>
          <w:p>
            <w:pPr>
              <w:spacing w:before="40" w:after="40"/>
            </w:pPr>
            <w:r>
              <w:t xml:space="preserve">1</w:t>
            </w:r>
          </w:p>
        </w:tc>
      </w:tr>
      <w:tr>
        <w:tc>
          <w:tcPr>
            <w:tcW w:w="0" w:type="auto"/>
          </w:tcPr>
          <w:p>
            <w:pPr>
              <w:spacing w:before="40" w:after="40"/>
            </w:pPr>
            <w:r>
              <w:t xml:space="preserve">INC-0176 Headings outside blog post bodies broke the Title Case rule on every kind of page, because the build checked only the headings inside posts</w:t>
            </w:r>
          </w:p>
        </w:tc>
        <w:tc>
          <w:tcPr>
            <w:tcW w:w="0" w:type="auto"/>
          </w:tcPr>
          <w:p>
            <w:pPr>
              <w:spacing w:before="40" w:after="40"/>
            </w:pPr>
            <w:r>
              <w:t xml:space="preserve">INC-0178</w:t>
            </w:r>
          </w:p>
        </w:tc>
        <w:tc>
          <w:tcPr>
            <w:tcW w:w="0" w:type="auto"/>
          </w:tcPr>
          <w:p>
            <w:pPr>
              <w:spacing w:before="40" w:after="40"/>
            </w:pPr>
            <w:r>
              <w:t xml:space="preserve">1</w:t>
            </w:r>
          </w:p>
        </w:tc>
      </w:tr>
      <w:tr>
        <w:tc>
          <w:tcPr>
            <w:tcW w:w="0" w:type="auto"/>
          </w:tcPr>
          <w:p>
            <w:pPr>
              <w:spacing w:before="40" w:after="40"/>
            </w:pPr>
            <w:r>
              <w:t xml:space="preserve">INC-0184 Vanderbilt's median salary and 39 schools' Bloomberg ranks stayed on Bloomberg's 2025-26 edition after its pages moved to 2026-27, and nothing could see it: Bloomberg answers most reads with a bot challenge, and the source check never reads a rank</w:t>
            </w:r>
          </w:p>
        </w:tc>
        <w:tc>
          <w:tcPr>
            <w:tcW w:w="0" w:type="auto"/>
          </w:tcPr>
          <w:p>
            <w:pPr>
              <w:spacing w:before="40" w:after="40"/>
            </w:pPr>
            <w:r>
              <w:t xml:space="preserve">INC-0185</w:t>
            </w:r>
          </w:p>
        </w:tc>
        <w:tc>
          <w:tcPr>
            <w:tcW w:w="0" w:type="auto"/>
          </w:tcPr>
          <w:p>
            <w:pPr>
              <w:spacing w:before="40" w:after="40"/>
            </w:pPr>
            <w:r>
              <w:t xml:space="preserve">1</w:t>
            </w:r>
          </w:p>
        </w:tc>
      </w:tr>
      <w:tr>
        <w:tc>
          <w:tcPr>
            <w:tcW w:w="0" w:type="auto"/>
          </w:tcPr>
          <w:p>
            <w:pPr>
              <w:spacing w:before="40" w:after="40"/>
            </w:pPr>
            <w:r>
              <w:t xml:space="preserve">INC-0203 A live admissions post said most full-time MBA programs run three rounds a year, which 21 of the 32 programs whose deadlines we verified do not, and its other claims about rounds cited nothing</w:t>
            </w:r>
          </w:p>
        </w:tc>
        <w:tc>
          <w:tcPr>
            <w:tcW w:w="0" w:type="auto"/>
          </w:tcPr>
          <w:p>
            <w:pPr>
              <w:spacing w:before="40" w:after="40"/>
            </w:pPr>
            <w:r>
              <w:t xml:space="preserve">INC-0208</w:t>
            </w:r>
          </w:p>
        </w:tc>
        <w:tc>
          <w:tcPr>
            <w:tcW w:w="0" w:type="auto"/>
          </w:tcPr>
          <w:p>
            <w:pPr>
              <w:spacing w:before="40" w:after="40"/>
            </w:pPr>
            <w:r>
              <w:t xml:space="preserve">1</w:t>
            </w:r>
          </w:p>
        </w:tc>
      </w:tr>
    </w:tbl>
    <w:p/>
    <w:p>
      <w:r>
        <w:t xml:space="preserve">The largest family runs to 78 incidents: INC-0055, INC-0059, INC-0064, INC-0067, INC-0069, INC-0070, INC-0079, INC-0081, INC-0082, INC-0085, INC-0086, INC-0088, INC-0089, INC-0090, INC-0092, INC-0097, INC-0098, INC-0099, INC-0100, INC-0101, INC-0102, INC-0103, INC-0104, INC-0105, INC-0106, INC-0108, INC-0109, INC-0110, INC-0113, INC-0114, INC-0117, INC-0122, INC-0123, INC-0124, INC-0125, INC-0126, INC-0130, INC-0131, INC-0132, INC-0133, INC-0134, INC-0135, INC-0136, INC-0137, INC-0138, INC-0140, INC-0142, INC-0143, INC-0144, INC-0145, INC-0146, INC-0147, INC-0150, INC-0151, INC-0152, INC-0154, INC-0155, INC-0156, INC-0157, INC-0158, INC-0159, INC-0160, INC-0161, INC-0162, INC-0165, INC-0169, INC-0170, INC-0172, INC-0173, INC-0174, INC-0175, INC-0177, INC-0180, INC-0182, INC-0183, INC-0184, INC-0185, INC-0207.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ListParagraph"/>
        <w:numPr>
          <w:ilvl w:val="0"/>
          <w:numId w:val="1"/>
        </w:numPr>
      </w:pPr>
      <w:r>
        <w:t xml:space="preserve">INC-0122 names INC-0079</w:t>
      </w:r>
    </w:p>
    <w:p>
      <w:pPr>
        <w:pStyle w:val="ListParagraph"/>
        <w:numPr>
          <w:ilvl w:val="0"/>
          <w:numId w:val="1"/>
        </w:numPr>
      </w:pPr>
      <w:r>
        <w:t xml:space="preserve">INC-0127 names INC-0126</w:t>
      </w:r>
    </w:p>
    <w:p>
      <w:pPr>
        <w:pStyle w:val="ListParagraph"/>
        <w:numPr>
          <w:ilvl w:val="0"/>
          <w:numId w:val="1"/>
        </w:numPr>
      </w:pPr>
      <w:r>
        <w:t xml:space="preserve">INC-0129 names INC-0128</w:t>
      </w:r>
    </w:p>
    <w:p>
      <w:pPr>
        <w:pStyle w:val="ListParagraph"/>
        <w:numPr>
          <w:ilvl w:val="0"/>
          <w:numId w:val="1"/>
        </w:numPr>
      </w:pPr>
      <w:r>
        <w:t xml:space="preserve">INC-0130 names INC-0132</w:t>
      </w:r>
    </w:p>
    <w:p>
      <w:pPr>
        <w:pStyle w:val="ListParagraph"/>
        <w:numPr>
          <w:ilvl w:val="0"/>
          <w:numId w:val="1"/>
        </w:numPr>
      </w:pPr>
      <w:r>
        <w:t xml:space="preserve">INC-0131 names INC-0130</w:t>
      </w:r>
    </w:p>
    <w:p>
      <w:pPr>
        <w:pStyle w:val="ListParagraph"/>
        <w:numPr>
          <w:ilvl w:val="0"/>
          <w:numId w:val="1"/>
        </w:numPr>
      </w:pPr>
      <w:r>
        <w:t xml:space="preserve">INC-0143 names INC-0105, INC-0140</w:t>
      </w:r>
    </w:p>
    <w:p>
      <w:pPr>
        <w:pStyle w:val="ListParagraph"/>
        <w:numPr>
          <w:ilvl w:val="0"/>
          <w:numId w:val="1"/>
        </w:numPr>
      </w:pPr>
      <w:r>
        <w:t xml:space="preserve">INC-0152 names INC-0146</w:t>
      </w:r>
    </w:p>
    <w:p>
      <w:pPr>
        <w:pStyle w:val="ListParagraph"/>
        <w:numPr>
          <w:ilvl w:val="0"/>
          <w:numId w:val="1"/>
        </w:numPr>
      </w:pPr>
      <w:r>
        <w:t xml:space="preserve">INC-0155 names INC-0156</w:t>
      </w:r>
    </w:p>
    <w:p>
      <w:pPr>
        <w:pStyle w:val="ListParagraph"/>
        <w:numPr>
          <w:ilvl w:val="0"/>
          <w:numId w:val="1"/>
        </w:numPr>
      </w:pPr>
      <w:r>
        <w:t xml:space="preserve">INC-0156 names INC-0155</w:t>
      </w:r>
    </w:p>
    <w:p>
      <w:pPr>
        <w:pStyle w:val="ListParagraph"/>
        <w:numPr>
          <w:ilvl w:val="0"/>
          <w:numId w:val="1"/>
        </w:numPr>
      </w:pPr>
      <w:r>
        <w:t xml:space="preserve">INC-0161 names INC-0133, INC-0154</w:t>
      </w:r>
    </w:p>
    <w:p>
      <w:pPr>
        <w:pStyle w:val="ListParagraph"/>
        <w:numPr>
          <w:ilvl w:val="0"/>
          <w:numId w:val="1"/>
        </w:numPr>
      </w:pPr>
      <w:r>
        <w:t xml:space="preserve">INC-0164 names INC-0163</w:t>
      </w:r>
    </w:p>
    <w:p>
      <w:pPr>
        <w:pStyle w:val="ListParagraph"/>
        <w:numPr>
          <w:ilvl w:val="0"/>
          <w:numId w:val="1"/>
        </w:numPr>
      </w:pPr>
      <w:r>
        <w:t xml:space="preserve">INC-0165 names INC-0163</w:t>
      </w:r>
    </w:p>
    <w:p>
      <w:pPr>
        <w:pStyle w:val="ListParagraph"/>
        <w:numPr>
          <w:ilvl w:val="0"/>
          <w:numId w:val="1"/>
        </w:numPr>
      </w:pPr>
      <w:r>
        <w:t xml:space="preserve">INC-0166 names INC-0163</w:t>
      </w:r>
    </w:p>
    <w:p>
      <w:pPr>
        <w:pStyle w:val="ListParagraph"/>
        <w:numPr>
          <w:ilvl w:val="0"/>
          <w:numId w:val="1"/>
        </w:numPr>
      </w:pPr>
      <w:r>
        <w:t xml:space="preserve">INC-0169 names INC-0126</w:t>
      </w:r>
    </w:p>
    <w:p>
      <w:pPr>
        <w:pStyle w:val="ListParagraph"/>
        <w:numPr>
          <w:ilvl w:val="0"/>
          <w:numId w:val="1"/>
        </w:numPr>
      </w:pPr>
      <w:r>
        <w:t xml:space="preserve">INC-0171 names INC-0170</w:t>
      </w:r>
    </w:p>
    <w:p>
      <w:pPr>
        <w:pStyle w:val="ListParagraph"/>
        <w:numPr>
          <w:ilvl w:val="0"/>
          <w:numId w:val="1"/>
        </w:numPr>
      </w:pPr>
      <w:r>
        <w:t xml:space="preserve">INC-0172 names INC-0170</w:t>
      </w:r>
    </w:p>
    <w:p>
      <w:pPr>
        <w:pStyle w:val="ListParagraph"/>
        <w:numPr>
          <w:ilvl w:val="0"/>
          <w:numId w:val="1"/>
        </w:numPr>
      </w:pPr>
      <w:r>
        <w:t xml:space="preserve">INC-0173 names INC-0174</w:t>
      </w:r>
    </w:p>
    <w:p>
      <w:pPr>
        <w:pStyle w:val="ListParagraph"/>
        <w:numPr>
          <w:ilvl w:val="0"/>
          <w:numId w:val="1"/>
        </w:numPr>
      </w:pPr>
      <w:r>
        <w:t xml:space="preserve">INC-0174 names INC-0173</w:t>
      </w:r>
    </w:p>
    <w:p>
      <w:pPr>
        <w:pStyle w:val="ListParagraph"/>
        <w:numPr>
          <w:ilvl w:val="0"/>
          <w:numId w:val="1"/>
        </w:numPr>
      </w:pPr>
      <w:r>
        <w:t xml:space="preserve">INC-0181 names INC-0057, INC-0079, INC-0104, INC-0105, INC-0109, INC-0110, INC-0130, INC-0170, INC-0171, INC-0172, INC-0173, INC-0174, INC-0175, INC-0180</w:t>
      </w:r>
    </w:p>
    <w:p>
      <w:pPr>
        <w:pStyle w:val="ListParagraph"/>
        <w:numPr>
          <w:ilvl w:val="0"/>
          <w:numId w:val="1"/>
        </w:numPr>
      </w:pPr>
      <w:r>
        <w:t xml:space="preserve">INC-0186 names INC-0117</w:t>
      </w:r>
    </w:p>
    <w:p>
      <w:pPr>
        <w:pStyle w:val="ListParagraph"/>
        <w:numPr>
          <w:ilvl w:val="0"/>
          <w:numId w:val="1"/>
        </w:numPr>
      </w:pPr>
      <w:r>
        <w:t xml:space="preserve">INC-0187 names INC-0186</w:t>
      </w:r>
    </w:p>
    <w:p>
      <w:pPr>
        <w:pStyle w:val="ListParagraph"/>
        <w:numPr>
          <w:ilvl w:val="0"/>
          <w:numId w:val="1"/>
        </w:numPr>
      </w:pPr>
      <w:r>
        <w:t xml:space="preserve">INC-0189 names INC-0039, INC-0117</w:t>
      </w:r>
    </w:p>
    <w:p>
      <w:pPr>
        <w:pStyle w:val="ListParagraph"/>
        <w:numPr>
          <w:ilvl w:val="0"/>
          <w:numId w:val="1"/>
        </w:numPr>
      </w:pPr>
      <w:r>
        <w:t xml:space="preserve">INC-0190 names INC-0119, INC-0189</w:t>
      </w:r>
    </w:p>
    <w:p>
      <w:pPr>
        <w:pStyle w:val="ListParagraph"/>
        <w:numPr>
          <w:ilvl w:val="0"/>
          <w:numId w:val="1"/>
        </w:numPr>
      </w:pPr>
      <w:r>
        <w:t xml:space="preserve">INC-0191 names INC-0189</w:t>
      </w:r>
    </w:p>
    <w:p>
      <w:pPr>
        <w:pStyle w:val="ListParagraph"/>
        <w:numPr>
          <w:ilvl w:val="0"/>
          <w:numId w:val="1"/>
        </w:numPr>
      </w:pPr>
      <w:r>
        <w:t xml:space="preserve">INC-0192 names INC-0117</w:t>
      </w:r>
    </w:p>
    <w:p>
      <w:pPr>
        <w:pStyle w:val="ListParagraph"/>
        <w:numPr>
          <w:ilvl w:val="0"/>
          <w:numId w:val="1"/>
        </w:numPr>
      </w:pPr>
      <w:r>
        <w:t xml:space="preserve">INC-0193 names INC-0189</w:t>
      </w:r>
    </w:p>
    <w:p>
      <w:pPr>
        <w:pStyle w:val="ListParagraph"/>
        <w:numPr>
          <w:ilvl w:val="0"/>
          <w:numId w:val="1"/>
        </w:numPr>
      </w:pPr>
      <w:r>
        <w:t xml:space="preserve">INC-0194 names INC-0193</w:t>
      </w:r>
    </w:p>
    <w:p>
      <w:pPr>
        <w:pStyle w:val="ListParagraph"/>
        <w:numPr>
          <w:ilvl w:val="0"/>
          <w:numId w:val="1"/>
        </w:numPr>
      </w:pPr>
      <w:r>
        <w:t xml:space="preserve">INC-0196 names INC-0166</w:t>
      </w:r>
    </w:p>
    <w:p>
      <w:pPr>
        <w:pStyle w:val="ListParagraph"/>
        <w:numPr>
          <w:ilvl w:val="0"/>
          <w:numId w:val="1"/>
        </w:numPr>
      </w:pPr>
      <w:r>
        <w:t xml:space="preserve">INC-0197 names INC-0196</w:t>
      </w:r>
    </w:p>
    <w:p>
      <w:pPr>
        <w:pStyle w:val="ListParagraph"/>
        <w:numPr>
          <w:ilvl w:val="0"/>
          <w:numId w:val="1"/>
        </w:numPr>
      </w:pPr>
      <w:r>
        <w:t xml:space="preserve">INC-0198 names INC-0109</w:t>
      </w:r>
    </w:p>
    <w:p>
      <w:pPr>
        <w:pStyle w:val="ListParagraph"/>
        <w:numPr>
          <w:ilvl w:val="0"/>
          <w:numId w:val="1"/>
        </w:numPr>
      </w:pPr>
      <w:r>
        <w:t xml:space="preserve">INC-0207 names INC-0138, INC-0203</w:t>
      </w:r>
    </w:p>
    <w:p>
      <w:pPr>
        <w:pStyle w:val="ListParagraph"/>
        <w:numPr>
          <w:ilvl w:val="0"/>
          <w:numId w:val="1"/>
        </w:numPr>
      </w:pPr>
      <w:r>
        <w:t xml:space="preserve">INC-0208 names INC-0207</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src/check_sources.py</w:t>
      </w:r>
      <w:r>
        <w:t xml:space="preserve">, 22 incidents (INC-0130, INC-0132, INC-0133, INC-0136, INC-0140, INC-0150, INC-0152, INC-0154, INC-0155, INC-0156, INC-0158, INC-0159, INC-0161, INC-0168, INC-0172, INC-0173, INC-0174, INC-0175, INC-0177, INC-0180, INC-0182, INC-0184)</w:t>
      </w:r>
    </w:p>
    <w:p>
      <w:pPr>
        <w:pStyle w:val="ListParagraph"/>
        <w:numPr>
          <w:ilvl w:val="0"/>
          <w:numId w:val="1"/>
        </w:numPr>
      </w:pPr>
      <w:r>
        <w:rPr>
          <w:rFonts w:ascii="Consolas" w:hAnsi="Consolas"/>
          <w:sz w:val="19"/>
        </w:rPr>
        <w:t xml:space="preserve">src/build_banks.py</w:t>
      </w:r>
      <w:r>
        <w:t xml:space="preserve">, 17 incidents (INC-0003, INC-0007, INC-0008, INC-0009, INC-0011, INC-0079, INC-0081, INC-0086, INC-0088, INC-0089, INC-0090, INC-0091, INC-0092, INC-0120, INC-0123, INC-0126, INC-0127)</w:t>
      </w:r>
    </w:p>
    <w:p>
      <w:pPr>
        <w:pStyle w:val="ListParagraph"/>
        <w:numPr>
          <w:ilvl w:val="0"/>
          <w:numId w:val="1"/>
        </w:numPr>
      </w:pPr>
      <w:r>
        <w:rPr>
          <w:rFonts w:ascii="Consolas" w:hAnsi="Consolas"/>
          <w:sz w:val="19"/>
        </w:rPr>
        <w:t xml:space="preserve">src/build.py</w:t>
      </w:r>
      <w:r>
        <w:t xml:space="preserve">, 14 incidents (INC-0001, INC-0002, INC-0017, INC-0027, INC-0059, INC-0060, INC-0063, INC-0064, INC-0067, INC-0076, INC-0080, INC-0131, INC-0148, INC-0196)</w:t>
      </w:r>
    </w:p>
    <w:p>
      <w:pPr>
        <w:pStyle w:val="ListParagraph"/>
        <w:numPr>
          <w:ilvl w:val="0"/>
          <w:numId w:val="1"/>
        </w:numPr>
      </w:pPr>
      <w:r>
        <w:rPr>
          <w:rFonts w:ascii="Consolas" w:hAnsi="Consolas"/>
          <w:sz w:val="19"/>
        </w:rPr>
        <w:t xml:space="preserve">src/build_blog.py</w:t>
      </w:r>
      <w:r>
        <w:t xml:space="preserve">, 11 incidents (INC-0124, INC-0137, INC-0162, INC-0170, INC-0171, INC-0188, INC-0197, INC-0203, INC-0204, INC-0206, INC-0208)</w:t>
      </w:r>
    </w:p>
    <w:p>
      <w:pPr>
        <w:pStyle w:val="ListParagraph"/>
        <w:numPr>
          <w:ilvl w:val="0"/>
          <w:numId w:val="1"/>
        </w:numPr>
      </w:pPr>
      <w:r>
        <w:rPr>
          <w:rFonts w:ascii="Consolas" w:hAnsi="Consolas"/>
          <w:sz w:val="19"/>
        </w:rPr>
        <w:t xml:space="preserve">src/test.js</w:t>
      </w:r>
      <w:r>
        <w:t xml:space="preserve">, 10 incidents (INC-0004, INC-0038, INC-0039, INC-0040, INC-0043, INC-0044, INC-0069, INC-0085, INC-0192, INC-0194)</w:t>
      </w:r>
    </w:p>
    <w:p>
      <w:pPr>
        <w:pStyle w:val="ListParagraph"/>
        <w:numPr>
          <w:ilvl w:val="0"/>
          <w:numId w:val="1"/>
        </w:numPr>
      </w:pPr>
      <w:r>
        <w:rPr>
          <w:rFonts w:ascii="Consolas" w:hAnsi="Consolas"/>
          <w:sz w:val="19"/>
        </w:rPr>
        <w:t xml:space="preserve">src/gen/g_rc.py</w:t>
      </w:r>
      <w:r>
        <w:t xml:space="preserve">, 9 incidents (INC-0097, INC-0114, INC-0115, INC-0117, INC-0122, INC-0169, INC-0179, INC-0186, INC-0187)</w:t>
      </w:r>
    </w:p>
    <w:p>
      <w:pPr>
        <w:pStyle w:val="ListParagraph"/>
        <w:numPr>
          <w:ilvl w:val="0"/>
          <w:numId w:val="1"/>
        </w:numPr>
      </w:pPr>
      <w:r>
        <w:rPr>
          <w:rFonts w:ascii="Consolas" w:hAnsi="Consolas"/>
          <w:sz w:val="19"/>
        </w:rPr>
        <w:t xml:space="preserve">src/validate_schools.py</w:t>
      </w:r>
      <w:r>
        <w:t xml:space="preserve">, 9 incidents (INC-0125, INC-0141, INC-0143, INC-0144, INC-0147, INC-0151, INC-0153, INC-0157, INC-0185)</w:t>
      </w:r>
    </w:p>
    <w:p>
      <w:pPr>
        <w:pStyle w:val="ListParagraph"/>
        <w:numPr>
          <w:ilvl w:val="0"/>
          <w:numId w:val="1"/>
        </w:numPr>
      </w:pPr>
      <w:r>
        <w:rPr>
          <w:rFonts w:ascii="Consolas" w:hAnsi="Consolas"/>
          <w:sz w:val="19"/>
        </w:rPr>
        <w:t xml:space="preserve">src/build_rankings.py</w:t>
      </w:r>
      <w:r>
        <w:t xml:space="preserve">, 8 incidents (INC-0014, INC-0049, INC-0118, INC-0135, INC-0142, INC-0145, INC-0167, INC-0200)</w:t>
      </w:r>
    </w:p>
    <w:p>
      <w:pPr>
        <w:pStyle w:val="ListParagraph"/>
        <w:numPr>
          <w:ilvl w:val="0"/>
          <w:numId w:val="1"/>
        </w:numPr>
      </w:pPr>
      <w:r>
        <w:rPr>
          <w:rFonts w:ascii="Consolas" w:hAnsi="Consolas"/>
          <w:sz w:val="19"/>
        </w:rPr>
        <w:t xml:space="preserve">src/page_checks.py</w:t>
      </w:r>
      <w:r>
        <w:t xml:space="preserve">, 7 incidents (INC-0134, INC-0138, INC-0139, INC-0163, INC-0176, INC-0178, INC-0207)</w:t>
      </w:r>
    </w:p>
    <w:p>
      <w:pPr>
        <w:pStyle w:val="ListParagraph"/>
        <w:numPr>
          <w:ilvl w:val="0"/>
          <w:numId w:val="1"/>
        </w:numPr>
      </w:pPr>
      <w:r>
        <w:rPr>
          <w:rFonts w:ascii="Consolas" w:hAnsi="Consolas"/>
          <w:sz w:val="19"/>
        </w:rPr>
        <w:t xml:space="preserve">src/bank_emit.py</w:t>
      </w:r>
      <w:r>
        <w:t xml:space="preserve">, 6 incidents (INC-0062, INC-0066, INC-0068, INC-0073, INC-0119, INC-0189)</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src/smoke_playbook.js</w:t>
      </w:r>
      <w:r>
        <w:t xml:space="preserve">, 4 incidents (INC-0054, INC-0084, INC-0129, INC-0165)</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src/smoke_items.js</w:t>
      </w:r>
      <w:r>
        <w:t xml:space="preserve">, 3 incidents (INC-0006, INC-0099, INC-0210)</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(99)</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 `3230ba014d8f660a9783ccc633c0a132c7c7b24c` PR #96</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 `9b254b7fb5db916c3b78cd5a875dd5a665a75c64` PR #97</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 `9b254b7fb5db916c3b78cd5a875dd5a665a75c64` PR #97</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 `c1fafa255d26d98f22f26fc8c71c9491389d777a` PR #98</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3"/>
      </w:pPr>
      <w:r>
        <w:t xml:space="preserve">INC-0122. Reading questions asked once of each passage passed the length check on the luck of the draw, and two new passages re-rolled it</w:t>
      </w:r>
    </w:p>
    <w:p>
      <w:r>
        <w:rPr>
          <w:i/>
        </w:rPr>
        <w:t xml:space="preserve">2026-09-26, Degraded, `a442f830c3e19edaca1e92908fea414ba0227086` PR #103</w:t>
      </w:r>
    </w:p>
    <w:p>
      <w:pPr>
        <w:pStyle w:val="ListParagraph"/>
        <w:numPr>
          <w:ilvl w:val="0"/>
          <w:numId w:val="1"/>
        </w:numPr>
      </w:pPr>
      <w:r>
        <w:rPr>
          <w:b/>
        </w:rPr>
        <w:t xml:space="preserve">What was seen.</w:t>
      </w:r>
      <w:r>
        <w:t xml:space="preserve"> Adding two long reading passages (ferries, bridgepiers) failed the build: lsat/rc_caveat_long put 7 of its 14 keys at the middle length rank, 50 percent against a cap of 47 at that size. In the same build lsat/rc_main_long never had its key as the shortest choice (0, 1, 4, 4 and 5 keys at the five ranks, shortest to longest). Neither schema had changed; the two passages moved every draw that came after them. The GRE variants, given a rotation in PR 101 for this very reason, were not even either: 4, 10, 5, 7 and 6 of 32 caveat keys.</w:t>
      </w:r>
    </w:p>
    <w:p>
      <w:pPr>
        <w:pStyle w:val="ListParagraph"/>
        <w:numPr>
          <w:ilvl w:val="0"/>
          <w:numId w:val="1"/>
        </w:numPr>
      </w:pPr>
      <w:r>
        <w:rPr>
          <w:b/>
        </w:rPr>
        <w:t xml:space="preserve">Why.</w:t>
      </w:r>
      <w:r>
        <w:t xml:space="preserve"> MainIdea and CaveatImplication ask one fixed question of each passage, so each ships one item per passage: 14 on the LSAT corpus, 32 on the GMAT and GRE one. The key's length rank was drawn at random for each item. Even with every rank open, 14 uniform draws put 7 on one rank about 6 percent of the time, and every rank was not open: a key longer or shorter than the options its passage offers cannot be built at some ranks (the juries caveat key only as the shortest choice, riparian's never as either of the two shortest, the new bridgepiers main idea key only as the longest, because it was longer than every option in its pool), so the draws piled into the ranks that were left. The rotation added for GRE in PR 101 was scoped to GRE because the GMAT and LSAT variants were passing at the time, and passing was the draw rather than the design. Rotation on its own also misses: where a passage cannot build its turn, _balance_own falls back to a random rank, and even a buildable turn is missed when twelve random picks of the forced option never find the one that works.</w:t>
      </w:r>
    </w:p>
    <w:p>
      <w:pPr>
        <w:pStyle w:val="ListParagraph"/>
        <w:numPr>
          <w:ilvl w:val="0"/>
          <w:numId w:val="1"/>
        </w:numPr>
      </w:pPr>
      <w:r>
        <w:rPr>
          <w:b/>
        </w:rPr>
        <w:t xml:space="preserve">How it surfaced.</w:t>
      </w:r>
      <w:r>
        <w:t xml:space="preserve"> The build's schema answer bias check (INC-0079, INC-0088), on the first build with the two passages. The per rank counts come from rerunning the bank build with the bias function wrapped to print them, and the ranks each passage can build from counting its options directly. (A build guard caught it)</w:t>
      </w:r>
    </w:p>
    <w:p>
      <w:pPr>
        <w:pStyle w:val="ListParagraph"/>
        <w:numPr>
          <w:ilvl w:val="0"/>
          <w:numId w:val="1"/>
        </w:numPr>
      </w:pPr>
      <w:r>
        <w:rPr>
          <w:b/>
        </w:rPr>
        <w:t xml:space="preserve">Fix.</w:t>
      </w:r>
      <w:r>
        <w:t xml:space="preserve"> Every schema that asks one question of each passage now assigns each passage its key's length rank before anything is drawn. The ranks a passage can build are computed from its own options with the same test _balance_own applies, and passages are placed most constrained first, each on the least used rank it can build, so the keys that ship are spread as evenly as the corpus allows rather than as evenly as the draw fell. When a rank is assigned, _balance_own tries every forced option before giving up on it instead of twelve random picks. This replaces the GRE rotation and covers the GMAT and LSAT variants too. The two new passages' main idea keys and the ferries caveat key were shortened to sit among the other passages' keys. The six schemas now plan 7, 7, 6, 6 and 6 keys per rank over 32 passages and 3, 3, 3, 3 and 2 over 14, every item lands on its planned rank, and the bias check, which orders two choices of equal length by position, measures them within a key or two of that.</w:t>
      </w:r>
    </w:p>
    <w:p>
      <w:pPr>
        <w:pStyle w:val="ListParagraph"/>
        <w:numPr>
          <w:ilvl w:val="0"/>
          <w:numId w:val="1"/>
        </w:numPr>
      </w:pPr>
      <w:r>
        <w:rPr>
          <w:b/>
        </w:rPr>
        <w:t xml:space="preserve">What stops it now.</w:t>
      </w:r>
      <w:r>
        <w:t xml:space="preserve"> g_rc.check_spread() runs at the start of the bank build and fails when a schema asked once per passage cannot be spread to within one passage of even, naming the passages whose keys are too long or too short to be placed, so a passage that would pile the ranks up is caught when it is written, with the reason, rather than by the aggregate check some builds later. check_bias stays as the measurement of what actually shipped. in </w:t>
      </w:r>
      <w:r>
        <w:rPr>
          <w:rFonts w:ascii="Consolas" w:hAnsi="Consolas"/>
          <w:sz w:val="19"/>
        </w:rPr>
        <w:t xml:space="preserve">src/gen/g_rc.py</w:t>
      </w:r>
    </w:p>
    <w:p>
      <w:pPr>
        <w:pStyle w:val="ListParagraph"/>
        <w:numPr>
          <w:ilvl w:val="0"/>
          <w:numId w:val="1"/>
        </w:numPr>
      </w:pPr>
      <w:r>
        <w:rPr>
          <w:b/>
        </w:rPr>
        <w:t xml:space="preserve">Lesson.</w:t>
      </w:r>
      <w:r>
        <w:t xml:space="preserve">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w:t>
      </w:r>
    </w:p>
    <w:p>
      <w:pPr>
        <w:pStyle w:val="Heading3"/>
      </w:pPr>
      <w:r>
        <w:t xml:space="preserve">INC-0124. A blog post put the ACT science add-on at $4 in its table and $5 in its own FAQ, and nothing compared a post's prices with the sourced ones</w:t>
      </w:r>
    </w:p>
    <w:p>
      <w:r>
        <w:rPr>
          <w:i/>
        </w:rPr>
        <w:t xml:space="preserve">2026-09-26, Wrong data shown or stored, `5ad630fcac638d8ef029727e2a365a303080dfaf` PR #106</w:t>
      </w:r>
    </w:p>
    <w:p>
      <w:pPr>
        <w:pStyle w:val="ListParagraph"/>
        <w:numPr>
          <w:ilvl w:val="0"/>
          <w:numId w:val="1"/>
        </w:numPr>
      </w:pPr>
      <w:r>
        <w:rPr>
          <w:b/>
        </w:rPr>
        <w:t xml:space="preserve">What was seen.</w:t>
      </w:r>
      <w:r>
        <w:t xml:space="preserve"> The comparison table in /blog/sat-vs-act-2026/, published September 26, 2026, gave the enhanced ACT's optional science section as '40 questions, 40 min, $4'. ACT's fee page says 'Science Add-On $5' (read September 26, 2026), data/exams.json records $5.00 against that page, and the same post's fee row and FAQ both say $5, so the page contradicted itself a few lines apart.</w:t>
      </w:r>
    </w:p>
    <w:p>
      <w:pPr>
        <w:pStyle w:val="ListParagraph"/>
        <w:numPr>
          <w:ilvl w:val="0"/>
          <w:numId w:val="1"/>
        </w:numPr>
      </w:pPr>
      <w:r>
        <w:rPr>
          <w:b/>
        </w:rPr>
        <w:t xml:space="preserve">Why.</w:t>
      </w:r>
      <w:r>
        <w:t xml:space="preserve"> The fee was typed into the table rather than taken from the sourced record. build_blog.py checks a post's structure (title and description length, FAQ count, sibling links, dashes, banned sources) and never compares a figure in a post with the figure the site already holds for it, so two statements of one fee, one right and one wrong, passed every check.</w:t>
      </w:r>
    </w:p>
    <w:p>
      <w:pPr>
        <w:pStyle w:val="ListParagraph"/>
        <w:numPr>
          <w:ilvl w:val="0"/>
          <w:numId w:val="1"/>
        </w:numPr>
      </w:pPr>
      <w:r>
        <w:rPr>
          <w:b/>
        </w:rPr>
        <w:t xml:space="preserve">How it surfaced.</w:t>
      </w:r>
      <w:r>
        <w:t xml:space="preserve"> Found on September 26, 2026 while reading the existing posts to plan the next blog batch, and confirmed against ACT's fee page the same day. A scan of every dollar amount in the 39 posts against the sourced data found no other. (Found by reading the code or the output)</w:t>
      </w:r>
    </w:p>
    <w:p>
      <w:pPr>
        <w:pStyle w:val="ListParagraph"/>
        <w:numPr>
          <w:ilvl w:val="0"/>
          <w:numId w:val="1"/>
        </w:numPr>
      </w:pPr>
      <w:r>
        <w:rPr>
          <w:b/>
        </w:rPr>
        <w:t xml:space="preserve">Fix.</w:t>
      </w:r>
      <w:r>
        <w:t xml:space="preserve"> The table says $5, matching ACT's fee page, data/exams.json and the post's own fee row and FAQ.</w:t>
      </w:r>
    </w:p>
    <w:p>
      <w:pPr>
        <w:pStyle w:val="ListParagraph"/>
        <w:numPr>
          <w:ilvl w:val="0"/>
          <w:numId w:val="1"/>
        </w:numPr>
      </w:pPr>
      <w:r>
        <w:rPr>
          <w:b/>
        </w:rPr>
        <w:t xml:space="preserve">What stops it now.</w:t>
      </w:r>
      <w:r>
        <w:t xml:space="preserve"> build_blog.py fails the build when a post states a dollar amount that appears nowhere in the sourced data: data/exams.json (every fee note and cost figure), the verified fact sheet in src/blog/EDITORIAL.md, and the school files in data/schools. A new price therefore has to be sourced in one of those before a post can print it. On the current posts it flags this figure and nothing else. in </w:t>
      </w:r>
      <w:r>
        <w:rPr>
          <w:rFonts w:ascii="Consolas" w:hAnsi="Consolas"/>
          <w:sz w:val="19"/>
        </w:rPr>
        <w:t xml:space="preserve">src/build_blog.py</w:t>
      </w:r>
    </w:p>
    <w:p>
      <w:pPr>
        <w:pStyle w:val="ListParagraph"/>
        <w:numPr>
          <w:ilvl w:val="0"/>
          <w:numId w:val="1"/>
        </w:numPr>
      </w:pPr>
      <w:r>
        <w:rPr>
          <w:b/>
        </w:rPr>
        <w:t xml:space="preserve">Lesson.</w:t>
      </w:r>
      <w:r>
        <w:t xml:space="preserve"> A figure written twice on one page will eventually be written two ways. Where the site already holds a sourced value, a page that states it should be checked against that value, because a reader who meets $4 and $5 for the same fee trusts neither.</w:t>
      </w:r>
    </w:p>
    <w:p>
      <w:pPr>
        <w:pStyle w:val="Heading3"/>
      </w:pPr>
      <w:r>
        <w:t xml:space="preserve">INC-0125. Every College Scorecard figure in the MBA library cited the program's own website as its source URL</w:t>
      </w:r>
    </w:p>
    <w:p>
      <w:r>
        <w:rPr>
          <w:i/>
        </w:rPr>
        <w:t xml:space="preserve">2026-09-26, Wrong data shown or stored, `bb8ef13c00e42bfea89d5abee8ba0c9d7b560218` PR #108</w:t>
      </w:r>
    </w:p>
    <w:p>
      <w:pPr>
        <w:pStyle w:val="ListParagraph"/>
        <w:numPr>
          <w:ilvl w:val="0"/>
          <w:numId w:val="1"/>
        </w:numPr>
      </w:pPr>
      <w:r>
        <w:rPr>
          <w:b/>
        </w:rPr>
        <w:t xml:space="preserve">What was seen.</w:t>
      </w:r>
      <w:r>
        <w:t xml:space="preserve"> The 337 College Scorecard figures in 87 MBA school files (median earnings one and four years after completing, median federal debt, and the national median for the field) all carried the program's own website as their url, although their src names the US Department of Education's College Scorecard field of study file. None of those pages holds the figure. The school pages cite the Scorecard in text and do not print these URLs, so no reader was sent to the wrong page, but the public data files recorded, for every one of them, a source that does not contain the number.</w:t>
      </w:r>
    </w:p>
    <w:p>
      <w:pPr>
        <w:pStyle w:val="ListParagraph"/>
        <w:numPr>
          <w:ilvl w:val="0"/>
          <w:numId w:val="1"/>
        </w:numPr>
      </w:pPr>
      <w:r>
        <w:rPr>
          <w:b/>
        </w:rPr>
        <w:t xml:space="preserve">Why.</w:t>
      </w:r>
      <w:r>
        <w:t xml:space="preserve"> enrich_schools_federal.py set each figure's url to s.get('website'), the one URL the script had to hand, so that every figure carried the three fields the source policy asks for. validate_schools.py checks src, year and url on the profile figures and never looked at the federal block, so nothing compared a url with the source it is meant to point to. A url field that is present passes a presence check whatever it points at.</w:t>
      </w:r>
    </w:p>
    <w:p>
      <w:pPr>
        <w:pStyle w:val="ListParagraph"/>
        <w:numPr>
          <w:ilvl w:val="0"/>
          <w:numId w:val="1"/>
        </w:numPr>
      </w:pPr>
      <w:r>
        <w:rPr>
          <w:b/>
        </w:rPr>
        <w:t xml:space="preserve">How it surfaced.</w:t>
      </w:r>
      <w:r>
        <w:t xml:space="preserve"> Found on September 26, 2026 while reading a school file to plan adding programs to the library: the federal figures' url was the program page. A count across the library found all 337 the same. (Found by reading the code or the output)</w:t>
      </w:r>
    </w:p>
    <w:p>
      <w:pPr>
        <w:pStyle w:val="ListParagraph"/>
        <w:numPr>
          <w:ilvl w:val="0"/>
          <w:numId w:val="1"/>
        </w:numPr>
      </w:pPr>
      <w:r>
        <w:rPr>
          <w:b/>
        </w:rPr>
        <w:t xml:space="preserve">Fix.</w:t>
      </w:r>
      <w:r>
        <w:t xml:space="preserve"> Each federal figure now cites https://collegescorecard.ed.gov/data/, the Department's data page, which offers the Most Recent Cohorts field of study file the figures were drawn from (read September 26, 2026). The enrichment script writes that URL, so a rerun cannot put the website back.</w:t>
      </w:r>
    </w:p>
    <w:p>
      <w:pPr>
        <w:pStyle w:val="ListParagraph"/>
        <w:numPr>
          <w:ilvl w:val="0"/>
          <w:numId w:val="1"/>
        </w:numPr>
      </w:pPr>
      <w:r>
        <w:rPr>
          <w:b/>
        </w:rPr>
        <w:t xml:space="preserve">What stops it now.</w:t>
      </w:r>
      <w:r>
        <w:t xml:space="preserve"> validate_schools.py now checks the federal block: every federal figure with a value needs src, year and url, and any figure in a school file whose source names the College Scorecard must have its url on collegescorecard.ed.gov. in </w:t>
      </w:r>
      <w:r>
        <w:rPr>
          <w:rFonts w:ascii="Consolas" w:hAnsi="Consolas"/>
          <w:sz w:val="19"/>
        </w:rPr>
        <w:t xml:space="preserve">src/validate_schools.py</w:t>
      </w:r>
    </w:p>
    <w:p>
      <w:pPr>
        <w:pStyle w:val="ListParagraph"/>
        <w:numPr>
          <w:ilvl w:val="0"/>
          <w:numId w:val="1"/>
        </w:numPr>
      </w:pPr>
      <w:r>
        <w:rPr>
          <w:b/>
        </w:rPr>
        <w:t xml:space="preserve">Lesson.</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w:t>
      </w:r>
    </w:p>
    <w:p>
      <w:pPr>
        <w:pStyle w:val="Heading3"/>
      </w:pPr>
      <w:r>
        <w:t xml:space="preserve">INC-0130. The GRE exam guide credited ETS with a combined 260 to 340 score that the ETS page it cited does not describe</w:t>
      </w:r>
    </w:p>
    <w:p>
      <w:r>
        <w:rPr>
          <w:i/>
        </w:rPr>
        <w:t xml:space="preserve">2026-09-26, Wrong data shown or stored, `4727c2e59c09a7d1bbe45f95e917b8cfab2ee836` PR #117</w:t>
      </w:r>
    </w:p>
    <w:p>
      <w:pPr>
        <w:pStyle w:val="ListParagraph"/>
        <w:numPr>
          <w:ilvl w:val="0"/>
          <w:numId w:val="1"/>
        </w:numPr>
      </w:pPr>
      <w:r>
        <w:rPr>
          <w:b/>
        </w:rPr>
        <w:t xml:space="preserve">What was seen.</w:t>
      </w:r>
      <w:r>
        <w:t xml:space="preserve"> data/exams.json gave the GRE score scale as 'Verbal Reasoning and Quantitative Reasoning each scored 130 to 170, for a combined 260 to 340; Analytical Writing scored separately', cited to ETS's GRE scoring page, and the exam pages published it as that page's fact: in full in the /exams/ hub's structured data, and in part in the GRE guide's Score Scale tile. The page says three scores are reported, Verbal Reasoning and Quantitative Reasoning from 130 to 170 in 1-point increments and Analytical Writing from 0 to 6 in half-point increments, and mentions no combined score, 260 or 340. The site's own GRE posts already said the total is an informal sum that ETS does not report.</w:t>
      </w:r>
    </w:p>
    <w:p>
      <w:pPr>
        <w:pStyle w:val="ListParagraph"/>
        <w:numPr>
          <w:ilvl w:val="0"/>
          <w:numId w:val="1"/>
        </w:numPr>
      </w:pPr>
      <w:r>
        <w:rPr>
          <w:b/>
        </w:rPr>
        <w:t xml:space="preserve">Why.</w:t>
      </w:r>
      <w:r>
        <w:t xml:space="preserve"> The sum is arithmetic that applicants and schools commonly use, and it was written into the fact as though the source said it, in the same sentence as the two numbers the source does give. validate_exams checks that every fact names a source, a year and a URL, not that the source says what the fact says, so a figure that looks right and sits beside a real citation passes every check there is.</w:t>
      </w:r>
    </w:p>
    <w:p>
      <w:pPr>
        <w:pStyle w:val="ListParagraph"/>
        <w:numPr>
          <w:ilvl w:val="0"/>
          <w:numId w:val="1"/>
        </w:numPr>
      </w:pPr>
      <w:r>
        <w:rPr>
          <w:b/>
        </w:rPr>
        <w:t xml:space="preserve">How it surfaced.</w:t>
      </w:r>
      <w:r>
        <w:t xml:space="preserve"> Found on September 26, 2026 while planning a GRE score calculator: reading ETS's scoring page for the rule that the total is the sum found no total at all. (Found by reading the code or the output)</w:t>
      </w:r>
    </w:p>
    <w:p>
      <w:pPr>
        <w:pStyle w:val="ListParagraph"/>
        <w:numPr>
          <w:ilvl w:val="0"/>
          <w:numId w:val="1"/>
        </w:numPr>
      </w:pPr>
      <w:r>
        <w:rPr>
          <w:b/>
        </w:rPr>
        <w:t xml:space="preserve">Fix.</w:t>
      </w:r>
      <w:r>
        <w:t xml:space="preserve"> The fact now says what the page says: three scores are reported, Verbal Reasoning and Quantitative Reasoning from 130 to 170 in 1-point increments and Analytical Writing from 0 to 6 in half-point increments. The check written as the guard then found the same gap elsewhere, and each case was corrected against its page. The SAT fee note named a 2025-26 testing year the page does not mention. The LSAT fee note gave a $248 prior fee and a same price for remote and test-center testing, neither on the page, which says the price is the same for first-time and repeat takers. The GRE law school fact said more than 100 ABA-approved schools, where ETS lists 128 in the United States and says nothing of ABA approval. Two ACT claims were real but cited to a page that does not print them, and two clauses, switching test modes up to the late deadline and four-year universities valuing the test, are on no ACT page and were removed, from a held post as well. The SAT score scale moved to College Board's page on what scores mean, which prints the ranges without JavaScript. The GRE fee was stale and is INC-0132.</w:t>
      </w:r>
    </w:p>
    <w:p>
      <w:pPr>
        <w:pStyle w:val="ListParagraph"/>
        <w:numPr>
          <w:ilvl w:val="0"/>
          <w:numId w:val="1"/>
        </w:numPr>
      </w:pPr>
      <w:r>
        <w:rPr>
          <w:b/>
        </w:rPr>
        <w:t xml:space="preserve">What stops it now.</w:t>
      </w:r>
      <w:r>
        <w:t xml:space="preserve"> src/check_sources.py reads the page or PDF each exam fact cites and reports every number in the fact or its note that the source does not print. A number that is arithmetic on the source is declared with its working in a derived entry, and the check looks for the inputs instead. It runs weekly in the playbook workflow, rendering pages that build their text with JavaScript, and opens an issue when a fact no longer matches. in </w:t>
      </w:r>
      <w:r>
        <w:rPr>
          <w:rFonts w:ascii="Consolas" w:hAnsi="Consolas"/>
          <w:sz w:val="19"/>
        </w:rPr>
        <w:t xml:space="preserve">src/check_sources.py</w:t>
      </w:r>
    </w:p>
    <w:p>
      <w:pPr>
        <w:pStyle w:val="ListParagraph"/>
        <w:numPr>
          <w:ilvl w:val="0"/>
          <w:numId w:val="1"/>
        </w:numPr>
      </w:pPr>
      <w:r>
        <w:rPr>
          <w:b/>
        </w:rPr>
        <w:t xml:space="preserve">Lesson.</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w:t>
      </w:r>
    </w:p>
    <w:p>
      <w:pPr>
        <w:pStyle w:val="Heading3"/>
      </w:pPr>
      <w:r>
        <w:t xml:space="preserve">INC-0132. The GRE guide still quoted a $220 fee eight weeks after ETS's fees became $249</w:t>
      </w:r>
    </w:p>
    <w:p>
      <w:r>
        <w:rPr>
          <w:i/>
        </w:rPr>
        <w:t xml:space="preserve">2026-09-26, Wrong data shown or stored, `4727c2e59c09a7d1bbe45f95e917b8cfab2ee836` PR #117</w:t>
      </w:r>
    </w:p>
    <w:p>
      <w:pPr>
        <w:pStyle w:val="ListParagraph"/>
        <w:numPr>
          <w:ilvl w:val="0"/>
          <w:numId w:val="1"/>
        </w:numPr>
      </w:pPr>
      <w:r>
        <w:rPr>
          <w:b/>
        </w:rPr>
        <w:t xml:space="preserve">What was seen.</w:t>
      </w:r>
      <w:r>
        <w:t xml:space="preserve"> The GRE exam guide's Cost tile read $220, from data/exams.json, whose note gave China's fee as $231.30. ETS's fees page, the page the figure cited, says its fees are effective August 1, 2026 and lists the GRE General Test at $231.30 in China and $249 in all other areas of the world. A price is the figure the site's rules most insist on, and this one had been wrong on the page since August 1.</w:t>
      </w:r>
    </w:p>
    <w:p>
      <w:pPr>
        <w:pStyle w:val="ListParagraph"/>
        <w:numPr>
          <w:ilvl w:val="0"/>
          <w:numId w:val="1"/>
        </w:numPr>
      </w:pPr>
      <w:r>
        <w:rPr>
          <w:b/>
        </w:rPr>
        <w:t xml:space="preserve">Why.</w:t>
      </w:r>
      <w:r>
        <w:t xml:space="preserve"> A fee is a figure its publisher changes on a date of its own choosing. The record carried the year it was read, 2025, and nothing ever read the page again. validate_exams checks that a source is named, and the blog's price guard (INC-0124) checks that a dollar amount in a post appears in the sourced data. Both passed, because both compare the site with itself: the posts agreed with the data while the source had moved.</w:t>
      </w:r>
    </w:p>
    <w:p>
      <w:pPr>
        <w:pStyle w:val="ListParagraph"/>
        <w:numPr>
          <w:ilvl w:val="0"/>
          <w:numId w:val="1"/>
        </w:numPr>
      </w:pPr>
      <w:r>
        <w:rPr>
          <w:b/>
        </w:rPr>
        <w:t xml:space="preserve">How it surfaced.</w:t>
      </w:r>
      <w:r>
        <w:t xml:space="preserve"> Found by src/check_sources.py on its first run, on September 26, 2026: 220 was not on the page the fact cited, and the page's fee table said $249. (Found by measuring something)</w:t>
      </w:r>
    </w:p>
    <w:p>
      <w:pPr>
        <w:pStyle w:val="ListParagraph"/>
        <w:numPr>
          <w:ilvl w:val="0"/>
          <w:numId w:val="1"/>
        </w:numPr>
      </w:pPr>
      <w:r>
        <w:rPr>
          <w:b/>
        </w:rPr>
        <w:t xml:space="preserve">Fix.</w:t>
      </w:r>
      <w:r>
        <w:t xml:space="preserve"> The fee is $249, with the date ETS says it took effect. China's $231.30 and the $100 fee reduction price stay, since the same page still prints both.</w:t>
      </w:r>
    </w:p>
    <w:p>
      <w:pPr>
        <w:pStyle w:val="ListParagraph"/>
        <w:numPr>
          <w:ilvl w:val="0"/>
          <w:numId w:val="1"/>
        </w:numPr>
      </w:pPr>
      <w:r>
        <w:rPr>
          <w:b/>
        </w:rPr>
        <w:t xml:space="preserve">What stops it now.</w:t>
      </w:r>
      <w:r>
        <w:t xml:space="preserve"> src/check_sources.py runs in the weekly audit and reports any number in an exam fact that the cited page no longer prints, so a changed price surfaces within a week rather than whenever someone next happens to read the page. in </w:t>
      </w:r>
      <w:r>
        <w:rPr>
          <w:rFonts w:ascii="Consolas" w:hAnsi="Consolas"/>
          <w:sz w:val="19"/>
        </w:rPr>
        <w:t xml:space="preserve">src/check_sources.py</w:t>
      </w:r>
    </w:p>
    <w:p>
      <w:pPr>
        <w:pStyle w:val="ListParagraph"/>
        <w:numPr>
          <w:ilvl w:val="0"/>
          <w:numId w:val="1"/>
        </w:numPr>
      </w:pPr>
      <w:r>
        <w:rPr>
          <w:b/>
        </w:rPr>
        <w:t xml:space="preserve">Lesson.</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w:t>
      </w:r>
    </w:p>
    <w:p>
      <w:pPr>
        <w:pStyle w:val="Heading3"/>
      </w:pPr>
      <w:r>
        <w:t xml:space="preserve">INC-0133. School pages published figures that the articles they cite do not contain, one of them a GRE total split in half</w:t>
      </w:r>
    </w:p>
    <w:p>
      <w:r>
        <w:rPr>
          <w:i/>
        </w:rPr>
        <w:t xml:space="preserve">2026-09-27, Wrong data shown or stored, `f0d4186c4d35925e0e2f48fa3b9cf2ebf9de2c94` PR #119</w:t>
      </w:r>
    </w:p>
    <w:p>
      <w:pPr>
        <w:pStyle w:val="ListParagraph"/>
        <w:numPr>
          <w:ilvl w:val="0"/>
          <w:numId w:val="1"/>
        </w:numPr>
      </w:pPr>
      <w:r>
        <w:rPr>
          <w:b/>
        </w:rPr>
        <w:t xml:space="preserve">What was seen.</w:t>
      </w:r>
      <w:r>
        <w:t xml:space="preserve"> Columbia's school page gave its Class of 2027 a GRE Verbal average of 163 and a GRE Quant average of 163, cited to a Poets&amp;Quants article that prints a combined GRE average of 326 and a 150 to 170 range for each section, and no section average at all: 163 is 326 halved. Miami Herbert's page gave a GMAT median of 650 and 40 percent women, cited to a University of Miami news story that mentions neither; it gives GPA, a combined GRE, the acceptance rate, class size, work experience and citizenship, which the page reports correctly.</w:t>
      </w:r>
    </w:p>
    <w:p>
      <w:pPr>
        <w:pStyle w:val="ListParagraph"/>
        <w:numPr>
          <w:ilvl w:val="0"/>
          <w:numId w:val="1"/>
        </w:numPr>
      </w:pPr>
      <w:r>
        <w:rPr>
          <w:b/>
        </w:rPr>
        <w:t xml:space="preserve">Why.</w:t>
      </w:r>
      <w:r>
        <w:t xml:space="preserve"> The library was compiled across sessions, some of which ran out of research budget, and a figure that fills an empty field is easiest to take from arithmetic or from somewhere other than the page cited. validate_schools checks that each figure has a source, a year and a URL and that the source is allowed, not that the page says the number, so a figure invented beside a real citation passes every check, which is the gap INC-0130 found in the exam guides.</w:t>
      </w:r>
    </w:p>
    <w:p>
      <w:pPr>
        <w:pStyle w:val="ListParagraph"/>
        <w:numPr>
          <w:ilvl w:val="0"/>
          <w:numId w:val="1"/>
        </w:numPr>
      </w:pPr>
      <w:r>
        <w:rPr>
          <w:b/>
        </w:rPr>
        <w:t xml:space="preserve">How it surfaced.</w:t>
      </w:r>
      <w:r>
        <w:t xml:space="preserve"> Found on September 27, 2026 by running src/check_sources.py over the school library for the first time, then reading each flagged source that is a static article, where a missing number means something. (Found by measuring something)</w:t>
      </w:r>
    </w:p>
    <w:p>
      <w:pPr>
        <w:pStyle w:val="ListParagraph"/>
        <w:numPr>
          <w:ilvl w:val="0"/>
          <w:numId w:val="1"/>
        </w:numPr>
      </w:pPr>
      <w:r>
        <w:rPr>
          <w:b/>
        </w:rPr>
        <w:t xml:space="preserve">Fix.</w:t>
      </w:r>
      <w:r>
        <w:t xml:space="preserve"> The three unsupported figures are removed, since the rule is that an unverifiable figure is shown as a dash and never guessed. Figures that are honest arithmetic on their page, such as months of work experience given in years or a count given as a percentage, now declare their working in a derived entry so the check can verify the inputs.</w:t>
      </w:r>
    </w:p>
    <w:p>
      <w:pPr>
        <w:pStyle w:val="ListParagraph"/>
        <w:numPr>
          <w:ilvl w:val="0"/>
          <w:numId w:val="1"/>
        </w:numPr>
      </w:pPr>
      <w:r>
        <w:rPr>
          <w:b/>
        </w:rPr>
        <w:t xml:space="preserve">What stops it now.</w:t>
      </w:r>
      <w:r>
        <w:t xml:space="preserve"> check_sources.py --schools reads every page the school library cites, sets aside the College Scorecard dataset figures, reports a page that shows none of its figures as unread rather than wrong, and reports every other number its page does not print. It runs weekly in the playbook workflow, rendering pages built by JavaScript, alongside the exam check. in </w:t>
      </w:r>
      <w:r>
        <w:rPr>
          <w:rFonts w:ascii="Consolas" w:hAnsi="Consolas"/>
          <w:sz w:val="19"/>
        </w:rPr>
        <w:t xml:space="preserve">src/check_sources.py</w:t>
      </w:r>
    </w:p>
    <w:p>
      <w:pPr>
        <w:pStyle w:val="ListParagraph"/>
        <w:numPr>
          <w:ilvl w:val="0"/>
          <w:numId w:val="1"/>
        </w:numPr>
      </w:pPr>
      <w:r>
        <w:rPr>
          <w:b/>
        </w:rPr>
        <w:t xml:space="preserve">Lesson.</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w:t>
      </w:r>
    </w:p>
    <w:p>
      <w:pPr>
        <w:pStyle w:val="Heading3"/>
      </w:pPr>
      <w:r>
        <w:t xml:space="preserve">INC-0134. Two school pages wrote "a 18.8% acceptance rate", because the article was chosen before the number arrived</w:t>
      </w:r>
    </w:p>
    <w:p>
      <w:r>
        <w:rPr>
          <w:i/>
        </w:rPr>
        <w:t xml:space="preserve">2026-09-27, Cosmetic, `2d4369d75871766abdb5db40f6d52880b0357a5f` PR #120</w:t>
      </w:r>
    </w:p>
    <w:p>
      <w:pPr>
        <w:pStyle w:val="ListParagraph"/>
        <w:numPr>
          <w:ilvl w:val="0"/>
          <w:numId w:val="1"/>
        </w:numPr>
      </w:pPr>
      <w:r>
        <w:rPr>
          <w:b/>
        </w:rPr>
        <w:t xml:space="preserve">What was seen.</w:t>
      </w:r>
      <w:r>
        <w:t xml:space="preserve"> MIT Sloan's school page opened 'The Class of 2027 profile reports a median GMAT Focus of 675, a 18.8% acceptance rate', and Harvard Business School's read 'a median GMAT Focus of 685, a class of 943, a 11.3% acceptance rate'. Eighteen and eleven begin with a vowel sound, so both take 'an'. They are the only two of the 16 programs with a verified rate whose rate starts with one of those sounds, which is why the sentence read correctly everywhere else.</w:t>
      </w:r>
    </w:p>
    <w:p>
      <w:pPr>
        <w:pStyle w:val="ListParagraph"/>
        <w:numPr>
          <w:ilvl w:val="0"/>
          <w:numId w:val="1"/>
        </w:numPr>
      </w:pPr>
      <w:r>
        <w:rPr>
          <w:b/>
        </w:rPr>
        <w:t xml:space="preserve">Why.</w:t>
      </w:r>
      <w:r>
        <w:t xml:space="preserve"> The opening paragraph in build_rankings.py writes f'a {rate}% acceptance rate', so the template chose 'a' before it knew the number. In English the article follows the sound of the next word, and for a numeral that is the number spoken aloud, so a rate beginning eight, eleven or eighteen breaks the sentence. INC-0104 met the same fault with words ('a average'), and its guard names those two words, so a number that reads the same way passed it.</w:t>
      </w:r>
    </w:p>
    <w:p>
      <w:pPr>
        <w:pStyle w:val="ListParagraph"/>
        <w:numPr>
          <w:ilvl w:val="0"/>
          <w:numId w:val="1"/>
        </w:numPr>
      </w:pPr>
      <w:r>
        <w:rPr>
          <w:b/>
        </w:rPr>
        <w:t xml:space="preserve">How it surfaced.</w:t>
      </w:r>
      <w:r>
        <w:t xml:space="preserve"> Found on September 27, 2026 by reading MIT Sloan's rebuilt page after its class size moved to the Class of 2028 profile. (Found by reading the code or the output)</w:t>
      </w:r>
    </w:p>
    <w:p>
      <w:pPr>
        <w:pStyle w:val="ListParagraph"/>
        <w:numPr>
          <w:ilvl w:val="0"/>
          <w:numId w:val="1"/>
        </w:numPr>
      </w:pPr>
      <w:r>
        <w:rPr>
          <w:b/>
        </w:rPr>
        <w:t xml:space="preserve">Fix.</w:t>
      </w:r>
      <w:r>
        <w:t xml:space="preserve"> The opening paragraph takes its article from the number, through one helper that knows which numerals are spoken with a leading vowel sound.</w:t>
      </w:r>
    </w:p>
    <w:p>
      <w:pPr>
        <w:pStyle w:val="ListParagraph"/>
        <w:numPr>
          <w:ilvl w:val="0"/>
          <w:numId w:val="1"/>
        </w:numPr>
      </w:pPr>
      <w:r>
        <w:rPr>
          <w:b/>
        </w:rPr>
        <w:t xml:space="preserve">What stops it now.</w:t>
      </w:r>
      <w:r>
        <w:t xml:space="preserve"> page_checks.articles() reads every built page and fails the build on 'a' before a number spoken with a vowel sound (8, 11, 18, 80 to 89, 800, 8,000 and so on) or 'an' before one spoken without. build.py runs it on every section beside python_reprs, and build_blog.py on the blog. in </w:t>
      </w:r>
      <w:r>
        <w:rPr>
          <w:rFonts w:ascii="Consolas" w:hAnsi="Consolas"/>
          <w:sz w:val="19"/>
        </w:rPr>
        <w:t xml:space="preserve">src/page_checks.py</w:t>
      </w:r>
    </w:p>
    <w:p>
      <w:pPr>
        <w:pStyle w:val="ListParagraph"/>
        <w:numPr>
          <w:ilvl w:val="0"/>
          <w:numId w:val="1"/>
        </w:numPr>
      </w:pPr>
      <w:r>
        <w:rPr>
          <w:b/>
        </w:rPr>
        <w:t xml:space="preserve">Lesson.</w:t>
      </w:r>
      <w:r>
        <w:t xml:space="preserve">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w:t>
      </w:r>
    </w:p>
    <w:p>
      <w:pPr>
        <w:pStyle w:val="Heading3"/>
      </w:pPr>
      <w:r>
        <w:t xml:space="preserve">INC-0135. Arizona State's school page said its class entered in 2027, because the label parser took the first year it found</w:t>
      </w:r>
    </w:p>
    <w:p>
      <w:r>
        <w:rPr>
          <w:i/>
        </w:rPr>
        <w:t xml:space="preserve">2026-09-27, Wrong data shown or stored, `2d4369d75871766abdb5db40f6d52880b0357a5f` PR #120</w:t>
      </w:r>
    </w:p>
    <w:p>
      <w:pPr>
        <w:pStyle w:val="ListParagraph"/>
        <w:numPr>
          <w:ilvl w:val="0"/>
          <w:numId w:val="1"/>
        </w:numPr>
      </w:pPr>
      <w:r>
        <w:rPr>
          <w:b/>
        </w:rPr>
        <w:t xml:space="preserve">What was seen.</w:t>
      </w:r>
      <w:r>
        <w:t xml:space="preserve"> W. P. Carey's page read 'The profile of the class that entered in 2027 reports a class of 47, a 19% acceptance rate', one sentence after 'The Class of 2027 profile reports an average GMAT Focus of 690'. The school's page describes a single class, its incoming class of fall 2025, so the site split one class into two and dated one of them in the future.</w:t>
      </w:r>
    </w:p>
    <w:p>
      <w:pPr>
        <w:pStyle w:val="ListParagraph"/>
        <w:numPr>
          <w:ilvl w:val="0"/>
          <w:numId w:val="1"/>
        </w:numPr>
      </w:pPr>
      <w:r>
        <w:rPr>
          <w:b/>
        </w:rPr>
        <w:t xml:space="preserve">Why.</w:t>
      </w:r>
      <w:r>
        <w:t xml:space="preserve"> class_subject() in build_rankings.py turns a free-text class label into a sentence. When the label held 'enter', 'incoming' or 'cohort' it returned the first four-digit number anywhere in the label, and ASU's label was '2027 (entered fall 2025)', which leads with a graduating year we had inferred rather than one the page prints. The GMAT figure's stat carried the same inferred 'Class of 2027', and a figure's own class name outranks the page label, so the one class came out under two names.</w:t>
      </w:r>
    </w:p>
    <w:p>
      <w:pPr>
        <w:pStyle w:val="ListParagraph"/>
        <w:numPr>
          <w:ilvl w:val="0"/>
          <w:numId w:val="1"/>
        </w:numPr>
      </w:pPr>
      <w:r>
        <w:rPr>
          <w:b/>
        </w:rPr>
        <w:t xml:space="preserve">How it surfaced.</w:t>
      </w:r>
      <w:r>
        <w:t xml:space="preserve"> Found on September 27, 2026 while reading the flags from check_sources.py --schools: ASU's only flag was the number 2027, which the school's page never prints. (Found by measuring something)</w:t>
      </w:r>
    </w:p>
    <w:p>
      <w:pPr>
        <w:pStyle w:val="ListParagraph"/>
        <w:numPr>
          <w:ilvl w:val="0"/>
          <w:numId w:val="1"/>
        </w:numPr>
      </w:pPr>
      <w:r>
        <w:rPr>
          <w:b/>
        </w:rPr>
        <w:t xml:space="preserve">Fix.</w:t>
      </w:r>
      <w:r>
        <w:t xml:space="preserve"> class_subject() takes the year written next to the entering word ('entered fall 2025', 'Fall 2025 entering class', 'cohort, 2025') and returns no class when no year sits beside it, rather than guessing. ASU's label is now the page's own wording, the inferred class name moved from the figure's stat into its note, and the women figure cites the current page, which prints it.</w:t>
      </w:r>
    </w:p>
    <w:p>
      <w:pPr>
        <w:pStyle w:val="ListParagraph"/>
        <w:numPr>
          <w:ilvl w:val="0"/>
          <w:numId w:val="1"/>
        </w:numPr>
      </w:pPr>
      <w:r>
        <w:rPr>
          <w:b/>
        </w:rPr>
        <w:t xml:space="preserve">What stops it now.</w:t>
      </w:r>
      <w:r>
        <w:t xml:space="preserve"> build_rankings checks class_subject() against every label shape in the library before rendering, including '2027 (entered fall 2025)', and fails the build when any school's parsed entering year is later than the build year. in </w:t>
      </w:r>
      <w:r>
        <w:rPr>
          <w:rFonts w:ascii="Consolas" w:hAnsi="Consolas"/>
          <w:sz w:val="19"/>
        </w:rPr>
        <w:t xml:space="preserve">src/build_rankings.py</w:t>
      </w:r>
    </w:p>
    <w:p>
      <w:pPr>
        <w:pStyle w:val="ListParagraph"/>
        <w:numPr>
          <w:ilvl w:val="0"/>
          <w:numId w:val="1"/>
        </w:numPr>
      </w:pPr>
      <w:r>
        <w:rPr>
          <w:b/>
        </w:rPr>
        <w:t xml:space="preserve">Lesson.</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w:t>
      </w:r>
    </w:p>
    <w:p>
      <w:pPr>
        <w:pStyle w:val="Heading3"/>
      </w:pPr>
      <w:r>
        <w:t xml:space="preserve">INC-0136. The LSAT guide said most test takers choose between remote and in-person testing, after LSAC had moved almost everyone into test centers</w:t>
      </w:r>
    </w:p>
    <w:p>
      <w:r>
        <w:rPr>
          <w:i/>
        </w:rPr>
        <w:t xml:space="preserve">2026-09-27, Wrong data shown or stored, `bb46090cc18ccf961615d6a2ead116943c5695d3` PR #123</w:t>
      </w:r>
    </w:p>
    <w:p>
      <w:pPr>
        <w:pStyle w:val="ListParagraph"/>
        <w:numPr>
          <w:ilvl w:val="0"/>
          <w:numId w:val="1"/>
        </w:numPr>
      </w:pPr>
      <w:r>
        <w:rPr>
          <w:b/>
        </w:rPr>
        <w:t xml:space="preserve">What was seen.</w:t>
      </w:r>
      <w:r>
        <w:t xml:space="preserve"> The /exams/lsat/ guide's delivery fact read 'Most test takers choose between an online, live remote-proctored test and in-person testing at a Prometric digital testing center', cited to LSAC's LSAT FAQ page. LSAC's LSAT Remote Testing and Distance Exceptions page says that starting with the August 2026 LSAT the multiple-choice portion is moving toward in-center testing for almost all test takers, with limited exceptions, so the guide described a choice most readers no longer have.</w:t>
      </w:r>
    </w:p>
    <w:p>
      <w:pPr>
        <w:pStyle w:val="ListParagraph"/>
        <w:numPr>
          <w:ilvl w:val="0"/>
          <w:numId w:val="1"/>
        </w:numPr>
      </w:pPr>
      <w:r>
        <w:rPr>
          <w:b/>
        </w:rPr>
        <w:t xml:space="preserve">Why.</w:t>
      </w:r>
      <w:r>
        <w:t xml:space="preserve"> The fact was accurate to the page it cites, and that page is out of date: LSAC's FAQ still describes the 2025-2026 testing year, fee included, while the change was announced on a different LSAC page. check_sources.py compares only the numbers in a fact with the numbers on its page, and this sentence has no number in it, so a page that went stale in its words could not show up as a mismatch.</w:t>
      </w:r>
    </w:p>
    <w:p>
      <w:pPr>
        <w:pStyle w:val="ListParagraph"/>
        <w:numPr>
          <w:ilvl w:val="0"/>
          <w:numId w:val="1"/>
        </w:numPr>
      </w:pPr>
      <w:r>
        <w:rPr>
          <w:b/>
        </w:rPr>
        <w:t xml:space="preserve">How it surfaced.</w:t>
      </w:r>
      <w:r>
        <w:t xml:space="preserve"> Found on September 27, 2026 while checking a queued LSAT post against LSAC's pages: LSAC's navigation listed Remote Testing Exceptions, and that page contradicted the post and the guide. (Found by reading the code or the output)</w:t>
      </w:r>
    </w:p>
    <w:p>
      <w:pPr>
        <w:pStyle w:val="ListParagraph"/>
        <w:numPr>
          <w:ilvl w:val="0"/>
          <w:numId w:val="1"/>
        </w:numPr>
      </w:pPr>
      <w:r>
        <w:rPr>
          <w:b/>
        </w:rPr>
        <w:t xml:space="preserve">Fix.</w:t>
      </w:r>
      <w:r>
        <w:t xml:space="preserve"> The delivery fact now quotes LSAC's Remote Testing and Distance Exceptions page and cites it, with the testing year it describes.</w:t>
      </w:r>
    </w:p>
    <w:p>
      <w:pPr>
        <w:pStyle w:val="ListParagraph"/>
        <w:numPr>
          <w:ilvl w:val="0"/>
          <w:numId w:val="1"/>
        </w:numPr>
      </w:pPr>
      <w:r>
        <w:rPr>
          <w:b/>
        </w:rPr>
        <w:t xml:space="preserve">What stops it now.</w:t>
      </w:r>
      <w:r>
        <w:t xml:space="preserve"> check_sources.py now reports, for the exam guides, any cited page that describes itself as covering a testing, academic or school year that has already ended (LSAC's FAQ says 'For the 2025-2026 testing year'), so a fact resting on a page like that is re-read even when its numbers still match. in </w:t>
      </w:r>
      <w:r>
        <w:rPr>
          <w:rFonts w:ascii="Consolas" w:hAnsi="Consolas"/>
          <w:sz w:val="19"/>
        </w:rPr>
        <w:t xml:space="preserve">src/check_sources.py</w:t>
      </w:r>
    </w:p>
    <w:p>
      <w:pPr>
        <w:pStyle w:val="ListParagraph"/>
        <w:numPr>
          <w:ilvl w:val="0"/>
          <w:numId w:val="1"/>
        </w:numPr>
      </w:pPr>
      <w:r>
        <w:rPr>
          <w:b/>
        </w:rPr>
        <w:t xml:space="preserve">Lesson.</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w:t>
      </w:r>
    </w:p>
    <w:p>
      <w:pPr>
        <w:pStyle w:val="Heading3"/>
      </w:pPr>
      <w:r>
        <w:t xml:space="preserve">INC-0137. A post queued to publish the next day said the LSAT trainer was still in development, eleven days after it went live</w:t>
      </w:r>
    </w:p>
    <w:p>
      <w:r>
        <w:rPr>
          <w:i/>
        </w:rPr>
        <w:t xml:space="preserve">2026-09-27, Wrong data shown or stored, `bb46090cc18ccf961615d6a2ead116943c5695d3` PR #123</w:t>
      </w:r>
    </w:p>
    <w:p>
      <w:pPr>
        <w:pStyle w:val="ListParagraph"/>
        <w:numPr>
          <w:ilvl w:val="0"/>
          <w:numId w:val="1"/>
        </w:numPr>
      </w:pPr>
      <w:r>
        <w:rPr>
          <w:b/>
        </w:rPr>
        <w:t xml:space="preserve">What was seen.</w:t>
      </w:r>
      <w:r>
        <w:t xml:space="preserve"> lsat-format-scoring-guide, set to publish on September 28, 2026, ended by saying an LSAT trainer 'is in development' and pointed readers to the LSAT guide's waitlist; the LSAT trainer has been live at /lsat/app/ since September 16. The same post gave the LSAT 'roughly 75 to 80 scored questions', a count LSAC does not publish, and repeated the remote-or-in-person delivery claim from INC-0136.</w:t>
      </w:r>
    </w:p>
    <w:p>
      <w:pPr>
        <w:pStyle w:val="ListParagraph"/>
        <w:numPr>
          <w:ilvl w:val="0"/>
          <w:numId w:val="1"/>
        </w:numPr>
      </w:pPr>
      <w:r>
        <w:rPr>
          <w:b/>
        </w:rPr>
        <w:t xml:space="preserve">Why.</w:t>
      </w:r>
      <w:r>
        <w:t xml:space="preserve"> Posts are written ahead and published by date, so a post carries the state of the product on the day it was written. Nothing re-read a queued post when that state changed, and the build checks posts for dashes, links and held slugs, not for claims about which trainers are live.</w:t>
      </w:r>
    </w:p>
    <w:p>
      <w:pPr>
        <w:pStyle w:val="ListParagraph"/>
        <w:numPr>
          <w:ilvl w:val="0"/>
          <w:numId w:val="1"/>
        </w:numPr>
      </w:pPr>
      <w:r>
        <w:rPr>
          <w:b/>
        </w:rPr>
        <w:t xml:space="preserve">How it surfaced.</w:t>
      </w:r>
      <w:r>
        <w:t xml:space="preserve"> Found on September 27, 2026 while adding a link from the post to the new LSAT percentile calculator, the day before it was due to publish. (Found by reading the code or the output)</w:t>
      </w:r>
    </w:p>
    <w:p>
      <w:pPr>
        <w:pStyle w:val="ListParagraph"/>
        <w:numPr>
          <w:ilvl w:val="0"/>
          <w:numId w:val="1"/>
        </w:numPr>
      </w:pPr>
      <w:r>
        <w:rPr>
          <w:b/>
        </w:rPr>
        <w:t xml:space="preserve">Fix.</w:t>
      </w:r>
      <w:r>
        <w:t xml:space="preserve"> The post now says the LSAT trainer is live and links to it, drops the question count, and gives the delivery change as LSAC states it.</w:t>
      </w:r>
    </w:p>
    <w:p>
      <w:pPr>
        <w:pStyle w:val="ListParagraph"/>
        <w:numPr>
          <w:ilvl w:val="0"/>
          <w:numId w:val="1"/>
        </w:numPr>
      </w:pPr>
      <w:r>
        <w:rPr>
          <w:b/>
        </w:rPr>
        <w:t xml:space="preserve">What stops it now.</w:t>
      </w:r>
      <w:r>
        <w:t xml:space="preserve"> build_blog.py fails when any post, published or queued, says a trainer that is live is in development, coming soon or on a waitlist, naming the post and the sentence. in </w:t>
      </w:r>
      <w:r>
        <w:rPr>
          <w:rFonts w:ascii="Consolas" w:hAnsi="Consolas"/>
          <w:sz w:val="19"/>
        </w:rPr>
        <w:t xml:space="preserve">src/build_blog.py</w:t>
      </w:r>
    </w:p>
    <w:p>
      <w:pPr>
        <w:pStyle w:val="ListParagraph"/>
        <w:numPr>
          <w:ilvl w:val="0"/>
          <w:numId w:val="1"/>
        </w:numPr>
      </w:pPr>
      <w:r>
        <w:rPr>
          <w:b/>
        </w:rPr>
        <w:t xml:space="preserve">Lesson.</w:t>
      </w:r>
      <w:r>
        <w:t xml:space="preserve"> Anything written ahead of its publication date is a promise about the future made from the past. Re-check a queued post's claims about your own product at build time, where the product's real state is known, rather than trusting the day it was written.</w:t>
      </w:r>
    </w:p>
    <w:p>
      <w:pPr>
        <w:pStyle w:val="Heading3"/>
      </w:pPr>
      <w:r>
        <w:t xml:space="preserve">INC-0141. Two school pages printed a source note cut off mid-word, because the research merge kept the first 300 characters of every note and nothing checked that printed text ends as a clause</w:t>
      </w:r>
    </w:p>
    <w:p>
      <w:r>
        <w:rPr>
          <w:i/>
        </w:rPr>
        <w:t xml:space="preserve">2026-09-27, Cosmetic, `214f8da3401b8186dff51a54ce9bbff918edecf8` PR #127</w:t>
      </w:r>
    </w:p>
    <w:p>
      <w:pPr>
        <w:pStyle w:val="ListParagraph"/>
        <w:numPr>
          <w:ilvl w:val="0"/>
          <w:numId w:val="1"/>
        </w:numPr>
      </w:pPr>
      <w:r>
        <w:rPr>
          <w:b/>
        </w:rPr>
        <w:t xml:space="preserve">What was seen.</w:t>
      </w:r>
      <w:r>
        <w:t xml:space="preserve"> Cincinnati Lindner's tuition note ended "tuition only, general, campus life and ITIE fees excluded; B" and UC Davis's ended "page marks figures as estimates subject to". Both are printed beside the tuition figure on the school's page, so each stopped partway through a word or a phrase in front of visitors.</w:t>
      </w:r>
    </w:p>
    <w:p>
      <w:pPr>
        <w:pStyle w:val="ListParagraph"/>
        <w:numPr>
          <w:ilvl w:val="0"/>
          <w:numId w:val="1"/>
        </w:numPr>
      </w:pPr>
      <w:r>
        <w:rPr>
          <w:b/>
        </w:rPr>
        <w:t xml:space="preserve">Why.</w:t>
      </w:r>
      <w:r>
        <w:t xml:space="preserve"> data/research/merge_results.py joined a research result's stat and note and kept the first 300 characters, with a slice that cuts wherever the count runs out. Both notes are exactly 300 characters long, the longest in the library, and both entered the file in commit 4b25169 on September 19, 2026. build_rankings.py prints a figure's stat beside it, but validate_schools.py only checked a figure's src, year and url and whether the stat carried a dash, so a note that stopped mid-word passed every check.</w:t>
      </w:r>
    </w:p>
    <w:p>
      <w:pPr>
        <w:pStyle w:val="ListParagraph"/>
        <w:numPr>
          <w:ilvl w:val="0"/>
          <w:numId w:val="1"/>
        </w:numPr>
      </w:pPr>
      <w:r>
        <w:rPr>
          <w:b/>
        </w:rPr>
        <w:t xml:space="preserve">How it surfaced.</w:t>
      </w:r>
      <w:r>
        <w:t xml:space="preserve"> Found on September 27, 2026 while rewriting the Cincinnati tuition entry for the school source check: its last clause was the letter B. A hand scan for other short last clauses found nothing more; the new validator check then found UC Davis, whose note ends on the word to, which the scan had not looked for. (Found by reading the code or the output)</w:t>
      </w:r>
    </w:p>
    <w:p>
      <w:pPr>
        <w:pStyle w:val="ListParagraph"/>
        <w:numPr>
          <w:ilvl w:val="0"/>
          <w:numId w:val="1"/>
        </w:numPr>
      </w:pPr>
      <w:r>
        <w:rPr>
          <w:b/>
        </w:rPr>
        <w:t xml:space="preserve">Fix.</w:t>
      </w:r>
      <w:r>
        <w:t xml:space="preserve"> Both notes are rewritten whole from their pages, and the Cincinnati entry declares the working behind its two sums. merge_results.py keeps the whole note; a note too long for the page is for a person to shorten.</w:t>
      </w:r>
    </w:p>
    <w:p>
      <w:pPr>
        <w:pStyle w:val="ListParagraph"/>
        <w:numPr>
          <w:ilvl w:val="0"/>
          <w:numId w:val="1"/>
        </w:numPr>
      </w:pPr>
      <w:r>
        <w:rPr>
          <w:b/>
        </w:rPr>
        <w:t xml:space="preserve">What stops it now.</w:t>
      </w:r>
      <w:r>
        <w:t xml:space="preserve"> validate_schools.py fails the build on a profile or scholarship stat whose last clause is one or two letters long, or that ends on a separator or on a word such as and, or, the, of, to. merge_results.py runs the same test and rejects a result that would store such a note. in </w:t>
      </w:r>
      <w:r>
        <w:rPr>
          <w:rFonts w:ascii="Consolas" w:hAnsi="Consolas"/>
          <w:sz w:val="19"/>
        </w:rPr>
        <w:t xml:space="preserve">src/validate_schools.py</w:t>
      </w:r>
    </w:p>
    <w:p>
      <w:pPr>
        <w:pStyle w:val="ListParagraph"/>
        <w:numPr>
          <w:ilvl w:val="0"/>
          <w:numId w:val="1"/>
        </w:numPr>
      </w:pPr>
      <w:r>
        <w:rPr>
          <w:b/>
        </w:rPr>
        <w:t xml:space="preserve">Lesson.</w:t>
      </w:r>
      <w:r>
        <w:t xml:space="preserve">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w:t>
      </w:r>
    </w:p>
    <w:p>
      <w:pPr>
        <w:pStyle w:val="Heading3"/>
      </w:pPr>
      <w:r>
        <w:t xml:space="preserve">INC-0142. Every school's employment rate was labelled and scored as a three month figure, though 15 of 70 were measured at six months, four months, a year or a reporting date, or at a timing their notes do not give</w:t>
      </w:r>
    </w:p>
    <w:p>
      <w:r>
        <w:rPr>
          <w:i/>
        </w:rPr>
        <w:t xml:space="preserve">2026-09-27, Wrong data shown or stored, `2127341e6ab72debe85a7d0c7cac6740f476ebd4` PR #129</w:t>
      </w:r>
    </w:p>
    <w:p>
      <w:pPr>
        <w:pStyle w:val="ListParagraph"/>
        <w:numPr>
          <w:ilvl w:val="0"/>
          <w:numId w:val="1"/>
        </w:numPr>
      </w:pPr>
      <w:r>
        <w:rPr>
          <w:b/>
        </w:rPr>
        <w:t xml:space="preserve">What was seen.</w:t>
      </w:r>
      <w:r>
        <w:t xml:space="preserve"> School pages and the rankings drawer printed every employment_rate_pct under the fixed label "Employed at 3 months", and the SFN Score's methodology says outcomes use 3-month employment. Of the 70 figures in the library, 9 are six month figures (Kogod, Babson, GW, Michigan State, Kellogg, SMU, Tennessee, UC Irvine, UNC), Tulane's is at four months, Northeastern's is within a year, and 4 notes give no timing in months (BC Carroll's reports to October 31; Portland State's, Wharton's and William &amp; Mary's give none). Kogod's drawer read "Employed at 3 months: 94%, students reporting fully employed, in graduate school, or both, six months post-graduation", the label and its own note disagreeing on one line. The rankings table's Employ column, its sort, and the SFN Score's outcomes component used all 70 as if they were one measure, so a school reporting a later count was sorted and scored on a different measure from the rest.</w:t>
      </w:r>
    </w:p>
    <w:p>
      <w:pPr>
        <w:pStyle w:val="ListParagraph"/>
        <w:numPr>
          <w:ilvl w:val="0"/>
          <w:numId w:val="1"/>
        </w:numPr>
      </w:pPr>
      <w:r>
        <w:rPr>
          <w:b/>
        </w:rPr>
        <w:t xml:space="preserve">Why.</w:t>
      </w:r>
      <w:r>
        <w:t xml:space="preserve"> The label and the methodology describe the field as it was meant to be filled, not as it was filled. Each figure's note records its timing, but nothing read the note: the label was a constant in PROFILE_FIELDS and the drawer, and sfn_score() took whatever value the field held. INC-0105 fixed the same shape of problem for salary (a median label on averages) by deriving the label from each figure's note, and the employment field was never given the same treatment.</w:t>
      </w:r>
    </w:p>
    <w:p>
      <w:pPr>
        <w:pStyle w:val="ListParagraph"/>
        <w:numPr>
          <w:ilvl w:val="0"/>
          <w:numId w:val="1"/>
        </w:numPr>
      </w:pPr>
      <w:r>
        <w:rPr>
          <w:b/>
        </w:rPr>
        <w:t xml:space="preserve">How it surfaced.</w:t>
      </w:r>
      <w:r>
        <w:t xml:space="preserve"> Found on September 27, 2026 while checking the new whole program cost row in the rankings drawer: Kogod's drawer showed the three month label above a note that says six months. A scan of all 70 notes by the first timing each names found the rest. (Found by rendering it and looking)</w:t>
      </w:r>
    </w:p>
    <w:p>
      <w:pPr>
        <w:pStyle w:val="ListParagraph"/>
        <w:numPr>
          <w:ilvl w:val="0"/>
          <w:numId w:val="1"/>
        </w:numPr>
      </w:pPr>
      <w:r>
        <w:rPr>
          <w:b/>
        </w:rPr>
        <w:t xml:space="preserve">Fix.</w:t>
      </w:r>
      <w:r>
        <w:t xml:space="preserve"> Each employment figure's timing is read from its note (three months or 90 days, four months, six months, a year, a reporting date, or none we have verified), and the school page, the drawer and the table say that timing. A figure its note places at another point is shown but neither scored nor sorted with the three month rates, as the methodology says; one whose timing is not verified is labelled so and still counts, so an unread report does not move a school on a guess. UNC's figure moves to the three month rate its report prints beside the six month one (88 percent). The SFN top three are unchanged; Michigan State, whose 93 percent is a six month rate, moves from 26th to 43rd, and Tulane, whose 100 percent is at four months, from 36th to 51st.</w:t>
      </w:r>
    </w:p>
    <w:p>
      <w:pPr>
        <w:pStyle w:val="ListParagraph"/>
        <w:numPr>
          <w:ilvl w:val="0"/>
          <w:numId w:val="1"/>
        </w:numPr>
      </w:pPr>
      <w:r>
        <w:rPr>
          <w:b/>
        </w:rPr>
        <w:t xml:space="preserve">What stops it now.</w:t>
      </w:r>
      <w:r>
        <w:t xml:space="preserve"> build_rankings checks the timing reader against a table of note wordings on every build before any page is written, so a change that reads a six month note as three months, or a reporting date as none, stops the build. in </w:t>
      </w:r>
      <w:r>
        <w:rPr>
          <w:rFonts w:ascii="Consolas" w:hAnsi="Consolas"/>
          <w:sz w:val="19"/>
        </w:rPr>
        <w:t xml:space="preserve">src/build_rankings.py</w:t>
      </w:r>
    </w:p>
    <w:p>
      <w:pPr>
        <w:pStyle w:val="ListParagraph"/>
        <w:numPr>
          <w:ilvl w:val="0"/>
          <w:numId w:val="1"/>
        </w:numPr>
      </w:pPr>
      <w:r>
        <w:rPr>
          <w:b/>
        </w:rPr>
        <w:t xml:space="preserve">Lesson.</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w:t>
      </w:r>
    </w:p>
    <w:p>
      <w:pPr>
        <w:pStyle w:val="Heading3"/>
      </w:pPr>
      <w:r>
        <w:t xml:space="preserve">INC-0143. Six school figures kept their source description under the key reserved for our own commentary, so their pages printed them bare and the source check never read them</w:t>
      </w:r>
    </w:p>
    <w:p>
      <w:r>
        <w:rPr>
          <w:i/>
        </w:rPr>
        <w:t xml:space="preserve">2026-09-27, Degraded, `8066d24aa5eec6aae6089f9940ea89851fa93c96` PR #130</w:t>
      </w:r>
    </w:p>
    <w:p>
      <w:pPr>
        <w:pStyle w:val="ListParagraph"/>
        <w:numPr>
          <w:ilvl w:val="0"/>
          <w:numId w:val="1"/>
        </w:numPr>
      </w:pPr>
      <w:r>
        <w:rPr>
          <w:b/>
        </w:rPr>
        <w:t xml:space="preserve">What was seen.</w:t>
      </w:r>
      <w:r>
        <w:t xml:space="preserve"> Chicago Booth's and CMU Tepper's tuition, Michigan Ross's and Penn State Smeal's tuition, Emory Goizueta's acceptance rate and Vanderbilt Owen's salary each carried a description of the figure under note and none under stat. School pages print stat beside a figure and never note, so Michigan Ross's tuition showed without saying it is a 2025-26 non-resident rate, Penn State's without saying it is estimated tuition and fees for a one-year program, and Vanderbilt's salary lost the word median from its label, which is read from stat (INC-0105). The school source check leaves note out as commentary (INC-0133), so none of the numbers in those six descriptions had ever been checked against their pages.</w:t>
      </w:r>
    </w:p>
    <w:p>
      <w:pPr>
        <w:pStyle w:val="ListParagraph"/>
        <w:numPr>
          <w:ilvl w:val="0"/>
          <w:numId w:val="1"/>
        </w:numPr>
      </w:pPr>
      <w:r>
        <w:rPr>
          <w:b/>
        </w:rPr>
        <w:t xml:space="preserve">Why.</w:t>
      </w:r>
      <w:r>
        <w:t xml:space="preserve"> The school schema uses two keys with deliberately different jobs: stat describes the figure as its source states it, and is published and checked; note is our commentary on how a figure was read, and is neither. Nothing enforced the difference, and six entries written before it was drawn put the description under note with no stat at all. Refreshing Booth's and Tepper's tuition in INC-0140's batch kept the key the entry already used.</w:t>
      </w:r>
    </w:p>
    <w:p>
      <w:pPr>
        <w:pStyle w:val="ListParagraph"/>
        <w:numPr>
          <w:ilvl w:val="0"/>
          <w:numId w:val="1"/>
        </w:numPr>
      </w:pPr>
      <w:r>
        <w:rPr>
          <w:b/>
        </w:rPr>
        <w:t xml:space="preserve">How it surfaced.</w:t>
      </w:r>
      <w:r>
        <w:t xml:space="preserve"> Found on September 27, 2026 while listing tuition figures for a blog post: two of the highest showed no description. A scan of every sourced figure found the six with a note and no stat, and five more with both, whose notes are commentary as intended. (Found by reading the code or the output)</w:t>
      </w:r>
    </w:p>
    <w:p>
      <w:pPr>
        <w:pStyle w:val="ListParagraph"/>
        <w:numPr>
          <w:ilvl w:val="0"/>
          <w:numId w:val="1"/>
        </w:numPr>
      </w:pPr>
      <w:r>
        <w:rPr>
          <w:b/>
        </w:rPr>
        <w:t xml:space="preserve">Fix.</w:t>
      </w:r>
      <w:r>
        <w:t xml:space="preserve"> The six descriptions move to stat, where the pages print them and the source check reads them; the five figures whose note is commentary keep it.</w:t>
      </w:r>
    </w:p>
    <w:p>
      <w:pPr>
        <w:pStyle w:val="ListParagraph"/>
        <w:numPr>
          <w:ilvl w:val="0"/>
          <w:numId w:val="1"/>
        </w:numPr>
      </w:pPr>
      <w:r>
        <w:rPr>
          <w:b/>
        </w:rPr>
        <w:t xml:space="preserve">What stops it now.</w:t>
      </w:r>
      <w:r>
        <w:t xml:space="preserve"> validate_schools.py fails the build on a published figure that has a note and no stat, because a note is commentary beside a description, never a replacement for one. in </w:t>
      </w:r>
      <w:r>
        <w:rPr>
          <w:rFonts w:ascii="Consolas" w:hAnsi="Consolas"/>
          <w:sz w:val="19"/>
        </w:rPr>
        <w:t xml:space="preserve">src/validate_schools.py</w:t>
      </w:r>
    </w:p>
    <w:p>
      <w:pPr>
        <w:pStyle w:val="ListParagraph"/>
        <w:numPr>
          <w:ilvl w:val="0"/>
          <w:numId w:val="1"/>
        </w:numPr>
      </w:pPr>
      <w:r>
        <w:rPr>
          <w:b/>
        </w:rPr>
        <w:t xml:space="preserve">Lesson.</w:t>
      </w:r>
      <w:r>
        <w:t xml:space="preserve"> When two fields hold similar text for different purposes, enforce the difference where the data is validated. A convention that only readers of the schema know is one the next edit will not follow.</w:t>
      </w:r>
    </w:p>
    <w:p>
      <w:pPr>
        <w:pStyle w:val="Heading3"/>
      </w:pPr>
      <w:r>
        <w:t xml:space="preserve">INC-0144. BYU Marriott's two-year tuition total was published as tuition per year, and the fit card doubled it again</w:t>
      </w:r>
    </w:p>
    <w:p>
      <w:r>
        <w:rPr>
          <w:i/>
        </w:rPr>
        <w:t xml:space="preserve">2026-09-27, Wrong data shown or stored, `8066d24aa5eec6aae6089f9940ea89851fa93c96` PR #130</w:t>
      </w:r>
    </w:p>
    <w:p>
      <w:pPr>
        <w:pStyle w:val="ListParagraph"/>
        <w:numPr>
          <w:ilvl w:val="0"/>
          <w:numId w:val="1"/>
        </w:numPr>
      </w:pPr>
      <w:r>
        <w:rPr>
          <w:b/>
        </w:rPr>
        <w:t xml:space="preserve">What was seen.</w:t>
      </w:r>
      <w:r>
        <w:t xml:space="preserve"> BYU Marriott's school page showed "Tuition per year $63,968", beside a note saying "two-year program total". BYU's costs page prints $63,968 as the tuition for the entire two-year program for students who are not members of the Church, so the yearly figure was twice what it should be. The rankings tuition column and filter read it as a yearly rate, and the trainer's fit card, which assumes two years, showed $127,936 over two.</w:t>
      </w:r>
    </w:p>
    <w:p>
      <w:pPr>
        <w:pStyle w:val="ListParagraph"/>
        <w:numPr>
          <w:ilvl w:val="0"/>
          <w:numId w:val="1"/>
        </w:numPr>
      </w:pPr>
      <w:r>
        <w:rPr>
          <w:b/>
        </w:rPr>
        <w:t xml:space="preserve">Why.</w:t>
      </w:r>
      <w:r>
        <w:t xml:space="preserve"> Until program_cost_usd was added on September 27, 2026, the library had only tuition_usd, a yearly field, and a research pass kept BYU's program total in it "with that caveat" rather than leave it blank. The caveat went in the note beside the figure, but every place that reads tuition_usd reads it as one year, so a label and a calculation contradicted the note. Nothing checked that a yearly field's own description did not call it a program total.</w:t>
      </w:r>
    </w:p>
    <w:p>
      <w:pPr>
        <w:pStyle w:val="ListParagraph"/>
        <w:numPr>
          <w:ilvl w:val="0"/>
          <w:numId w:val="1"/>
        </w:numPr>
      </w:pPr>
      <w:r>
        <w:rPr>
          <w:b/>
        </w:rPr>
        <w:t xml:space="preserve">How it surfaced.</w:t>
      </w:r>
      <w:r>
        <w:t xml:space="preserve"> Found on September 27, 2026 while listing verified tuition figures for a blog post: the note read two-year program total under a column of yearly figures. A scan of every tuition note found no other; the one-year programs whose total is their year are labelled as one-year. (Found by reading the code or the output)</w:t>
      </w:r>
    </w:p>
    <w:p>
      <w:pPr>
        <w:pStyle w:val="ListParagraph"/>
        <w:numPr>
          <w:ilvl w:val="0"/>
          <w:numId w:val="1"/>
        </w:numPr>
      </w:pPr>
      <w:r>
        <w:rPr>
          <w:b/>
        </w:rPr>
        <w:t xml:space="preserve">Fix.</w:t>
      </w:r>
      <w:r>
        <w:t xml:space="preserve"> BYU's figure moves to program_cost_usd, the field for a whole-program figure, with the members' total in its note, and tuition_usd is blank.</w:t>
      </w:r>
    </w:p>
    <w:p>
      <w:pPr>
        <w:pStyle w:val="ListParagraph"/>
        <w:numPr>
          <w:ilvl w:val="0"/>
          <w:numId w:val="1"/>
        </w:numPr>
      </w:pPr>
      <w:r>
        <w:rPr>
          <w:b/>
        </w:rPr>
        <w:t xml:space="preserve">What stops it now.</w:t>
      </w:r>
      <w:r>
        <w:t xml:space="preserve"> validate_schools.py fails the build on a tuition_usd whose note calls it a program total, a total program or a whole program, unless the note says the program lasts one year. in </w:t>
      </w:r>
      <w:r>
        <w:rPr>
          <w:rFonts w:ascii="Consolas" w:hAnsi="Consolas"/>
          <w:sz w:val="19"/>
        </w:rPr>
        <w:t xml:space="preserve">src/validate_schools.py</w:t>
      </w:r>
    </w:p>
    <w:p>
      <w:pPr>
        <w:pStyle w:val="ListParagraph"/>
        <w:numPr>
          <w:ilvl w:val="0"/>
          <w:numId w:val="1"/>
        </w:numPr>
      </w:pPr>
      <w:r>
        <w:rPr>
          <w:b/>
        </w:rPr>
        <w:t xml:space="preserve">Lesson.</w:t>
      </w:r>
      <w:r>
        <w:t xml:space="preserve"> A caveat in a note does not travel with a number: every consumer of the field reads the field's meaning, not the note. When a value does not fit the field's meaning, give it a field that does, or leave the field blank.</w:t>
      </w:r>
    </w:p>
    <w:p>
      <w:pPr>
        <w:pStyle w:val="Heading3"/>
      </w:pPr>
      <w:r>
        <w:t xml:space="preserve">INC-0145. Wharton's page credited its Class of 2026 GRE scores to the Class of 2027, because the GRE sentence began with Its and followed whichever class came last</w:t>
      </w:r>
    </w:p>
    <w:p>
      <w:r>
        <w:rPr>
          <w:i/>
        </w:rPr>
        <w:t xml:space="preserve">2026-09-27, Wrong data shown or stored, `cc6f1854fbb5995656e1cc739174defee0eddd4a` PR #133</w:t>
      </w:r>
    </w:p>
    <w:p>
      <w:pPr>
        <w:pStyle w:val="ListParagraph"/>
        <w:numPr>
          <w:ilvl w:val="0"/>
          <w:numId w:val="1"/>
        </w:numPr>
      </w:pPr>
      <w:r>
        <w:rPr>
          <w:b/>
        </w:rPr>
        <w:t xml:space="preserve">What was seen.</w:t>
      </w:r>
      <w:r>
        <w:t xml:space="preserve"> Wharton's school page read "The Class of 2027 has an average GMAT Focus of 676. Its average GRE scores are 162 Quantitative and 163 Verbal." The GRE figures come from the Class of 2026 section of Wharton's own class profile page, where the Class of 2027's figures are drawn by JavaScript, so the sentence gave one class's scores to another.</w:t>
      </w:r>
    </w:p>
    <w:p>
      <w:pPr>
        <w:pStyle w:val="ListParagraph"/>
        <w:numPr>
          <w:ilvl w:val="0"/>
          <w:numId w:val="1"/>
        </w:numPr>
      </w:pPr>
      <w:r>
        <w:rPr>
          <w:b/>
        </w:rPr>
        <w:t xml:space="preserve">Why.</w:t>
      </w:r>
      <w:r>
        <w:t xml:space="preserve"> The lead paragraph writes class size and GMAT through class_sentences(), which asks fig_subject() which class each figure describes and names it, so a record that mixes classes gets one sentence per class (INC-0104). The GRE sentence was written separately and began with Its, meant as the program. Placed after a class sentence, Its reads as that class, so whenever a record's last class sentence and its GRE figures describe different classes, the page misattributes the scores. Wharton's record is the one that mixes them: its GMAT Focus is Poets&amp;Quants' Class of 2027 coverage and its GRE is the official page's Class of 2026 section.</w:t>
      </w:r>
    </w:p>
    <w:p>
      <w:pPr>
        <w:pStyle w:val="ListParagraph"/>
        <w:numPr>
          <w:ilvl w:val="0"/>
          <w:numId w:val="1"/>
        </w:numPr>
      </w:pPr>
      <w:r>
        <w:rPr>
          <w:b/>
        </w:rPr>
        <w:t xml:space="preserve">How it surfaced.</w:t>
      </w:r>
      <w:r>
        <w:t xml:space="preserve"> Found on September 27, 2026 while checking which class Wharton's GRE figures describe before quoting them in a blog post: the page's own sentence put them in the Class of 2027. A scan of every school with both GRE figures found no other page affected today. (Found by reading the code or the output)</w:t>
      </w:r>
    </w:p>
    <w:p>
      <w:pPr>
        <w:pStyle w:val="ListParagraph"/>
        <w:numPr>
          <w:ilvl w:val="0"/>
          <w:numId w:val="1"/>
        </w:numPr>
      </w:pPr>
      <w:r>
        <w:rPr>
          <w:b/>
        </w:rPr>
        <w:t xml:space="preserve">Fix.</w:t>
      </w:r>
      <w:r>
        <w:t xml:space="preserve"> The GRE figures join the class sentences, so fig_subject() names their class like any other: Wharton's page now says the Class of 2026 had average GRE scores of 162 Quantitative and 163 Verbal, beside a separate sentence for the Class of 2027's GMAT Focus.</w:t>
      </w:r>
    </w:p>
    <w:p>
      <w:pPr>
        <w:pStyle w:val="ListParagraph"/>
        <w:numPr>
          <w:ilvl w:val="0"/>
          <w:numId w:val="1"/>
        </w:numPr>
      </w:pPr>
      <w:r>
        <w:rPr>
          <w:b/>
        </w:rPr>
        <w:t xml:space="preserve">What stops it now.</w:t>
      </w:r>
      <w:r>
        <w:t xml:space="preserve"> build_rankings fails the build when a lead paragraph contains a sentence beginning with Its, because a pronoun after a class sentence names that class whether or not the figure belongs to it. in </w:t>
      </w:r>
      <w:r>
        <w:rPr>
          <w:rFonts w:ascii="Consolas" w:hAnsi="Consolas"/>
          <w:sz w:val="19"/>
        </w:rPr>
        <w:t xml:space="preserve">src/build_rankings.py</w:t>
      </w:r>
    </w:p>
    <w:p>
      <w:pPr>
        <w:pStyle w:val="ListParagraph"/>
        <w:numPr>
          <w:ilvl w:val="0"/>
          <w:numId w:val="1"/>
        </w:numPr>
      </w:pPr>
      <w:r>
        <w:rPr>
          <w:b/>
        </w:rPr>
        <w:t xml:space="preserve">Lesson.</w:t>
      </w:r>
      <w:r>
        <w:t xml:space="preserve"> A pronoun is a claim about what came before it. In generated prose the sentence before is chosen by the data, not by the writer, so name the subject of every sentence that carries a figure.</w:t>
      </w:r>
    </w:p>
    <w:p>
      <w:pPr>
        <w:pStyle w:val="Heading3"/>
      </w:pPr>
      <w:r>
        <w:t xml:space="preserve">INC-0147. Six school records stored a bare year as their class, which the site printed as a Class of that year, so Notre Dame's average cohort size became "The Class of 2027 has 85 students"</w:t>
      </w:r>
    </w:p>
    <w:p>
      <w:r>
        <w:rPr>
          <w:i/>
        </w:rPr>
        <w:t xml:space="preserve">2026-09-27, Wrong data shown or stored, `b1024a5805d4ec9f538dd4c4e09c2b672e271321` PR #136</w:t>
      </w:r>
    </w:p>
    <w:p>
      <w:pPr>
        <w:pStyle w:val="ListParagraph"/>
        <w:numPr>
          <w:ilvl w:val="0"/>
          <w:numId w:val="1"/>
        </w:numPr>
      </w:pPr>
      <w:r>
        <w:rPr>
          <w:b/>
        </w:rPr>
        <w:t xml:space="preserve">What was seen.</w:t>
      </w:r>
      <w:r>
        <w:t xml:space="preserve"> Notre Dame Mendoza's school page said "The Class of 2027 has 85 students." Its program page prints "85 Average Cohort Size" and names no class; the only 2027s on it are application deadlines, and the record's own notes say its stats are not tied to a stated class year. Penn State Smeal's page said "The Class of 2025 profile lists an average GMAT of 657", citing the Smeal MBA Employment Report 2020, which covers the legacy two-year MBA rather than the One Year MBA the rest of the record describes.</w:t>
      </w:r>
    </w:p>
    <w:p>
      <w:pPr>
        <w:pStyle w:val="ListParagraph"/>
        <w:numPr>
          <w:ilvl w:val="0"/>
          <w:numId w:val="1"/>
        </w:numPr>
      </w:pPr>
      <w:r>
        <w:rPr>
          <w:b/>
        </w:rPr>
        <w:t xml:space="preserve">Why.</w:t>
      </w:r>
      <w:r>
        <w:t xml:space="preserve"> class_subject() read a bare year in class_year as Class of that year, the shorthand data/DATA.md documented, and fig_subject() gives every figure without a Class of of its own the record's class. The research merge of September 19, 2026 wrote bare years into six records. Two meant the Class of that year (Maryland Smith and Texas A&amp;M Mays, from Poets and Quants' class articles). The others meant something else: the year a page was read or the cycle it serves (Notre Dame 2027, Florida Warrington 2026), the class profile page's year on a record whose GMAT, GPA and salary come from a 2020 report on a program that no longer runs (Penn State Smeal 2025), and a year on a record with no class figures (Georgia Terry 2027). So pages that name no class got one, and figures from different documents shared it. Figures whose own stat said their page labels no class year took the record's class all the same.</w:t>
      </w:r>
    </w:p>
    <w:p>
      <w:pPr>
        <w:pStyle w:val="ListParagraph"/>
        <w:numPr>
          <w:ilvl w:val="0"/>
          <w:numId w:val="1"/>
        </w:numPr>
      </w:pPr>
      <w:r>
        <w:rPr>
          <w:b/>
        </w:rPr>
        <w:t xml:space="preserve">How it surfaced.</w:t>
      </w:r>
      <w:r>
        <w:t xml:space="preserve"> Found on September 27, 2026 while choosing rows for a GPA post by the class each figure describes: Notre Dame's 3.3 sorted as the Class of 2027 although its notes say the program page names no class year. A scan of every record found five bare years, and the validator rule written for this found a sixth, Texas A&amp;M Mays. (Found by reading the code or the output)</w:t>
      </w:r>
    </w:p>
    <w:p>
      <w:pPr>
        <w:pStyle w:val="ListParagraph"/>
        <w:numPr>
          <w:ilvl w:val="0"/>
          <w:numId w:val="1"/>
        </w:numPr>
      </w:pPr>
      <w:r>
        <w:rPr>
          <w:b/>
        </w:rPr>
        <w:t xml:space="preserve">Fix.</w:t>
      </w:r>
      <w:r>
        <w:t xml:space="preserve"> class_year must say what its year is. Maryland Smith and Texas A&amp;M Mays now read Class of 2026; Notre Dame and Florida Warrington read Typical class profile (no class year stated); Georgia Terry, which holds no class figures, has no label; Penn State Smeal reads One Year MBA class profile (class year not verified), and its GMAT, GPA and salary from the legacy program's 2020 report are removed. Notre Dame's class_size is empty, because an average cohort size is not a class's enrollment. class_subject() reads a bare year as no class, and fig_subject() gives no class to a figure whose stat says its page names none.</w:t>
      </w:r>
    </w:p>
    <w:p>
      <w:pPr>
        <w:pStyle w:val="ListParagraph"/>
        <w:numPr>
          <w:ilvl w:val="0"/>
          <w:numId w:val="1"/>
        </w:numPr>
      </w:pPr>
      <w:r>
        <w:rPr>
          <w:b/>
        </w:rPr>
        <w:t xml:space="preserve">What stops it now.</w:t>
      </w:r>
      <w:r>
        <w:t xml:space="preserve"> validate_schools refuses a class_year that is only a year and says what to write instead. build_rankings' class self-check asserts that a bare year reads as no class, and that a figure described as having no class year on its page takes none from a record labelled Class of 2026 while one that names its class keeps it. in </w:t>
      </w:r>
      <w:r>
        <w:rPr>
          <w:rFonts w:ascii="Consolas" w:hAnsi="Consolas"/>
          <w:sz w:val="19"/>
        </w:rPr>
        <w:t xml:space="preserve">src/validate_schools.py</w:t>
      </w:r>
    </w:p>
    <w:p>
      <w:pPr>
        <w:pStyle w:val="ListParagraph"/>
        <w:numPr>
          <w:ilvl w:val="0"/>
          <w:numId w:val="1"/>
        </w:numPr>
      </w:pPr>
      <w:r>
        <w:rPr>
          <w:b/>
        </w:rPr>
        <w:t xml:space="preserve">Lesson.</w:t>
      </w:r>
      <w:r>
        <w:t xml:space="preserve">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w:t>
      </w:r>
    </w:p>
    <w:p>
      <w:pPr>
        <w:pStyle w:val="Heading3"/>
      </w:pPr>
      <w:r>
        <w:t xml:space="preserve">INC-0150. Columbia's MBA class was credited with five years of work experience, a figure the cited article gives for its 46-student MBAxMS cohort, and the source check passed it because the article does say five years</w:t>
      </w:r>
    </w:p>
    <w:p>
      <w:r>
        <w:rPr>
          <w:i/>
        </w:rPr>
        <w:t xml:space="preserve">2026-09-27, Wrong data shown or stored, `d24b47f6bf43ad598a908de5d67fcac94caf983f` PR #140</w:t>
      </w:r>
    </w:p>
    <w:p>
      <w:pPr>
        <w:pStyle w:val="ListParagraph"/>
        <w:numPr>
          <w:ilvl w:val="0"/>
          <w:numId w:val="1"/>
        </w:numPr>
      </w:pPr>
      <w:r>
        <w:rPr>
          <w:b/>
        </w:rPr>
        <w:t xml:space="preserve">What was seen.</w:t>
      </w:r>
      <w:r>
        <w:t xml:space="preserve"> data/schools/columbia.json gave work_exp_years 5, "average", cited to Poets&amp;Quants' article on Columbia's Class of 2027, and the queued November 5 post listed Columbia Business School at 5 years. The article's only work experience figure is in its paragraph on the MBAxMS cohort: "The incoming class includes 46 students with an average GPA of 3.54 and an average of five years of work experience." It gives none for the MBA class.</w:t>
      </w:r>
    </w:p>
    <w:p>
      <w:pPr>
        <w:pStyle w:val="ListParagraph"/>
        <w:numPr>
          <w:ilvl w:val="0"/>
          <w:numId w:val="1"/>
        </w:numPr>
      </w:pPr>
      <w:r>
        <w:rPr>
          <w:b/>
        </w:rPr>
        <w:t xml:space="preserve">Why.</w:t>
      </w:r>
      <w:r>
        <w:t xml:space="preserve"> The research merge took the article's one work experience figure without the sentence around it, which is about a different program. check_sources.py then confirmed it: it asks whether a figure's number appears anywhere on its page, reading number words as numbers, and the article does say "five years of work experience", in the paragraph about the MBAxMS cohort. A check that finds the number cannot tell which program or class the sentence around it describes.</w:t>
      </w:r>
    </w:p>
    <w:p>
      <w:pPr>
        <w:pStyle w:val="ListParagraph"/>
        <w:numPr>
          <w:ilvl w:val="0"/>
          <w:numId w:val="1"/>
        </w:numPr>
      </w:pPr>
      <w:r>
        <w:rPr>
          <w:b/>
        </w:rPr>
        <w:t xml:space="preserve">How it surfaced.</w:t>
      </w:r>
      <w:r>
        <w:t xml:space="preserve"> Found on September 27, 2026 by a test written to measure how weak a found-anywhere check is for small numbers: for every figure behind the GPA and work experience posts, look for its digits within 150 characters of its field's label on the page the check read. Columbia's 5 was the one figure whose digits never sit near experience; reading the article showed the figure it did print, as the word five, belongs to the MBAxMS cohort. (Found by reading the code or the output)</w:t>
      </w:r>
    </w:p>
    <w:p>
      <w:pPr>
        <w:pStyle w:val="ListParagraph"/>
        <w:numPr>
          <w:ilvl w:val="0"/>
          <w:numId w:val="1"/>
        </w:numPr>
      </w:pPr>
      <w:r>
        <w:rPr>
          <w:b/>
        </w:rPr>
        <w:t xml:space="preserve">Fix.</w:t>
      </w:r>
      <w:r>
        <w:t xml:space="preserve"> Columbia's work experience is empty, with the reason in its notes, and the queued November 5 post and its fact block drop Columbia: 37 programs, 28 between 4.9 and 6 years, the middle program still at 5.1. William &amp; Mary's 5 years now declares its working, 60 months divided by 12.</w:t>
      </w:r>
    </w:p>
    <w:p>
      <w:pPr>
        <w:pStyle w:val="ListParagraph"/>
        <w:numPr>
          <w:ilvl w:val="0"/>
          <w:numId w:val="1"/>
        </w:numPr>
      </w:pPr>
      <w:r>
        <w:rPr>
          <w:b/>
        </w:rPr>
        <w:t xml:space="preserve">What stops it now.</w:t>
      </w:r>
      <w:r>
        <w:t xml:space="preserve"> check_sources.py --schools now asks where a school figure's number sits, digits or word. If it never sits within 200 characters of a word saying what it counts (GPA, experience, women, international and so on), the figure is reported as not found. If it does only near another program's name (MBAxMS, executive, part-time, evening, a master of science), it goes on a worth-reading list, because comparison tables and footnotes put other programs beside figures that are right: of the 13 it lists today, 12 are the right program's figures, and the 13th, Rice's international share, has no support on a page that now prints three-year averages. The self-check holds Columbia's paragraph, a JD/MBA footnote and a figure written as "from abroad". in </w:t>
      </w:r>
      <w:r>
        <w:rPr>
          <w:rFonts w:ascii="Consolas" w:hAnsi="Consolas"/>
          <w:sz w:val="19"/>
        </w:rPr>
        <w:t xml:space="preserve">src/check_sources.py</w:t>
      </w:r>
    </w:p>
    <w:p>
      <w:pPr>
        <w:pStyle w:val="ListParagraph"/>
        <w:numPr>
          <w:ilvl w:val="0"/>
          <w:numId w:val="1"/>
        </w:numPr>
      </w:pPr>
      <w:r>
        <w:rPr>
          <w:b/>
        </w:rPr>
        <w:t xml:space="preserve">Lesson.</w:t>
      </w:r>
      <w:r>
        <w:t xml:space="preserve"> Finding a number on a page is not finding the fact. A check has to look for it beside the words that say what it counts, and notice when those words are about something else: another program, another class.</w:t>
      </w:r>
    </w:p>
    <w:p>
      <w:pPr>
        <w:pStyle w:val="Heading3"/>
      </w:pPr>
      <w:r>
        <w:t xml:space="preserve">INC-0151. Rice's school page credited Poets&amp;Quants with an average GMAT of 693 for the Class of 2027, a number the article never prints; the figure's own note said it was read from a search snippet</w:t>
      </w:r>
    </w:p>
    <w:p>
      <w:r>
        <w:rPr>
          <w:i/>
        </w:rPr>
        <w:t xml:space="preserve">2026-09-27, Wrong data shown or stored, `26150577529d7e7a333b05d676afdee5ea716838` PR #142</w:t>
      </w:r>
    </w:p>
    <w:p>
      <w:pPr>
        <w:pStyle w:val="ListParagraph"/>
        <w:numPr>
          <w:ilvl w:val="0"/>
          <w:numId w:val="1"/>
        </w:numPr>
      </w:pPr>
      <w:r>
        <w:rPr>
          <w:b/>
        </w:rPr>
        <w:t xml:space="preserve">What was seen.</w:t>
      </w:r>
      <w:r>
        <w:t xml:space="preserve"> data/schools/rice-jones.json gave gmat_classic 693, "average", cited to Poets&amp;Quants' "Meet the Rice Business MBA Class of 2027" (2026), and the live page said "The Class of 2027 profile lists an average GMAT of 693 on the Classic 200 to 800 scale (Poets&amp;Quants, Meet the Rice Business MBA Class of 2027, 2026)." The article's only GMAT figure for the class is "In terms of testing, the median GMAT came in a 700." It never prints 693 and names no edition. The figure's note read "Scale not labeled in snippet", and the record's own notes said Rice's class profile page printed an average GMAT of 693 with no edition label and was not recorded under the edition rule: the same number, refused under one citation and published under another.</w:t>
      </w:r>
    </w:p>
    <w:p>
      <w:pPr>
        <w:pStyle w:val="ListParagraph"/>
        <w:numPr>
          <w:ilvl w:val="0"/>
          <w:numId w:val="1"/>
        </w:numPr>
      </w:pPr>
      <w:r>
        <w:rPr>
          <w:b/>
        </w:rPr>
        <w:t xml:space="preserve">Why.</w:t>
      </w:r>
      <w:r>
        <w:t xml:space="preserve"> The research merge filled Rice's GMAT from a search result's snippet and wrote the article the result pointed to as its source, keeping the snippet only in the figure's note, which is commentary and is never printed or checked. validate_schools warns on a source labelled search snippet, but it reads src, and this src named the article. Nothing at build time compares a figure with its page. The weekly source check does (INC-0133), and it listed "693: not in the source" among 35 open findings, but its report is a queue worked by hand. This session's plan for refreshing Rice was to keep the figure because it named its own class, without rereading the article.</w:t>
      </w:r>
    </w:p>
    <w:p>
      <w:pPr>
        <w:pStyle w:val="ListParagraph"/>
        <w:numPr>
          <w:ilvl w:val="0"/>
          <w:numId w:val="1"/>
        </w:numPr>
      </w:pPr>
      <w:r>
        <w:rPr>
          <w:b/>
        </w:rPr>
        <w:t xml:space="preserve">How it surfaced.</w:t>
      </w:r>
      <w:r>
        <w:t xml:space="preserve"> Found on September 27, 2026 while moving Rice to the three-year averages its class profile page now prints: reading the article the record kept for the GMAT, to quote the class it names, showed a median of 700 and no 693 anywhere on the page. (Found by reading the code or the output)</w:t>
      </w:r>
    </w:p>
    <w:p>
      <w:pPr>
        <w:pStyle w:val="ListParagraph"/>
        <w:numPr>
          <w:ilvl w:val="0"/>
          <w:numId w:val="1"/>
        </w:numPr>
      </w:pPr>
      <w:r>
        <w:rPr>
          <w:b/>
        </w:rPr>
        <w:t xml:space="preserve">Fix.</w:t>
      </w:r>
      <w:r>
        <w:t xml:space="preserve"> Rice's GMAT is empty, and its notes give both unlabelled figures and why neither is published: Poets&amp;Quants' median of 700 for the Class of 2027 and the class profile page's average of 694 across the Classes of 2026, 2027 and 2028, neither naming an edition. The rest of Rice's profile moves to the page's three-year averages and says so. UNC Kenan-Flagler's and USC Marshall's GMAT notes, the other two that said snippet, now quote the sentence each article prints.</w:t>
      </w:r>
    </w:p>
    <w:p>
      <w:pPr>
        <w:pStyle w:val="ListParagraph"/>
        <w:numPr>
          <w:ilvl w:val="0"/>
          <w:numId w:val="1"/>
        </w:numPr>
      </w:pPr>
      <w:r>
        <w:rPr>
          <w:b/>
        </w:rPr>
        <w:t xml:space="preserve">What stops it now.</w:t>
      </w:r>
      <w:r>
        <w:t xml:space="preserve"> validate_schools refuses a published figure whose stat, note or source says it was read from a snippet. A snippet is a search engine's excerpt, not the page, so the figure has to be read on its page, and its note rewritten to say what the page prints, before it can be published. in </w:t>
      </w:r>
      <w:r>
        <w:rPr>
          <w:rFonts w:ascii="Consolas" w:hAnsi="Consolas"/>
          <w:sz w:val="19"/>
        </w:rPr>
        <w:t xml:space="preserve">src/validate_schools.py</w:t>
      </w:r>
    </w:p>
    <w:p>
      <w:pPr>
        <w:pStyle w:val="ListParagraph"/>
        <w:numPr>
          <w:ilvl w:val="0"/>
          <w:numId w:val="1"/>
        </w:numPr>
      </w:pPr>
      <w:r>
        <w:rPr>
          <w:b/>
        </w:rPr>
        <w:t xml:space="preserve">Lesson.</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w:t>
      </w:r>
    </w:p>
    <w:p>
      <w:pPr>
        <w:pStyle w:val="Heading3"/>
      </w:pPr>
      <w:r>
        <w:t xml:space="preserve">INC-0154. The weekly source check listed Duke's GMAT medians and Michigan Ross's work experience as missing from their sources for weeks, but its 30 findings mixed real errors with pages it cannot read, so none was ever worked</w:t>
      </w:r>
    </w:p>
    <w:p>
      <w:r>
        <w:rPr>
          <w:i/>
        </w:rPr>
        <w:t xml:space="preserve">2026-09-27, Wrong data shown or stored, `9bd9bb1fe5872b7b0a24043c7bce467b4011867b` PR #147</w:t>
      </w:r>
    </w:p>
    <w:p>
      <w:pPr>
        <w:pStyle w:val="ListParagraph"/>
        <w:numPr>
          <w:ilvl w:val="0"/>
          <w:numId w:val="1"/>
        </w:numPr>
      </w:pPr>
      <w:r>
        <w:rPr>
          <w:b/>
        </w:rPr>
        <w:t xml:space="preserve">What was seen.</w:t>
      </w:r>
      <w:r>
        <w:t xml:space="preserve"> data/schools/duke-fuqua.json gave a median GMAT Focus of 665 and a median GMAT Classic of 720, cited to GMAC's article "Who Is In The Duke MBA Class Of 2027?" (2025), and Duke's school page printed both. The article prints neither: its only GMAT figures are a Class of 2027 middle 80 percent of 680 to 770 "under the previous scoring system" and its writer's estimates of about 615 and 735 on the current scale. Duke's own class profile page, now for the Class of 2028, gives only a middle 80 percent GMAT Focus range of 605 to 715, and the record's own notes said the two medians "were not confirmable". michigan-ross.json gave 5.8 average years of work experience, cited to a Poets&amp;Quants article that prints no work experience figure, and filed Ross's GMAT as unlabelled although that article labels it: "Average GMAT 10th Edition 731" and "Average GMAT Focus 681". The same list held Washington University Olin's $130,000 median salary, shown with the year 2024 and a note naming the Class of 2024 employment report, which gives a median salary of $126,000 and calls the 81 percent beside it an offer rate, with 78 percent accepting a job; Darden's GMAT ranges, which our stat called middle 80 percent where the page prints only Low and High; Boston College's class size and acceptance rate and Wisconsin's women and international shares, which their pages no longer print; USC Marshall's 2024-25 tuition, a year behind its page; and William &amp; Mary's tuition, dated fall 2024 by a page that names no year.</w:t>
      </w:r>
    </w:p>
    <w:p>
      <w:pPr>
        <w:pStyle w:val="ListParagraph"/>
        <w:numPr>
          <w:ilvl w:val="0"/>
          <w:numId w:val="1"/>
        </w:numPr>
      </w:pPr>
      <w:r>
        <w:rPr>
          <w:b/>
        </w:rPr>
        <w:t xml:space="preserve">Why.</w:t>
      </w:r>
      <w:r>
        <w:t xml:space="preserve"> check_sources.py --schools prints every figure whose numbers it cannot find on the cited page and exits 1, and the weekly job opens an issue with that list. Nothing recorded a person's judgement about a finding, so each run printed the same list again. Fourteen of its 30 lines were right figures the check cannot read, drawn as graphics at Berkeley Haas, as chart data at Northwestern Kellogg, as images at Pitt Katz, or split across two fee pages at Cincinnati, and those can never leave the list; three more were flagged only for numbers in our own commentary. A list in which more than half the lines are known false alarms reads as noise, and the 13 real errors sat in it unworked from week to week. Duke's medians came from the research merge and were kept with a note that they could not be confirmed, which records the doubt and publishes the figure anyway.</w:t>
      </w:r>
    </w:p>
    <w:p>
      <w:pPr>
        <w:pStyle w:val="ListParagraph"/>
        <w:numPr>
          <w:ilvl w:val="0"/>
          <w:numId w:val="1"/>
        </w:numPr>
      </w:pPr>
      <w:r>
        <w:rPr>
          <w:b/>
        </w:rPr>
        <w:t xml:space="preserve">How it surfaced.</w:t>
      </w:r>
      <w:r>
        <w:t xml:space="preserve"> Found on September 27, 2026 while working the check's list after Rice's GMAT (INC-0151): reading each of the 30 flagged figures against its page, in a browser for the pages the check cannot read, showed 13 wrong or out of date, 3 flagged only for our own commentary and 14 right. (Found by reading the code or the output)</w:t>
      </w:r>
    </w:p>
    <w:p>
      <w:pPr>
        <w:pStyle w:val="ListParagraph"/>
        <w:numPr>
          <w:ilvl w:val="0"/>
          <w:numId w:val="1"/>
        </w:numPr>
      </w:pPr>
      <w:r>
        <w:rPr>
          <w:b/>
        </w:rPr>
        <w:t xml:space="preserve">Fix.</w:t>
      </w:r>
      <w:r>
        <w:t xml:space="preserve"> Duke's GMAT is empty, with Duke's own Class of 2028 range and the article's figures in its notes, and the queued posts' fact block drops the two medians. Michigan Ross's work experience is empty, its GMAT Focus average of 681 is added and both GMAT figures carry the article's edition labels. Olin's salary and employment rate are the Class of 2024 report's own: a $126,000 median salary and 78 percent accepting a job within three months, 81 percent with an offer. Darden's stats quote the page's own labels. Boston College's class size and acceptance rate and Wisconsin's women and international shares are empty, with what the pages used to print in their notes. USC's tuition is its 2026-27 rate and William &amp; Mary's says its page names no year. Georgia Tech's, Foster's and Northeastern's reasoning about GMAT editions moves from the stat, which the school page prints, to the note. Cincinnati's surcharge page is cited beside its fee page, and the check reads both.</w:t>
      </w:r>
    </w:p>
    <w:p>
      <w:pPr>
        <w:pStyle w:val="ListParagraph"/>
        <w:numPr>
          <w:ilvl w:val="0"/>
          <w:numId w:val="1"/>
        </w:numPr>
      </w:pPr>
      <w:r>
        <w:rPr>
          <w:b/>
        </w:rPr>
        <w:t xml:space="preserve">What stops it now.</w:t>
      </w:r>
      <w:r>
        <w:t xml:space="preserve"> data/source_triage.json records each flagged figure a person has read and found right: its value, the numbers the check cannot find, why, and the date it was read. check_sources.py --schools reports those apart from new findings and exits 1 only for a finding nobody has judged, so the weekly issue lists only what is new, and it names any entry the check no longer needs. validate_schools.py refuses an entry whose figure has gone or changed value, so a judgement cannot outlive the figure it was about. A figure worked from two pages names the second in also_urls, and the check reads both. in </w:t>
      </w:r>
      <w:r>
        <w:rPr>
          <w:rFonts w:ascii="Consolas" w:hAnsi="Consolas"/>
          <w:sz w:val="19"/>
        </w:rPr>
        <w:t xml:space="preserve">src/check_sources.py</w:t>
      </w:r>
    </w:p>
    <w:p>
      <w:pPr>
        <w:pStyle w:val="ListParagraph"/>
        <w:numPr>
          <w:ilvl w:val="0"/>
          <w:numId w:val="1"/>
        </w:numPr>
      </w:pPr>
      <w:r>
        <w:rPr>
          <w:b/>
        </w:rPr>
        <w:t xml:space="preserve">Lesson.</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w:t>
      </w:r>
    </w:p>
    <w:p>
      <w:pPr>
        <w:pStyle w:val="Heading3"/>
      </w:pPr>
      <w:r>
        <w:t xml:space="preserve">INC-0155. The GMAT guide cited mba.com's Official Score Reports page for the rule on five free score reports within 48 hours, a rule that page never states</w:t>
      </w:r>
    </w:p>
    <w:p>
      <w:r>
        <w:rPr>
          <w:i/>
        </w:rPr>
        <w:t xml:space="preserve">2026-09-27, Wrong data shown or stored, `58c9567d9d403a8a70a268cea4209520fc1d095a` PR #148</w:t>
      </w:r>
    </w:p>
    <w:p>
      <w:pPr>
        <w:pStyle w:val="ListParagraph"/>
        <w:numPr>
          <w:ilvl w:val="0"/>
          <w:numId w:val="1"/>
        </w:numPr>
      </w:pPr>
      <w:r>
        <w:rPr>
          <w:b/>
        </w:rPr>
        <w:t xml:space="preserve">What was seen.</w:t>
      </w:r>
      <w:r>
        <w:t xml:space="preserve"> data/exams.json gmat.key_facts[5] said "Up to 5 free score reports can be sent if programs are selected within 48 hours of the Official Score becoming available" and linked it to https://www.mba.com/exams/gmat-exam/scores/official-score-reports. Read in a browser on September 27, 2026, that page describes the score report and its performance insights and mentions neither free reports nor 48 hours. The rule is on the page its Sending Your Score link opens: "If you would like to take advantage of the free score reports, you must send your (up to 5) free score reports within 48 hours of your Official Score being made available on mba.com." The fact was right and its citation sent a reader to a page that does not support it.</w:t>
      </w:r>
    </w:p>
    <w:p>
      <w:pPr>
        <w:pStyle w:val="ListParagraph"/>
        <w:numPr>
          <w:ilvl w:val="0"/>
          <w:numId w:val="1"/>
        </w:numPr>
      </w:pPr>
      <w:r>
        <w:rPr>
          <w:b/>
        </w:rPr>
        <w:t xml:space="preserve">Why.</w:t>
      </w:r>
      <w:r>
        <w:t xml:space="preserve"> The fact was filed with the URL of the fact beside it, the report's performance insights, which that page does print; the rule on sending scores sits on a sibling page in the same section. mba.com answers a plain fetch with a bot challenge, so check_sources.py reported the page as unreadable on most runs and flagged "48: not in the source" only on runs whose browser read got through. A finding that appears on some runs and not others looks like noise, and nothing recorded that anyone had looked.</w:t>
      </w:r>
    </w:p>
    <w:p>
      <w:pPr>
        <w:pStyle w:val="ListParagraph"/>
        <w:numPr>
          <w:ilvl w:val="0"/>
          <w:numId w:val="1"/>
        </w:numPr>
      </w:pPr>
      <w:r>
        <w:rPr>
          <w:b/>
        </w:rPr>
        <w:t xml:space="preserve">How it surfaced.</w:t>
      </w:r>
      <w:r>
        <w:t xml:space="preserve"> Found on September 27, 2026 while running the exam source check after INC-0154: the browser read of mba.com flagged 48 as not in the source, as two earlier runs that day had; reading the page showed no mention of free reports, and its Sending Your Score link led to the page that states the rule. (Found by reading the code or the output)</w:t>
      </w:r>
    </w:p>
    <w:p>
      <w:pPr>
        <w:pStyle w:val="ListParagraph"/>
        <w:numPr>
          <w:ilvl w:val="0"/>
          <w:numId w:val="1"/>
        </w:numPr>
      </w:pPr>
      <w:r>
        <w:rPr>
          <w:b/>
        </w:rPr>
        <w:t xml:space="preserve">Fix.</w:t>
      </w:r>
      <w:r>
        <w:t xml:space="preserve"> The fact cites mba.com's Sending Your Score page, read in a browser on September 27, 2026, with 2026 as its year. Its wording already matched that page.</w:t>
      </w:r>
    </w:p>
    <w:p>
      <w:pPr>
        <w:pStyle w:val="ListParagraph"/>
        <w:numPr>
          <w:ilvl w:val="0"/>
          <w:numId w:val="1"/>
        </w:numPr>
      </w:pPr>
      <w:r>
        <w:rPr>
          <w:b/>
        </w:rPr>
        <w:t xml:space="preserve">What stops it now.</w:t>
      </w:r>
      <w:r>
        <w:t xml:space="preserve"> check_sources.py reads mba.com in a browser and finds the fact's 5 and 48 on the page it now cites, so the exam check passes; when mba.com answers with its bot challenge instead, the page is reported unreadable rather than the fact wrong (INC-0156), so a miss on this fact is a real one. in </w:t>
      </w:r>
      <w:r>
        <w:rPr>
          <w:rFonts w:ascii="Consolas" w:hAnsi="Consolas"/>
          <w:sz w:val="19"/>
        </w:rPr>
        <w:t xml:space="preserve">src/check_sources.py</w:t>
      </w:r>
    </w:p>
    <w:p>
      <w:pPr>
        <w:pStyle w:val="ListParagraph"/>
        <w:numPr>
          <w:ilvl w:val="0"/>
          <w:numId w:val="1"/>
        </w:numPr>
      </w:pPr>
      <w:r>
        <w:rPr>
          <w:b/>
        </w:rPr>
        <w:t xml:space="preserve">Lesson.</w:t>
      </w:r>
      <w:r>
        <w:t xml:space="preserve"> A fact filed next to another fact tends to inherit its citation. When two facts come from one section of a site, check that each one's own page says it, not the page its neighbour came from.</w:t>
      </w:r>
    </w:p>
    <w:p>
      <w:pPr>
        <w:pStyle w:val="Heading3"/>
      </w:pPr>
      <w:r>
        <w:t xml:space="preserve">INC-0157. Eleven GMAT figures on ten school pages were filed under an edition their sources never name, by guesses from the class year, the last digit or how high the number was</w:t>
      </w:r>
    </w:p>
    <w:p>
      <w:r>
        <w:rPr>
          <w:i/>
        </w:rPr>
        <w:t xml:space="preserve">2026-09-27, Wrong data shown or stored, `52e8d6caf9abeb828313f67a7e5be710a2b9d504` PR #149</w:t>
      </w:r>
    </w:p>
    <w:p>
      <w:pPr>
        <w:pStyle w:val="ListParagraph"/>
        <w:numPr>
          <w:ilvl w:val="0"/>
          <w:numId w:val="1"/>
        </w:numPr>
      </w:pPr>
      <w:r>
        <w:rPr>
          <w:b/>
        </w:rPr>
        <w:t xml:space="preserve">What was seen.</w:t>
      </w:r>
      <w:r>
        <w:t xml:space="preserve"> Georgia Tech's 654, Washington Foster's 655, UC San Diego Rady's 645 and Arizona State's 690 were published as GMAT Focus figures, and Arizona State's 698, Texas A&amp;M's 672, William &amp; Mary's 620, Notre Dame's 680, USC Marshall's 742, UNC Kenan-Flagler's 710 and Cornell's 710 as GMAT Classic figures, though no source for any of them says which edition it is on. Several stats printed the reasoning beside the figure, and some of it was false: Arizona State's and WashU Olin's called 698 and 702 "above Focus scale cap", though the Focus scale runs to 805; William &amp; Mary's said 620 "is not producible on the Focus scale", though an average can be any number; Cornell's notes said 710 "is not an attainable GMAT Focus total", though a median of an even number of Focus scores can be 710, and Cornell's own FAQ names "the GMAT" and "GMAT 10th Edition" as separate exams, so its plain "GMAT (median) 710" may be the current one. USC's notes said its official average of 742 names no edition and was not recorded, while the same 742 sat in gmat_classic cited to Poets&amp;Quants, which names none either. At the same time 13 figures whose pages do name the edition carried stats that did not say so, and Alabama's and Rutgers' stats said no edition was labeled where the pages print "GMAT Traditional exam (older version)" and "GMAT (Classic)".</w:t>
      </w:r>
    </w:p>
    <w:p>
      <w:pPr>
        <w:pStyle w:val="ListParagraph"/>
        <w:numPr>
          <w:ilvl w:val="0"/>
          <w:numId w:val="1"/>
        </w:numPr>
      </w:pPr>
      <w:r>
        <w:rPr>
          <w:b/>
        </w:rPr>
        <w:t xml:space="preserve">Why.</w:t>
      </w:r>
      <w:r>
        <w:t xml:space="preserve"> The research merges filed an unlabelled GMAT figure under whichever edition looked likely and wrote the reasoning into the stat. GMAC's own announcements rule out each reason: GMAT Focus testing began on November 7, 2023, and scores of either edition stay valid for five years, so any class that enrolled from 2024 on can hold both; an average or median can end in any digit; and neither scale tops out below 800. The library applied two rules at once, since Rice (INC-0151) and USC's own page had been left blank for want of a label. validate_schools checked a GMAT figure's range and never that its stat named the edition, and the school page's GMAT row already told readers that an unlabelled figure is never guessed.</w:t>
      </w:r>
    </w:p>
    <w:p>
      <w:pPr>
        <w:pStyle w:val="ListParagraph"/>
        <w:numPr>
          <w:ilvl w:val="0"/>
          <w:numId w:val="1"/>
        </w:numPr>
      </w:pPr>
      <w:r>
        <w:rPr>
          <w:b/>
        </w:rPr>
        <w:t xml:space="preserve">How it surfaced.</w:t>
      </w:r>
      <w:r>
        <w:t xml:space="preserve"> Found on September 27, 2026 while fixing the source check's findings (INC-0154): Georgia Tech's stat called 654 "consistent with the Focus scale", which any average is. Listing every GMAT figure whose stat names no edition, or reasons about one, gave 29; reading each source found 13 labeled, 4 whose class took the test before the Focus Edition existed, 1 drawn on the Classic scale, and 11 that name no edition. (Found by reading the code or the output)</w:t>
      </w:r>
    </w:p>
    <w:p>
      <w:pPr>
        <w:pStyle w:val="ListParagraph"/>
        <w:numPr>
          <w:ilvl w:val="0"/>
          <w:numId w:val="1"/>
        </w:numPr>
      </w:pPr>
      <w:r>
        <w:rPr>
          <w:b/>
        </w:rPr>
        <w:t xml:space="preserve">Fix.</w:t>
      </w:r>
      <w:r>
        <w:t xml:space="preserve"> The 11 figures whose sources name no edition are blank, each with a note quoting what its source prints. Every other GMAT figure's stat says which edition its source gives it in the source's words, or carries an edition_proof: Babson's and Kentucky's classes enrolled in 2018 and 2019, and Northeastern's and TCU's Classes of 2025 in fall 2023, before Focus testing began, each shown from the school's program page or the article's date and GMAC's announcement. WashU Olin's 702 stays, drawn on the page's 200 to 800 scale, without the false reasoning. The school page's GMAT row now says a figure printed without its edition is left out rather than guessed.</w:t>
      </w:r>
    </w:p>
    <w:p>
      <w:pPr>
        <w:pStyle w:val="ListParagraph"/>
        <w:numPr>
          <w:ilvl w:val="0"/>
          <w:numId w:val="1"/>
        </w:numPr>
      </w:pPr>
      <w:r>
        <w:rPr>
          <w:b/>
        </w:rPr>
        <w:t xml:space="preserve">What stops it now.</w:t>
      </w:r>
      <w:r>
        <w:t xml:space="preserve"> validate_schools refuses a published GMAT figure whose stat does not show the edition its source gives it (the edition's name, its scale, or the other edition named beside it) unless an edition_proof gives the reason and the pages that show it, and refuses a stat or note that reasons about the edition, such as "consistent with", "scale cap" or "not labeled". in </w:t>
      </w:r>
      <w:r>
        <w:rPr>
          <w:rFonts w:ascii="Consolas" w:hAnsi="Consolas"/>
          <w:sz w:val="19"/>
        </w:rPr>
        <w:t xml:space="preserve">src/validate_schools.py</w:t>
      </w:r>
    </w:p>
    <w:p>
      <w:pPr>
        <w:pStyle w:val="ListParagraph"/>
        <w:numPr>
          <w:ilvl w:val="0"/>
          <w:numId w:val="1"/>
        </w:numPr>
      </w:pPr>
      <w:r>
        <w:rPr>
          <w:b/>
        </w:rPr>
        <w:t xml:space="preserve">Lesson.</w:t>
      </w:r>
      <w:r>
        <w:t xml:space="preserve"> A figure with a unit that its source leaves out is not verified until the unit is. Deducing it from the number's shape feels like evidence and is not; either the source says it, or something outside the number proves it, or the figure stays blank.</w:t>
      </w:r>
    </w:p>
    <w:p>
      <w:pPr>
        <w:pStyle w:val="Heading3"/>
      </w:pPr>
      <w:r>
        <w:t xml:space="preserve">INC-0159. Baylor's school page gave its whole MBA program's entering class of 80, with 15 part-time students in it, as the full-time class size, and a source note that named only the two full-time tracks</w:t>
      </w:r>
    </w:p>
    <w:p>
      <w:r>
        <w:rPr>
          <w:i/>
        </w:rPr>
        <w:t xml:space="preserve">2026-09-27, Wrong data shown or stored, `9871ec6b11ca2f47fc09be06056a86cd15b0ea5b` PR #153</w:t>
      </w:r>
    </w:p>
    <w:p>
      <w:pPr>
        <w:pStyle w:val="ListParagraph"/>
        <w:numPr>
          <w:ilvl w:val="0"/>
          <w:numId w:val="1"/>
        </w:numPr>
      </w:pPr>
      <w:r>
        <w:rPr>
          <w:b/>
        </w:rPr>
        <w:t xml:space="preserve">What was seen.</w:t>
      </w:r>
      <w:r>
        <w:t xml:space="preserve"> Baylor Hankamer's school page said the class that entered in 2024 has 80 students, and the figure's source line read "Total - MBA Program, entering 2024; includes Two-Year 53 and One-Year 12 tracks". Baylor's student profile gives the entering class as 53 in the two-year MBA, 12 in the one-year MBA and 15 in the part-time MBA: 80 counts the part-time students, and the two tracks the note names make 65. The acceptance rate of 24.4 percent was the same whole-program total, 121 accepted of 495 applications, and every one of the 15 part-time applicants was accepted; the two full-time tracks accepted 106 of 480. The GPA, women and international figures beside them are the whole program's too, and only the GPA said so.</w:t>
      </w:r>
    </w:p>
    <w:p>
      <w:pPr>
        <w:pStyle w:val="ListParagraph"/>
        <w:numPr>
          <w:ilvl w:val="0"/>
          <w:numId w:val="1"/>
        </w:numPr>
      </w:pPr>
      <w:r>
        <w:rPr>
          <w:b/>
        </w:rPr>
        <w:t xml:space="preserve">Why.</w:t>
      </w:r>
      <w:r>
        <w:t xml:space="preserve"> The research merge took the page's Total - MBA Program row for the class size and the acceptance rate, and described the class size from the rows above it, naming two of the three tracks the total adds up. Nothing compared the description with the page: the source check could not read Baylor at all, because its pages answer 403 to a script, and nothing adds up the parts a description names.</w:t>
      </w:r>
    </w:p>
    <w:p>
      <w:pPr>
        <w:pStyle w:val="ListParagraph"/>
        <w:numPr>
          <w:ilvl w:val="0"/>
          <w:numId w:val="1"/>
        </w:numPr>
      </w:pPr>
      <w:r>
        <w:rPr>
          <w:b/>
        </w:rPr>
        <w:t xml:space="preserve">How it surfaced.</w:t>
      </w:r>
      <w:r>
        <w:t xml:space="preserve"> Found on September 27, 2026 while testing whether the source check's browser read could open the pages that refuse its plain read: Baylor's rendered in Chromium, and its table did not add up to the note. (Found by reading the code or the output)</w:t>
      </w:r>
    </w:p>
    <w:p>
      <w:pPr>
        <w:pStyle w:val="ListParagraph"/>
        <w:numPr>
          <w:ilvl w:val="0"/>
          <w:numId w:val="1"/>
        </w:numPr>
      </w:pPr>
      <w:r>
        <w:rPr>
          <w:b/>
        </w:rPr>
        <w:t xml:space="preserve">Fix.</w:t>
      </w:r>
      <w:r>
        <w:t xml:space="preserve"> Baylor's class size is 65, the two-year and one-year entering classes, and its acceptance rate 22.1 percent, 106 accepted of 480 applications to those tracks, each with its working in a derived entry and a description that gives the program's totals with the part-time students. The GPA, women and international figures say they describe the whole MBA program, part-time included. The source check now tries the browser when a site refuses its plain read with 401, 403 or 429, so Baylor's three pages are read every week, and it recognises Cloudflare's verification page and Bloomberg's unusual-activity page, which Columbia, Michigan Ross and Bloomberg answer the browser with, as challenges. Read at last, Baylor's pages showed two more loose ends, now fixed: its tuition of 67,756 is two semesters at 33,878 with no working declared, and its salary's description cites a median of 80,000 that only the tuition page prints, which is now read with it through also_urls.</w:t>
      </w:r>
    </w:p>
    <w:p>
      <w:pPr>
        <w:pStyle w:val="ListParagraph"/>
        <w:numPr>
          <w:ilvl w:val="0"/>
          <w:numId w:val="1"/>
        </w:numPr>
      </w:pPr>
      <w:r>
        <w:rPr>
          <w:b/>
        </w:rPr>
        <w:t xml:space="preserve">What stops it now.</w:t>
      </w:r>
      <w:r>
        <w:t xml:space="preserve"> check_sources reads a page refused with 401, 403 or 429 in the browser before calling it unreadable, and its self-check holds Cloudflare's and Bloomberg's challenge text, Bloomberg's being long enough to pass for a page. Run on the library as it was, the check now reads Baylor's pages, lists the class size of 80 and the GPA as found only beside the part-time MBA's name, and reports the acceptance rate, the tuition and the salary description as numbers the pages do not print; the derived entries now make it find every input of Baylor's arithmetic on the page. in </w:t>
      </w:r>
      <w:r>
        <w:rPr>
          <w:rFonts w:ascii="Consolas" w:hAnsi="Consolas"/>
          <w:sz w:val="19"/>
        </w:rPr>
        <w:t xml:space="preserve">src/check_sources.py</w:t>
      </w:r>
    </w:p>
    <w:p>
      <w:pPr>
        <w:pStyle w:val="ListParagraph"/>
        <w:numPr>
          <w:ilvl w:val="0"/>
          <w:numId w:val="1"/>
        </w:numPr>
      </w:pPr>
      <w:r>
        <w:rPr>
          <w:b/>
        </w:rPr>
        <w:t xml:space="preserve">Lesson.</w:t>
      </w:r>
      <w:r>
        <w:t xml:space="preserve"> A total is only as good as the rows it adds. When a page breaks a figure into parts, record which parts the figure counts, and prefer arithmetic a check can redo over a description it has to trust.</w:t>
      </w:r>
    </w:p>
    <w:p>
      <w:pPr>
        <w:pStyle w:val="Heading3"/>
      </w:pPr>
      <w:r>
        <w:t xml:space="preserve">INC-0160. The GMAT guide's Cost tile showed $275 and $300 from a note that no check read, cited to a page that prints no price</w:t>
      </w:r>
    </w:p>
    <w:p>
      <w:r>
        <w:rPr>
          <w:i/>
        </w:rPr>
        <w:t xml:space="preserve">2026-09-27, Degraded, `3525aa85563806e01ec2bd9cab7074f70b030615` PR #154</w:t>
      </w:r>
    </w:p>
    <w:p>
      <w:pPr>
        <w:pStyle w:val="ListParagraph"/>
        <w:numPr>
          <w:ilvl w:val="0"/>
          <w:numId w:val="1"/>
        </w:numPr>
      </w:pPr>
      <w:r>
        <w:rPr>
          <w:b/>
        </w:rPr>
        <w:t xml:space="preserve">What was seen.</w:t>
      </w:r>
      <w:r>
        <w:t xml:space="preserve"> The GMAT exam guide's Cost tile read "$275 / $300". build_exams took both from the note of a cost figure whose value is empty, cited to mba.com's register page, and that page, read in a browser on September 27, 2026, prints no price, fee or cost at all. The prices are on mba.com's exam payment page, and only after a country is chosen. The figures were right, and that was luck: nothing had checked them.</w:t>
      </w:r>
    </w:p>
    <w:p>
      <w:pPr>
        <w:pStyle w:val="ListParagraph"/>
        <w:numPr>
          <w:ilvl w:val="0"/>
          <w:numId w:val="1"/>
        </w:numPr>
      </w:pPr>
      <w:r>
        <w:rPr>
          <w:b/>
        </w:rPr>
        <w:t xml:space="preserve">Why.</w:t>
      </w:r>
      <w:r>
        <w:t xml:space="preserve"> Two parts of the site disagreed about what a figure publishes. build_exams falls back to the dollar amounts in a cost's note when the cost has no value, while validate_exams treats a figure with no value as unpublished and asks nothing of it, and check_sources reads only figures that have a value or text. The GMAT's cost was stored without a value because its US price depends on how the exam is delivered, which put the one published GMAT price where neither check looked.</w:t>
      </w:r>
    </w:p>
    <w:p>
      <w:pPr>
        <w:pStyle w:val="ListParagraph"/>
        <w:numPr>
          <w:ilvl w:val="0"/>
          <w:numId w:val="1"/>
        </w:numPr>
      </w:pPr>
      <w:r>
        <w:rPr>
          <w:b/>
        </w:rPr>
        <w:t xml:space="preserve">How it surfaced.</w:t>
      </w:r>
      <w:r>
        <w:t xml:space="preserve"> Found on September 27, 2026 while collecting the GMAT's fees for a post: the register page the cost cites printed none, and the fee table appeared on the exam payment page only once United States was chosen. (Found by reading the code or the output)</w:t>
      </w:r>
    </w:p>
    <w:p>
      <w:pPr>
        <w:pStyle w:val="ListParagraph"/>
        <w:numPr>
          <w:ilvl w:val="0"/>
          <w:numId w:val="1"/>
        </w:numPr>
      </w:pPr>
      <w:r>
        <w:rPr>
          <w:b/>
        </w:rPr>
        <w:t xml:space="preserve">Fix.</w:t>
      </w:r>
      <w:r>
        <w:t xml:space="preserve"> The GMAT's cost has a value, 275, the US fee at a test center, with the online fee in its note, and it cites the exam payment page, with the address that page loads its US table from in also_urls so the source check reads the table itself. The rescheduling, cancellation and score report fees from the same table are recorded as key facts. build_exams prints a cost only from its value, never out of a note. Two rules from GMAC's policies document are recorded beside them: rescheduling or cancelling by phone adds a US$10.00 fee, and a voucher or fee waiver covers the exam fee only.</w:t>
      </w:r>
    </w:p>
    <w:p>
      <w:pPr>
        <w:pStyle w:val="ListParagraph"/>
        <w:numPr>
          <w:ilvl w:val="0"/>
          <w:numId w:val="1"/>
        </w:numPr>
      </w:pPr>
      <w:r>
        <w:rPr>
          <w:b/>
        </w:rPr>
        <w:t xml:space="preserve">What stops it now.</w:t>
      </w:r>
      <w:r>
        <w:t xml:space="preserve"> validate_exams refuses a figure with no value whose note carries a dollar amount, since nothing checks it, and holds also_urls to the rules for url: https, on the test maker's host. check_sources reads the payment table through also_urls, reading it once more when the browser's first read gets Imperva's challenge, which two of three reads on September 27, 2026 did not; that day's run verified every fee. in </w:t>
      </w:r>
      <w:r>
        <w:rPr>
          <w:rFonts w:ascii="Consolas" w:hAnsi="Consolas"/>
          <w:sz w:val="19"/>
        </w:rPr>
        <w:t xml:space="preserve">src/validate_exams.py</w:t>
      </w:r>
    </w:p>
    <w:p>
      <w:pPr>
        <w:pStyle w:val="ListParagraph"/>
        <w:numPr>
          <w:ilvl w:val="0"/>
          <w:numId w:val="1"/>
        </w:numPr>
      </w:pPr>
      <w:r>
        <w:rPr>
          <w:b/>
        </w:rPr>
        <w:t xml:space="preserve">Lesson.</w:t>
      </w:r>
      <w:r>
        <w:t xml:space="preserve"> What a page publishes has to be what the checks read. When a builder falls back to a second field to fill a gap, that field is published, and every check written for the first field has to cover it too.</w:t>
      </w:r>
    </w:p>
    <w:p>
      <w:pPr>
        <w:pStyle w:val="Heading3"/>
      </w:pPr>
      <w:r>
        <w:t xml:space="preserve">INC-0167. School pages called an acceptance rate its source gives as an estimate "reported"</w:t>
      </w:r>
    </w:p>
    <w:p>
      <w:r>
        <w:rPr>
          <w:i/>
        </w:rPr>
        <w:t xml:space="preserve">2026-09-27, Wrong data shown or stored, `2ed6c9cea644c397b9223ab96f364497b47d8cc2` PR #163</w:t>
      </w:r>
    </w:p>
    <w:p>
      <w:pPr>
        <w:pStyle w:val="ListParagraph"/>
        <w:numPr>
          <w:ilvl w:val="0"/>
          <w:numId w:val="1"/>
        </w:numPr>
      </w:pPr>
      <w:r>
        <w:rPr>
          <w:b/>
        </w:rPr>
        <w:t xml:space="preserve">What was seen.</w:t>
      </w:r>
      <w:r>
        <w:t xml:space="preserve"> Harvard Business School's page said "The reported acceptance rate is 11.3 percent" and answered its FAQ with "Its reported acceptance rate is 11.3%", though the figure's own source line, kept in the library, reads "Poets&amp;Quants (The M7 By The Numbers 2026, described as estimated)". Adding Columbia's rate, which Poets&amp;Quants marks "*Estimate; source: CBS", produced the same sentence for it: "The reported acceptance rate is 19.5 percent."</w:t>
      </w:r>
    </w:p>
    <w:p>
      <w:pPr>
        <w:pStyle w:val="ListParagraph"/>
        <w:numPr>
          <w:ilvl w:val="0"/>
          <w:numId w:val="1"/>
        </w:numPr>
      </w:pPr>
      <w:r>
        <w:rPr>
          <w:b/>
        </w:rPr>
        <w:t xml:space="preserve">Why.</w:t>
      </w:r>
      <w:r>
        <w:t xml:space="preserve"> The school page builder writes every acceptance rate with one fixed word, "reported", in the profile sentence, the page lead, the meta description and the FAQ. Whether a figure is an estimate lives in its source and note, which the page prints in its table, but none of the sentences read it, so the table said estimate and the prose said reported.</w:t>
      </w:r>
    </w:p>
    <w:p>
      <w:pPr>
        <w:pStyle w:val="ListParagraph"/>
        <w:numPr>
          <w:ilvl w:val="0"/>
          <w:numId w:val="1"/>
        </w:numPr>
      </w:pPr>
      <w:r>
        <w:rPr>
          <w:b/>
        </w:rPr>
        <w:t xml:space="preserve">How it surfaced.</w:t>
      </w:r>
      <w:r>
        <w:t xml:space="preserve"> Found on September 27, 2026 when Columbia's estimated acceptance rate was added and its page was read back sentence by sentence. (Found by reading the code or the output)</w:t>
      </w:r>
    </w:p>
    <w:p>
      <w:pPr>
        <w:pStyle w:val="ListParagraph"/>
        <w:numPr>
          <w:ilvl w:val="0"/>
          <w:numId w:val="1"/>
        </w:numPr>
      </w:pPr>
      <w:r>
        <w:rPr>
          <w:b/>
        </w:rPr>
        <w:t xml:space="preserve">Fix.</w:t>
      </w:r>
      <w:r>
        <w:t xml:space="preserve"> Every sentence that states an acceptance rate reads the figure's own source and note: where either calls it an estimate, the page says "estimated" in the lead, the profile sentence, the meta description and the FAQ. The page's closing line, which said anything unverified shows a dash rather than an estimate, now says a dash, never an estimate of our own: a publisher's estimate is shown, and named as one.</w:t>
      </w:r>
    </w:p>
    <w:p>
      <w:pPr>
        <w:pStyle w:val="ListParagraph"/>
        <w:numPr>
          <w:ilvl w:val="0"/>
          <w:numId w:val="1"/>
        </w:numPr>
      </w:pPr>
      <w:r>
        <w:rPr>
          <w:b/>
        </w:rPr>
        <w:t xml:space="preserve">What stops it now.</w:t>
      </w:r>
      <w:r>
        <w:t xml:space="preserve"> build_rankings' prose check fails a school page that calls an estimated acceptance rate "reported" in any sentence it writes about itself. in </w:t>
      </w:r>
      <w:r>
        <w:rPr>
          <w:rFonts w:ascii="Consolas" w:hAnsi="Consolas"/>
          <w:sz w:val="19"/>
        </w:rPr>
        <w:t xml:space="preserve">src/build_rankings.py</w:t>
      </w:r>
    </w:p>
    <w:p>
      <w:pPr>
        <w:pStyle w:val="ListParagraph"/>
        <w:numPr>
          <w:ilvl w:val="0"/>
          <w:numId w:val="1"/>
        </w:numPr>
      </w:pPr>
      <w:r>
        <w:rPr>
          <w:b/>
        </w:rPr>
        <w:t xml:space="preserve">Lesson.</w:t>
      </w:r>
      <w:r>
        <w:t xml:space="preserve"> A qualifier recorded next to a figure has to reach every sentence that states the figure. When prose is generated from data, words like reported, median or estimated are part of the value, and a fixed word in a template silently overrides what the record says.</w:t>
      </w:r>
    </w:p>
    <w:p>
      <w:pPr>
        <w:pStyle w:val="Heading3"/>
      </w:pPr>
      <w:r>
        <w:t xml:space="preserve">INC-0168. Emory's acceptance rate was shown beside counts that divide to a different rate, with nothing on the page saying so</w:t>
      </w:r>
    </w:p>
    <w:p>
      <w:r>
        <w:rPr>
          <w:i/>
        </w:rPr>
        <w:t xml:space="preserve">2026-09-27, Wrong data shown or stored, `2ed6c9cea644c397b9223ab96f364497b47d8cc2` PR #163</w:t>
      </w:r>
    </w:p>
    <w:p>
      <w:pPr>
        <w:pStyle w:val="ListParagraph"/>
        <w:numPr>
          <w:ilvl w:val="0"/>
          <w:numId w:val="1"/>
        </w:numPr>
      </w:pPr>
      <w:r>
        <w:rPr>
          <w:b/>
        </w:rPr>
        <w:t xml:space="preserve">What was seen.</w:t>
      </w:r>
      <w:r>
        <w:t xml:space="preserve"> Emory Goizueta's page showed a 32% acceptance rate with the source line "Poets&amp;Quants (Class of 2027 admissions coverage: 1,581 applications, 450 admitted)". 450 of 1,581 is 28.5 percent, so the page's own source line contradicted its figure, and a reader who did the division had no way to know which to believe.</w:t>
      </w:r>
    </w:p>
    <w:p>
      <w:pPr>
        <w:pStyle w:val="ListParagraph"/>
        <w:numPr>
          <w:ilvl w:val="0"/>
          <w:numId w:val="1"/>
        </w:numPr>
      </w:pPr>
      <w:r>
        <w:rPr>
          <w:b/>
        </w:rPr>
        <w:t xml:space="preserve">Why.</w:t>
      </w:r>
      <w:r>
        <w:t xml:space="preserve"> The Poets&amp;Quants article, read on September 27, 2026, prints 32% in its table and its text, and also prints 1,581 applications and 450 admits in both; its table credits the data to Emory. Every earlier year in the same table matches its counts (509 of 1,383 is 36.8%, 432 of 1,104 is 39.1%), and the Class of 2027's yield, 128 of 450 or 28.4%, agrees with the admits, so one of the rate and the application count is misprinted and the article does not say which. The record kept the printed rate and put the counts in its source line as if they were its working.</w:t>
      </w:r>
    </w:p>
    <w:p>
      <w:pPr>
        <w:pStyle w:val="ListParagraph"/>
        <w:numPr>
          <w:ilvl w:val="0"/>
          <w:numId w:val="1"/>
        </w:numPr>
      </w:pPr>
      <w:r>
        <w:rPr>
          <w:b/>
        </w:rPr>
        <w:t xml:space="preserve">How it surfaced.</w:t>
      </w:r>
      <w:r>
        <w:t xml:space="preserve"> Flagged on September 26, 2026 as an open question while the article answered 403 here; resolved on September 27, 2026 when the article could be read. (Found by reading the code or the output)</w:t>
      </w:r>
    </w:p>
    <w:p>
      <w:pPr>
        <w:pStyle w:val="ListParagraph"/>
        <w:numPr>
          <w:ilvl w:val="0"/>
          <w:numId w:val="1"/>
        </w:numPr>
      </w:pPr>
      <w:r>
        <w:rPr>
          <w:b/>
        </w:rPr>
        <w:t xml:space="preserve">Fix.</w:t>
      </w:r>
      <w:r>
        <w:t xml:space="preserve"> The rate stays at 32%, as its source prints it. Its source line no longer implies the counts produce it, and its note says what the counts work out to and why the conflict cannot be settled from the article; the school's own class profile page prints no admissions figures.</w:t>
      </w:r>
    </w:p>
    <w:p>
      <w:pPr>
        <w:pStyle w:val="ListParagraph"/>
        <w:numPr>
          <w:ilvl w:val="0"/>
          <w:numId w:val="1"/>
        </w:numPr>
      </w:pPr>
      <w:r>
        <w:rPr>
          <w:b/>
        </w:rPr>
        <w:t xml:space="preserve">What stops it now.</w:t>
      </w:r>
      <w:r>
        <w:t xml:space="preserve"> The source check now reads the 28.5 in the note as derived from the page's 450 and 1,581, so if the article changes either count or the rate, the check reports the figure. in </w:t>
      </w:r>
      <w:r>
        <w:rPr>
          <w:rFonts w:ascii="Consolas" w:hAnsi="Consolas"/>
          <w:sz w:val="19"/>
        </w:rPr>
        <w:t xml:space="preserve">src/check_sources.py</w:t>
      </w:r>
    </w:p>
    <w:p>
      <w:pPr>
        <w:pStyle w:val="ListParagraph"/>
        <w:numPr>
          <w:ilvl w:val="0"/>
          <w:numId w:val="1"/>
        </w:numPr>
      </w:pPr>
      <w:r>
        <w:rPr>
          <w:b/>
        </w:rPr>
        <w:t xml:space="preserve">Lesson.</w:t>
      </w:r>
      <w:r>
        <w:t xml:space="preserve"> When a source contradicts itself, pick nothing silently. Show the figure it states, show the figures it contradicts, and say which cannot be settled; a reader given the conflict can judge it, a reader given one number cannot.</w:t>
      </w:r>
    </w:p>
    <w:p>
      <w:pPr>
        <w:pStyle w:val="Heading3"/>
      </w:pPr>
      <w:r>
        <w:t xml:space="preserve">INC-0170. A published post said GMAC caps GMAT attempts across a lifetime, which its current retake policy does not say</w:t>
      </w:r>
    </w:p>
    <w:p>
      <w:r>
        <w:rPr>
          <w:i/>
        </w:rPr>
        <w:t xml:space="preserve">2026-09-27, Wrong data shown or stored, `9a074f173c89e85a1c4450105c243c2e3193a5f8` PR #165</w:t>
      </w:r>
    </w:p>
    <w:p>
      <w:pPr>
        <w:pStyle w:val="ListParagraph"/>
        <w:numPr>
          <w:ilvl w:val="0"/>
          <w:numId w:val="1"/>
        </w:numPr>
      </w:pPr>
      <w:r>
        <w:rPr>
          <w:b/>
        </w:rPr>
        <w:t xml:space="preserve">What was seen.</w:t>
      </w:r>
      <w:r>
        <w:t xml:space="preserve"> "Should You Retake the GMAT? A Decision Framework", live since August 25, 2026, said GMAC "limits how many times you can sit the GMAT within a 12 month window and across a lifetime". GMAC's retake policy page, read in the browser on September 27, 2026, sets two limits only: at least 16 calendar days between appointments and up to 5 exams in a rolling 12-month period. It names no lifetime limit. The site's own exam record and its GMAT cost post already gave the current rule.</w:t>
      </w:r>
    </w:p>
    <w:p>
      <w:pPr>
        <w:pStyle w:val="ListParagraph"/>
        <w:numPr>
          <w:ilvl w:val="0"/>
          <w:numId w:val="1"/>
        </w:numPr>
      </w:pPr>
      <w:r>
        <w:rPr>
          <w:b/>
        </w:rPr>
        <w:t xml:space="preserve">Why.</w:t>
      </w:r>
      <w:r>
        <w:t xml:space="preserve"> The post described the policy from memory in general terms, without a source for the lifetime clause, and linked the GMAT home page rather than the policy it described. It was written before exam facts were mirrored with their URLs and read weekly, and a post's prose is not compared with those facts, so the claim sat unchecked when the page it would have cited said otherwise.</w:t>
      </w:r>
    </w:p>
    <w:p>
      <w:pPr>
        <w:pStyle w:val="ListParagraph"/>
        <w:numPr>
          <w:ilvl w:val="0"/>
          <w:numId w:val="1"/>
        </w:numPr>
      </w:pPr>
      <w:r>
        <w:rPr>
          <w:b/>
        </w:rPr>
        <w:t xml:space="preserve">How it surfaced.</w:t>
      </w:r>
      <w:r>
        <w:t xml:space="preserve"> Found on September 27, 2026 while collecting the five exams' retake limits for a new post: a search of every post for GMAT retake claims turned up the lifetime clause. (Found by reading the code or the output)</w:t>
      </w:r>
    </w:p>
    <w:p>
      <w:pPr>
        <w:pStyle w:val="ListParagraph"/>
        <w:numPr>
          <w:ilvl w:val="0"/>
          <w:numId w:val="1"/>
        </w:numPr>
      </w:pPr>
      <w:r>
        <w:rPr>
          <w:b/>
        </w:rPr>
        <w:t xml:space="preserve">Fix.</w:t>
      </w:r>
      <w:r>
        <w:t xml:space="preserve"> The post states GMAC's current limits with their source and links the policy page itself, and its FAQ answer gives the same figures.</w:t>
      </w:r>
    </w:p>
    <w:p>
      <w:pPr>
        <w:pStyle w:val="ListParagraph"/>
        <w:numPr>
          <w:ilvl w:val="0"/>
          <w:numId w:val="1"/>
        </w:numPr>
      </w:pPr>
      <w:r>
        <w:rPr>
          <w:b/>
        </w:rPr>
        <w:t xml:space="preserve">What stops it now.</w:t>
      </w:r>
      <w:r>
        <w:t xml:space="preserve"> build_blog keeps a table of retired claims, each a pattern and the reason it no longer holds, and fails any post that makes one; a GMAT lifetime attempt limit is its first entry. in </w:t>
      </w:r>
      <w:r>
        <w:rPr>
          <w:rFonts w:ascii="Consolas" w:hAnsi="Consolas"/>
          <w:sz w:val="19"/>
        </w:rPr>
        <w:t xml:space="preserve">src/build_blog.py</w:t>
      </w:r>
    </w:p>
    <w:p>
      <w:pPr>
        <w:pStyle w:val="ListParagraph"/>
        <w:numPr>
          <w:ilvl w:val="0"/>
          <w:numId w:val="1"/>
        </w:numPr>
      </w:pPr>
      <w:r>
        <w:rPr>
          <w:b/>
        </w:rPr>
        <w:t xml:space="preserve">Lesson.</w:t>
      </w:r>
      <w:r>
        <w:t xml:space="preserve"> A fact written into prose without its source cannot be rechecked, so it stays whatever it was the day it was written. State the figure with the page it comes from, or link the page and say nothing it does not say.</w:t>
      </w:r>
    </w:p>
    <w:p>
      <w:pPr>
        <w:pStyle w:val="Heading3"/>
      </w:pPr>
      <w:r>
        <w:t xml:space="preserve">INC-0171. Thirty published blog posts set their section headings in sentence case, against the house rule that headings are Title Case</w:t>
      </w:r>
    </w:p>
    <w:p>
      <w:r>
        <w:rPr>
          <w:i/>
        </w:rPr>
        <w:t xml:space="preserve">2026-09-27, Cosmetic, `9a074f173c89e85a1c4450105c243c2e3193a5f8` PR #165</w:t>
      </w:r>
    </w:p>
    <w:p>
      <w:pPr>
        <w:pStyle w:val="ListParagraph"/>
        <w:numPr>
          <w:ilvl w:val="0"/>
          <w:numId w:val="1"/>
        </w:numPr>
      </w:pPr>
      <w:r>
        <w:rPr>
          <w:b/>
        </w:rPr>
        <w:t xml:space="preserve">What was seen.</w:t>
      </w:r>
      <w:r>
        <w:t xml:space="preserve"> A scan of every post's h2 and h3 on September 27, 2026 found the 30 posts published from August 17 to September 20 setting their headings as sentence-case questions ("What does GMAC's retake policy allow?", "Where does data sufficiency live now?"), while the posts queued after them use Title Case ("What Does the ACT Cost in 2026?"). A handful of later headings capitalise a small word mid-heading ("Submit Early, On Purpose").</w:t>
      </w:r>
    </w:p>
    <w:p>
      <w:pPr>
        <w:pStyle w:val="ListParagraph"/>
        <w:numPr>
          <w:ilvl w:val="0"/>
          <w:numId w:val="1"/>
        </w:numPr>
      </w:pPr>
      <w:r>
        <w:rPr>
          <w:b/>
        </w:rPr>
        <w:t xml:space="preserve">Why.</w:t>
      </w:r>
      <w:r>
        <w:t xml:space="preserve"> The Title Case rule in CLAUDE.md covers section headings, but the blog build checks a post's structure, links, prices and trainer claims and never its headings, so the first batch of posts, written in sentence case, shipped that way and nothing flagged them when later posts followed the rule.</w:t>
      </w:r>
    </w:p>
    <w:p>
      <w:pPr>
        <w:pStyle w:val="ListParagraph"/>
        <w:numPr>
          <w:ilvl w:val="0"/>
          <w:numId w:val="1"/>
        </w:numPr>
      </w:pPr>
      <w:r>
        <w:rPr>
          <w:b/>
        </w:rPr>
        <w:t xml:space="preserve">How it surfaced.</w:t>
      </w:r>
      <w:r>
        <w:t xml:space="preserve"> Found on September 27, 2026 while correcting one of those posts (INC-0170): its headings were plainly in sentence case, and a scan of all posts counted the rest. (Found by reading the code or the output)</w:t>
      </w:r>
    </w:p>
    <w:p>
      <w:pPr>
        <w:pStyle w:val="ListParagraph"/>
        <w:numPr>
          <w:ilvl w:val="0"/>
          <w:numId w:val="1"/>
        </w:numPr>
      </w:pPr>
      <w:r>
        <w:rPr>
          <w:b/>
        </w:rPr>
        <w:t xml:space="preserve">Fix.</w:t>
      </w:r>
      <w:r>
        <w:t xml:space="preserve"> Every post heading is rewritten to Title Case by the rule's own terms: each word capitalised except a, an, the, of, and, or, to, for, by, in, on, at and vs, which stay lower case unless first, last, or first after a colon; words already carrying capitals, such as GMAT or GMAC's, keep them.</w:t>
      </w:r>
    </w:p>
    <w:p>
      <w:pPr>
        <w:pStyle w:val="ListParagraph"/>
        <w:numPr>
          <w:ilvl w:val="0"/>
          <w:numId w:val="1"/>
        </w:numPr>
      </w:pPr>
      <w:r>
        <w:rPr>
          <w:b/>
        </w:rPr>
        <w:t xml:space="preserve">What stops it now.</w:t>
      </w:r>
      <w:r>
        <w:t xml:space="preserve"> build_blog fails any post whose h2 or h3 is not in Title Case by that rule, and names the heading and the words to change. in </w:t>
      </w:r>
      <w:r>
        <w:rPr>
          <w:rFonts w:ascii="Consolas" w:hAnsi="Consolas"/>
          <w:sz w:val="19"/>
        </w:rPr>
        <w:t xml:space="preserve">src/build_blog.py</w:t>
      </w:r>
    </w:p>
    <w:p>
      <w:pPr>
        <w:pStyle w:val="ListParagraph"/>
        <w:numPr>
          <w:ilvl w:val="0"/>
          <w:numId w:val="1"/>
        </w:numPr>
      </w:pPr>
      <w:r>
        <w:rPr>
          <w:b/>
        </w:rPr>
        <w:t xml:space="preserve">Lesson.</w:t>
      </w:r>
      <w:r>
        <w:t xml:space="preserve"> A style rule that nothing checks holds only for the work written after someone remembered it. When a rule can be stated precisely enough to apply by hand, it can be checked by the build, and it should be, or the earliest work quietly keeps breaking it.</w:t>
      </w:r>
    </w:p>
    <w:p>
      <w:pPr>
        <w:pStyle w:val="Heading3"/>
      </w:pPr>
      <w:r>
        <w:t xml:space="preserve">INC-0172. The ACT exam guide and a live post said the ACT can be taken up to 12 times, after ACT's page had come to say there is no limit, and the source check matched the 12 in the page's K-12 menu</w:t>
      </w:r>
    </w:p>
    <w:p>
      <w:r>
        <w:rPr>
          <w:i/>
        </w:rPr>
        <w:t xml:space="preserve">2026-09-27, Wrong data shown or stored, `9a074f173c89e85a1c4450105c243c2e3193a5f8` PR #165</w:t>
      </w:r>
    </w:p>
    <w:p>
      <w:pPr>
        <w:pStyle w:val="ListParagraph"/>
        <w:numPr>
          <w:ilvl w:val="0"/>
          <w:numId w:val="1"/>
        </w:numPr>
      </w:pPr>
      <w:r>
        <w:rPr>
          <w:b/>
        </w:rPr>
        <w:t xml:space="preserve">What was seen.</w:t>
      </w:r>
      <w:r>
        <w:t xml:space="preserve"> The ACT exam record's retake policy, shown on /exams/act/, read "Can be taken up to 12 times in total; ACT suggests most students retest only two to three times", and the SAT vs ACT post, live since September 26, 2026, gave "Up to 12 times in total" in its comparison table. The page both cite, read on September 27, 2026, says "There is no limit to how many times students can take the ACT test. On average it takes students 2-3 times to achieve their testing goals." The weekly exam source check had passed the figure every week.</w:t>
      </w:r>
    </w:p>
    <w:p>
      <w:pPr>
        <w:pStyle w:val="ListParagraph"/>
        <w:numPr>
          <w:ilvl w:val="0"/>
          <w:numId w:val="1"/>
        </w:numPr>
      </w:pPr>
      <w:r>
        <w:rPr>
          <w:b/>
        </w:rPr>
        <w:t xml:space="preserve">Why.</w:t>
      </w:r>
      <w:r>
        <w:t xml:space="preserve"> The source check confirms that every number in a fact appears somewhere on the cited page. ACT's page no longer gives an attempt limit, but its navigation carries a "Students &amp; Parents K-12" link, so 12 was found, and 2 and 3 were found in "2-3 times". A number matched anywhere on a page is not the fact found: the school check learned this and wants a figure beside its label (INC-0150), but the exam check still accepted a number from anywhere, the site menu included.</w:t>
      </w:r>
    </w:p>
    <w:p>
      <w:pPr>
        <w:pStyle w:val="ListParagraph"/>
        <w:numPr>
          <w:ilvl w:val="0"/>
          <w:numId w:val="1"/>
        </w:numPr>
      </w:pPr>
      <w:r>
        <w:rPr>
          <w:b/>
        </w:rPr>
        <w:t xml:space="preserve">How it surfaced.</w:t>
      </w:r>
      <w:r>
        <w:t xml:space="preserve"> Found on September 27, 2026 while reading the five exams' retake pages for a post on retake limits. (Found by reading the code or the output)</w:t>
      </w:r>
    </w:p>
    <w:p>
      <w:pPr>
        <w:pStyle w:val="ListParagraph"/>
        <w:numPr>
          <w:ilvl w:val="0"/>
          <w:numId w:val="1"/>
        </w:numPr>
      </w:pPr>
      <w:r>
        <w:rPr>
          <w:b/>
        </w:rPr>
        <w:t xml:space="preserve">Fix.</w:t>
      </w:r>
      <w:r>
        <w:t xml:space="preserve"> The ACT record, the SAT vs ACT post, the queued ACT format guide and the editorial fact sheet say what ACT's page now says: no limit, with 2 to 3 attempts the average ACT reports. The source check no longer reads a number out of a grade range such as K-12.</w:t>
      </w:r>
    </w:p>
    <w:p>
      <w:pPr>
        <w:pStyle w:val="ListParagraph"/>
        <w:numPr>
          <w:ilvl w:val="0"/>
          <w:numId w:val="1"/>
        </w:numPr>
      </w:pPr>
      <w:r>
        <w:rPr>
          <w:b/>
        </w:rPr>
        <w:t xml:space="preserve">What stops it now.</w:t>
      </w:r>
      <w:r>
        <w:t xml:space="preserve"> check_sources' self-check holds a page that prints 12 only in "K-12", which must not confirm a fact's 12; and the blog build's retired-claims table (INC-0170) fails any post that gives the ACT a 12-attempt cap. in </w:t>
      </w:r>
      <w:r>
        <w:rPr>
          <w:rFonts w:ascii="Consolas" w:hAnsi="Consolas"/>
          <w:sz w:val="19"/>
        </w:rPr>
        <w:t xml:space="preserve">src/check_sources.py</w:t>
      </w:r>
    </w:p>
    <w:p>
      <w:pPr>
        <w:pStyle w:val="ListParagraph"/>
        <w:numPr>
          <w:ilvl w:val="0"/>
          <w:numId w:val="1"/>
        </w:numPr>
      </w:pPr>
      <w:r>
        <w:rPr>
          <w:b/>
        </w:rPr>
        <w:t xml:space="preserve">Lesson.</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w:t>
      </w:r>
    </w:p>
    <w:p>
      <w:pPr>
        <w:pStyle w:val="Heading3"/>
      </w:pPr>
      <w:r>
        <w:t xml:space="preserve">INC-0174. Two GMAT facts passed the source check on numbers that meant something else: score validity cited the retake policy page, where "5 times" supplied its 5, and the score release's "3 to 5 days" matched a 3 in the page's helpfulness counter</w:t>
      </w:r>
    </w:p>
    <w:p>
      <w:r>
        <w:rPr>
          <w:i/>
        </w:rPr>
        <w:t xml:space="preserve">2026-09-27, Wrong data shown or stored, `b6727f6ba5f7be256111a4212877c1bc4980feaf` PR #166</w:t>
      </w:r>
    </w:p>
    <w:p>
      <w:pPr>
        <w:pStyle w:val="ListParagraph"/>
        <w:numPr>
          <w:ilvl w:val="0"/>
          <w:numId w:val="1"/>
        </w:numPr>
      </w:pPr>
      <w:r>
        <w:rPr>
          <w:b/>
        </w:rPr>
        <w:t xml:space="preserve">What was seen.</w:t>
      </w:r>
      <w:r>
        <w:t xml:space="preserve"> /exams/gmat/ showed Score Validity 5 years citing GMAC's retake policy article, which says nothing about validity; GMAC's validity article, last updated October 30, 2023, says "GMAT scores are valid for five (5) years and available for reporting for up to 10 years." Its Score Release row read "Official Score Report is typically available in your mba.com account within 3 to 5 days (up to 20 days in some cases), with an email notification when it is ready". The article it cites, last updated September 9, 2026 and read on September 27, says "Your official score report should be available within five (5) days. Although not typical, it can take up to 20 days for your exam to be scored" and "Scores cannot be expedited", with no 3 and no email notification. The weekly exam source check had passed both.</w:t>
      </w:r>
    </w:p>
    <w:p>
      <w:pPr>
        <w:pStyle w:val="ListParagraph"/>
        <w:numPr>
          <w:ilvl w:val="0"/>
          <w:numId w:val="1"/>
        </w:numPr>
      </w:pPr>
      <w:r>
        <w:rPr>
          <w:b/>
        </w:rPr>
        <w:t xml:space="preserve">Why.</w:t>
      </w:r>
      <w:r>
        <w:t xml:space="preserve"> The exam check confirmed a fact when each of its numbers appeared anywhere on the cited page. The retake article prints 5 in "up to 5 times within a rolling 12-month period", and the release article prints 3 only in its footer's "0 out of 3 found this helpful". INC-0172 met the same weakness through a K-12 menu link but guarded only grade ranges, so any other stray number still passed; and a fact with no text of its own, such as a validity figure, had no words for a number to sit beside. Both facts entered the record on September 19, 2026 (PR #45), ten days after the release article's last update, so whether it ever said 3 to 5 days cannot be told from here.</w:t>
      </w:r>
    </w:p>
    <w:p>
      <w:pPr>
        <w:pStyle w:val="ListParagraph"/>
        <w:numPr>
          <w:ilvl w:val="0"/>
          <w:numId w:val="1"/>
        </w:numPr>
      </w:pPr>
      <w:r>
        <w:rPr>
          <w:b/>
        </w:rPr>
        <w:t xml:space="preserve">How it surfaced.</w:t>
      </w:r>
      <w:r>
        <w:t xml:space="preserve"> Found on September 27, 2026 by an audit of every exam figure found on its page only away from all of the fact's words: 21 numbers, 18 of them cells of percentile tables (ETS's Table 1B, LSAC's percentiles, ACT's national ranks) confirmed row by row, and these two plus GRE's validity (INC-0173). (Found by measuring something)</w:t>
      </w:r>
    </w:p>
    <w:p>
      <w:pPr>
        <w:pStyle w:val="ListParagraph"/>
        <w:numPr>
          <w:ilvl w:val="0"/>
          <w:numId w:val="1"/>
        </w:numPr>
      </w:pPr>
      <w:r>
        <w:rPr>
          <w:b/>
        </w:rPr>
        <w:t xml:space="preserve">Fix.</w:t>
      </w:r>
      <w:r>
        <w:t xml:space="preserve"> The validity figure cites GMAC's validity article, and the score release says what the release article now says.</w:t>
      </w:r>
    </w:p>
    <w:p>
      <w:pPr>
        <w:pStyle w:val="ListParagraph"/>
        <w:numPr>
          <w:ilvl w:val="0"/>
          <w:numId w:val="1"/>
        </w:numPr>
      </w:pPr>
      <w:r>
        <w:rPr>
          <w:b/>
        </w:rPr>
        <w:t xml:space="preserve">What stops it now.</w:t>
      </w:r>
      <w:r>
        <w:t xml:space="preserve"> check_sources now wants each number of an exam fact within 160 characters of one of the fact's own words (five letters or more, less words that every exam page uses), or of its field's label for a figure with no text (validity: valid, reportable, expire), or as a cell in a run of numbers, which is how a table prints it. Its self-check holds the retake article's "5 times", the helpfulness counter and a percentile table row. in </w:t>
      </w:r>
      <w:r>
        <w:rPr>
          <w:rFonts w:ascii="Consolas" w:hAnsi="Consolas"/>
          <w:sz w:val="19"/>
        </w:rPr>
        <w:t xml:space="preserve">src/check_sources.py</w:t>
      </w:r>
    </w:p>
    <w:p>
      <w:pPr>
        <w:pStyle w:val="ListParagraph"/>
        <w:numPr>
          <w:ilvl w:val="0"/>
          <w:numId w:val="1"/>
        </w:numPr>
      </w:pPr>
      <w:r>
        <w:rPr>
          <w:b/>
        </w:rPr>
        <w:t xml:space="preserve">Lesson.</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w:t>
      </w:r>
    </w:p>
    <w:p>
      <w:pPr>
        <w:pStyle w:val="Heading3"/>
      </w:pPr>
      <w:r>
        <w:t xml:space="preserve">INC-0176. Headings outside blog post bodies broke the Title Case rule on every kind of page, because the build checked only the headings inside posts</w:t>
      </w:r>
    </w:p>
    <w:p>
      <w:r>
        <w:rPr>
          <w:i/>
        </w:rPr>
        <w:t xml:space="preserve">2026-09-27, Cosmetic, `847a00a070c30c03bf268490fd5e56ec5bcddf3f` PR #168</w:t>
      </w:r>
    </w:p>
    <w:p>
      <w:pPr>
        <w:pStyle w:val="ListParagraph"/>
        <w:numPr>
          <w:ilvl w:val="0"/>
          <w:numId w:val="1"/>
        </w:numPr>
      </w:pPr>
      <w:r>
        <w:rPr>
          <w:b/>
        </w:rPr>
        <w:t xml:space="preserve">What was seen.</w:t>
      </w:r>
      <w:r>
        <w:t xml:space="preserve"> A scan of every built page on September 27, 2026 found sentence-case headings outside post bodies: the blog template's "Keep reading" and "Frequently asked questions" on every post, the blog index's "Insight for your next big exam", headings in the trainer app such as "Review your section", "Custom drill" and "Which exam are you preparing for?", the FAQ questions on the SAT, ACT and LSAT test date pages ("When is the next LSAT?"), the rankings page's "Summary comparison" and "Sources and method", and the funding page's "Veterans and Military: the Post-9/11 GI Bill".</w:t>
      </w:r>
    </w:p>
    <w:p>
      <w:pPr>
        <w:pStyle w:val="ListParagraph"/>
        <w:numPr>
          <w:ilvl w:val="0"/>
          <w:numId w:val="1"/>
        </w:numPr>
      </w:pPr>
      <w:r>
        <w:rPr>
          <w:b/>
        </w:rPr>
        <w:t xml:space="preserve">Why.</w:t>
      </w:r>
      <w:r>
        <w:t xml:space="preserve"> INC-0171 added a Title Case check to the blog build, and it reads the h2 and h3 in each post's own body, the only place its incident had looked. Every other heading is written in a template or a page generator, and nothing read those. The helper had also never met headings from the rest of the site: it lowered the first word of a subtitle after a question mark ("Should You Retake the GMAT? a Decision Framework"), the first word after a numbered prefix ("1. the Short Version"), a middle initial ("Richard a. Chaifetz") and the A of "Texas A&amp;M", so it could not have been pointed at the whole site as it stood.</w:t>
      </w:r>
    </w:p>
    <w:p>
      <w:pPr>
        <w:pStyle w:val="ListParagraph"/>
        <w:numPr>
          <w:ilvl w:val="0"/>
          <w:numId w:val="1"/>
        </w:numPr>
      </w:pPr>
      <w:r>
        <w:rPr>
          <w:b/>
        </w:rPr>
        <w:t xml:space="preserve">How it surfaced.</w:t>
      </w:r>
      <w:r>
        <w:t xml:space="preserve"> Found on September 27, 2026 while previewing a new post: its template's own headings were in sentence case, and a scan of every built page with the same helper counted the rest. (Found by reading the code or the output)</w:t>
      </w:r>
    </w:p>
    <w:p>
      <w:pPr>
        <w:pStyle w:val="ListParagraph"/>
        <w:numPr>
          <w:ilvl w:val="0"/>
          <w:numId w:val="1"/>
        </w:numPr>
      </w:pPr>
      <w:r>
        <w:rPr>
          <w:b/>
        </w:rPr>
        <w:t xml:space="preserve">Fix.</w:t>
      </w:r>
      <w:r>
        <w:t xml:space="preserve"> Every heading in a template or page generator is set in Title Case. The helper moves to page_checks, where build.py can use it too; it treats the word after a colon, a question mark, an exclamation mark or a numbered prefix as first, and keeps a single-letter initial and a small word joined to other letters by &amp; as written.</w:t>
      </w:r>
    </w:p>
    <w:p>
      <w:pPr>
        <w:pStyle w:val="ListParagraph"/>
        <w:numPr>
          <w:ilvl w:val="0"/>
          <w:numId w:val="1"/>
        </w:numPr>
      </w:pPr>
      <w:r>
        <w:rPr>
          <w:b/>
        </w:rPr>
        <w:t xml:space="preserve">What stops it now.</w:t>
      </w:r>
      <w:r>
        <w:t xml:space="preserve"> build.py checks every h1, h2 and h3 on every built page against the rule, and the blog build does the same for blog pages, template included. Both skip a heading a script assembles, which has no fixed text to check, and the names of schools and colleges, which are proper names. in </w:t>
      </w:r>
      <w:r>
        <w:rPr>
          <w:rFonts w:ascii="Consolas" w:hAnsi="Consolas"/>
          <w:sz w:val="19"/>
        </w:rPr>
        <w:t xml:space="preserve">src/page_checks.py</w:t>
      </w:r>
    </w:p>
    <w:p>
      <w:pPr>
        <w:pStyle w:val="ListParagraph"/>
        <w:numPr>
          <w:ilvl w:val="0"/>
          <w:numId w:val="1"/>
        </w:numPr>
      </w:pPr>
      <w:r>
        <w:rPr>
          <w:b/>
        </w:rPr>
        <w:t xml:space="preserve">Lesson.</w:t>
      </w:r>
      <w:r>
        <w:t xml:space="preserve"> A guard written for the instance found covers only where that instance was. When a rule applies everywhere, check where every page ends up, the built output, rather than one of the several places pages are written.</w:t>
      </w:r>
    </w:p>
    <w:p>
      <w:pPr>
        <w:pStyle w:val="Heading3"/>
      </w:pPr>
      <w:r>
        <w:t xml:space="preserve">INC-0177. The LSAT guide said scores come out roughly three weeks after each administration, citing a dates page that says no such thing, and the source check never looked because the fact wrote its number as a word</w:t>
      </w:r>
    </w:p>
    <w:p>
      <w:r>
        <w:rPr>
          <w:i/>
        </w:rPr>
        <w:t xml:space="preserve">2026-09-27, Wrong data shown or stored, `3519ae8d2ce6498eb1751b609494e9b987486f03` PR #169</w:t>
      </w:r>
    </w:p>
    <w:p>
      <w:pPr>
        <w:pStyle w:val="ListParagraph"/>
        <w:numPr>
          <w:ilvl w:val="0"/>
          <w:numId w:val="1"/>
        </w:numPr>
      </w:pPr>
      <w:r>
        <w:rPr>
          <w:b/>
        </w:rPr>
        <w:t xml:space="preserve">What was seen.</w:t>
      </w:r>
      <w:r>
        <w:t xml:space="preserve"> /exams/lsat/ gave the LSAT's score release as "Scores are released on published dates roughly three weeks after each administration; processing can take up to three weeks from the date LSAT Argumentative Writing is completed", citing LSAC's LSAT dates page. Read on September 27, 2026, that page is a table of dates: its 2026-2027 releases fall 18 days after each administration's last test day, and it says nothing in words about three weeks. The processing sentence is on LSAC's LSAT scoring page, which the fact did not cite, and that page also says a score is released on its date only with an approved writing sample on file and no holds on the account.</w:t>
      </w:r>
    </w:p>
    <w:p>
      <w:pPr>
        <w:pStyle w:val="ListParagraph"/>
        <w:numPr>
          <w:ilvl w:val="0"/>
          <w:numId w:val="1"/>
        </w:numPr>
      </w:pPr>
      <w:r>
        <w:rPr>
          <w:b/>
        </w:rPr>
        <w:t xml:space="preserve">Why.</w:t>
      </w:r>
      <w:r>
        <w:t xml:space="preserve"> The source check reads a fact's numbers as digits only, while it reads the page's numbers as digits and words, so a fact that writes its number as a word ("three weeks", "five sections", "all three") has nothing to check. 34 of the 109 exam facts write at least one number as a word. And a number that is only part of a date in a table, such as the 3 of 3/3/2027, counted as a table cell beside other numbers, so it would have confirmed the 3 had the check looked.</w:t>
      </w:r>
    </w:p>
    <w:p>
      <w:pPr>
        <w:pStyle w:val="ListParagraph"/>
        <w:numPr>
          <w:ilvl w:val="0"/>
          <w:numId w:val="1"/>
        </w:numPr>
      </w:pPr>
      <w:r>
        <w:rPr>
          <w:b/>
        </w:rPr>
        <w:t xml:space="preserve">How it surfaced.</w:t>
      </w:r>
      <w:r>
        <w:t xml:space="preserve"> Found on September 27, 2026 while gathering the LSAT's score release for a post: the fact's first clause matched no sentence on either LSAC page. (Found by reading the code or the output)</w:t>
      </w:r>
    </w:p>
    <w:p>
      <w:pPr>
        <w:pStyle w:val="ListParagraph"/>
        <w:numPr>
          <w:ilvl w:val="0"/>
          <w:numId w:val="1"/>
        </w:numPr>
      </w:pPr>
      <w:r>
        <w:rPr>
          <w:b/>
        </w:rPr>
        <w:t xml:space="preserve">Fix.</w:t>
      </w:r>
      <w:r>
        <w:t xml:space="preserve"> The LSAT score release now says what LSAC's pages say, citing the scoring page and the dates page: scores come out on the published release date for each administration, with an approved writing sample on file and no holds, and writing samples can take up to three weeks to process. The ACT cost note's "all three", a count of our own, now reads "with both add-ons".</w:t>
      </w:r>
    </w:p>
    <w:p>
      <w:pPr>
        <w:pStyle w:val="ListParagraph"/>
        <w:numPr>
          <w:ilvl w:val="0"/>
          <w:numId w:val="1"/>
        </w:numPr>
      </w:pPr>
      <w:r>
        <w:rPr>
          <w:b/>
        </w:rPr>
        <w:t xml:space="preserve">What stops it now.</w:t>
      </w:r>
      <w:r>
        <w:t xml:space="preserve"> check_sources reads a fact's number words as numbers for the exam guides, as it already did for pages, and a number that is only part of a date (3/3/2027, 2027-03-03) counts as found but never as beside the fact's words or in a table. The self-check holds the old LSAT sentence against the dates page and fails unless it is flagged. in </w:t>
      </w:r>
      <w:r>
        <w:rPr>
          <w:rFonts w:ascii="Consolas" w:hAnsi="Consolas"/>
          <w:sz w:val="19"/>
        </w:rPr>
        <w:t xml:space="preserve">src/check_sources.py</w:t>
      </w:r>
    </w:p>
    <w:p>
      <w:pPr>
        <w:pStyle w:val="ListParagraph"/>
        <w:numPr>
          <w:ilvl w:val="0"/>
          <w:numId w:val="1"/>
        </w:numPr>
      </w:pPr>
      <w:r>
        <w:rPr>
          <w:b/>
        </w:rPr>
        <w:t xml:space="preserve">Lesson.</w:t>
      </w:r>
      <w:r>
        <w:t xml:space="preserve"> A check that reads two sides must read them the same way. Reading number words on the page but not in the fact meant any figure a writer happened to spell out was exempt, and the exemption was invisible because the check reported nothing missing rather than nothing checked.</w:t>
      </w:r>
    </w:p>
    <w:p>
      <w:pPr>
        <w:pStyle w:val="Heading3"/>
      </w:pPr>
      <w:r>
        <w:t xml:space="preserve">INC-0178. Buttons across the site named their actions in sentence case, against the house rule that a button naming a destination or action is Title Case, and no check read them</w:t>
      </w:r>
    </w:p>
    <w:p>
      <w:r>
        <w:rPr>
          <w:i/>
        </w:rPr>
        <w:t xml:space="preserve">2026-09-27, Cosmetic, `39375d2c0ea0f60024ef7b50d25b93a368b2954e` PR #172</w:t>
      </w:r>
    </w:p>
    <w:p>
      <w:pPr>
        <w:pStyle w:val="ListParagraph"/>
        <w:numPr>
          <w:ilvl w:val="0"/>
          <w:numId w:val="1"/>
        </w:numPr>
      </w:pPr>
      <w:r>
        <w:rPr>
          <w:b/>
        </w:rPr>
        <w:t xml:space="preserve">What was seen.</w:t>
      </w:r>
      <w:r>
        <w:t xml:space="preserve"> A scan of every built page on September 27, 2026 found 27 distinct labels on styled buttons and button links in sentence case: "Open the trainer" on the study guide pages, "Start a free round" on every blog post, "Take the diagnostic" and "Skip this one" in the diagnostic guide, and in the trainer app "Start drill", "Back to deck", "Study due cards", "Abandon section", "10 questions", "Coming soon" and more. The blog's call to action card was titled "Put this into practice".</w:t>
      </w:r>
    </w:p>
    <w:p>
      <w:pPr>
        <w:pStyle w:val="ListParagraph"/>
        <w:numPr>
          <w:ilvl w:val="0"/>
          <w:numId w:val="1"/>
        </w:numPr>
      </w:pPr>
      <w:r>
        <w:rPr>
          <w:b/>
        </w:rPr>
        <w:t xml:space="preserve">Why.</w:t>
      </w:r>
      <w:r>
        <w:t xml:space="preserve"> The house rule names buttons alongside headings, but INC-0176's check reads h1 to h3 only, and nothing read a button's label. Buttons are written in several templates and in the trainer app's script strings, each in whatever case its author reached for.</w:t>
      </w:r>
    </w:p>
    <w:p>
      <w:pPr>
        <w:pStyle w:val="ListParagraph"/>
        <w:numPr>
          <w:ilvl w:val="0"/>
          <w:numId w:val="1"/>
        </w:numPr>
      </w:pPr>
      <w:r>
        <w:rPr>
          <w:b/>
        </w:rPr>
        <w:t xml:space="preserve">How it surfaced.</w:t>
      </w:r>
      <w:r>
        <w:t xml:space="preserve"> Found on September 27, 2026 while closing out INC-0176, whose record listed buttons and card titles as still to do; a scan of built pages with the shared Title Case helper counted them. (Found by reading the code or the output)</w:t>
      </w:r>
    </w:p>
    <w:p>
      <w:pPr>
        <w:pStyle w:val="ListParagraph"/>
        <w:numPr>
          <w:ilvl w:val="0"/>
          <w:numId w:val="1"/>
        </w:numPr>
      </w:pPr>
      <w:r>
        <w:rPr>
          <w:b/>
        </w:rPr>
        <w:t xml:space="preserve">Fix.</w:t>
      </w:r>
      <w:r>
        <w:t xml:space="preserve"> Every styled button and button link is labelled in Title Case, and the blog's call to action card title too.</w:t>
      </w:r>
    </w:p>
    <w:p>
      <w:pPr>
        <w:pStyle w:val="ListParagraph"/>
        <w:numPr>
          <w:ilvl w:val="0"/>
          <w:numId w:val="1"/>
        </w:numPr>
      </w:pPr>
      <w:r>
        <w:rPr>
          <w:b/>
        </w:rPr>
        <w:t xml:space="preserve">What stops it now.</w:t>
      </w:r>
      <w:r>
        <w:t xml:space="preserve"> build.py and the blog build check the label of every &lt;button&gt; and &lt;a&gt; carrying the btn class on every built page, reading each tag with its quoted attributes whole so a script in an onclick cannot end it early, and skipping labels a script assembles. in </w:t>
      </w:r>
      <w:r>
        <w:rPr>
          <w:rFonts w:ascii="Consolas" w:hAnsi="Consolas"/>
          <w:sz w:val="19"/>
        </w:rPr>
        <w:t xml:space="preserve">src/page_checks.py</w:t>
      </w:r>
    </w:p>
    <w:p>
      <w:pPr>
        <w:pStyle w:val="ListParagraph"/>
        <w:numPr>
          <w:ilvl w:val="0"/>
          <w:numId w:val="1"/>
        </w:numPr>
      </w:pPr>
      <w:r>
        <w:rPr>
          <w:b/>
        </w:rPr>
        <w:t xml:space="preserve">Lesson.</w:t>
      </w:r>
      <w:r>
        <w:t xml:space="preserve"> A rule with a list of places it applies needs a check for each place on the list. Finishing the headings made the buttons look done by association, and only reading the rule again, clause by clause, showed the gap.</w:t>
      </w:r>
    </w:p>
    <w:p>
      <w:pPr>
        <w:pStyle w:val="Heading3"/>
      </w:pPr>
      <w:r>
        <w:t xml:space="preserve">INC-0179. A new reading passage's revision opened with a place name, and the stated-idea questions printed it as "ardley cheese"</w:t>
      </w:r>
    </w:p>
    <w:p>
      <w:r>
        <w:rPr>
          <w:i/>
        </w:rPr>
        <w:t xml:space="preserve">2026-09-27, Cosmetic, `26cb4febc386d201c3984787bf154cffd7f4cbb5` PR #174</w:t>
      </w:r>
    </w:p>
    <w:p>
      <w:pPr>
        <w:pStyle w:val="ListParagraph"/>
        <w:numPr>
          <w:ilvl w:val="0"/>
          <w:numId w:val="1"/>
        </w:numPr>
      </w:pPr>
      <w:r>
        <w:rPr>
          <w:b/>
        </w:rPr>
        <w:t xml:space="preserve">What was seen.</w:t>
      </w:r>
      <w:r>
        <w:t xml:space="preserve"> Reading every item generated from five new long passages on September 27, 2026, before they shipped, the LSAT stated-idea questions on the Ardley cheese passage offered "ardley cheese grew famous mainly because the railway let the farms reach the city markets quickly, and the abbey's recipe played at most a small part" as a choice, with the place name in lower case.</w:t>
      </w:r>
    </w:p>
    <w:p>
      <w:pPr>
        <w:pStyle w:val="ListParagraph"/>
        <w:numPr>
          <w:ilvl w:val="0"/>
          <w:numId w:val="1"/>
        </w:numPr>
      </w:pPr>
      <w:r>
        <w:rPr>
          <w:b/>
        </w:rPr>
        <w:t xml:space="preserve">Why.</w:t>
      </w:r>
      <w:r>
        <w:t xml:space="preserve"> The stated-idea schemas print each of a passage's sentences as a choice with its first letter lowered, since the choices continue a stem ("According to the passage, Quillan found that"). That is right for a sentence that opens "The" or "Food historians" and wrong for one that opens with a proper noun. Every earlier passage happened to open its revision with a common word, and check_corpus, which checks a passage's shape, did not look at how its sentences open.</w:t>
      </w:r>
    </w:p>
    <w:p>
      <w:pPr>
        <w:pStyle w:val="ListParagraph"/>
        <w:numPr>
          <w:ilvl w:val="0"/>
          <w:numId w:val="1"/>
        </w:numPr>
      </w:pPr>
      <w:r>
        <w:rPr>
          <w:b/>
        </w:rPr>
        <w:t xml:space="preserve">How it surfaced.</w:t>
      </w:r>
      <w:r>
        <w:t xml:space="preserve"> Found on September 27, 2026 by reading the items a new batch of passages generated, at LSAT length, before committing them. (Found by reading the code or the output)</w:t>
      </w:r>
    </w:p>
    <w:p>
      <w:pPr>
        <w:pStyle w:val="ListParagraph"/>
        <w:numPr>
          <w:ilvl w:val="0"/>
          <w:numId w:val="1"/>
        </w:numPr>
      </w:pPr>
      <w:r>
        <w:rPr>
          <w:b/>
        </w:rPr>
        <w:t xml:space="preserve">Fix.</w:t>
      </w:r>
      <w:r>
        <w:t xml:space="preserve"> The revision now opens "the fame of Ardley cheese came mainly from the railway", which lowers safely.</w:t>
      </w:r>
    </w:p>
    <w:p>
      <w:pPr>
        <w:pStyle w:val="ListParagraph"/>
        <w:numPr>
          <w:ilvl w:val="0"/>
          <w:numId w:val="1"/>
        </w:numPr>
      </w:pPr>
      <w:r>
        <w:rPr>
          <w:b/>
        </w:rPr>
        <w:t xml:space="preserve">What stops it now.</w:t>
      </w:r>
      <w:r>
        <w:t xml:space="preserve"> check_corpus refuses a passage whose lowered sentence opens with a word the same passage writes capitalised in the middle of a sentence, which is how a proper noun shows itself; run over all 62 passages it flags only the one found here. in </w:t>
      </w:r>
      <w:r>
        <w:rPr>
          <w:rFonts w:ascii="Consolas" w:hAnsi="Consolas"/>
          <w:sz w:val="19"/>
        </w:rPr>
        <w:t xml:space="preserve">src/gen/g_rc.py</w:t>
      </w:r>
    </w:p>
    <w:p>
      <w:pPr>
        <w:pStyle w:val="ListParagraph"/>
        <w:numPr>
          <w:ilvl w:val="0"/>
          <w:numId w:val="1"/>
        </w:numPr>
      </w:pPr>
      <w:r>
        <w:rPr>
          <w:b/>
        </w:rPr>
        <w:t xml:space="preserve">Lesson.</w:t>
      </w:r>
      <w:r>
        <w:t xml:space="preserve"> Changing the case of text you did not write is only safe when you know what its first word is. A generator that lowers or raises a first letter needs a check that the word is one it may change, or the corpus has to be written so it never matters.</w:t>
      </w:r>
    </w:p>
    <w:p>
      <w:pPr>
        <w:pStyle w:val="Heading3"/>
      </w:pPr>
      <w:r>
        <w:t xml:space="preserve">INC-0180. The GMAT's delivery fact said appointments are available year round with no fixed testing windows, words its cited page no longer carries, and the source check passed it because 20 of the 113 exam facts carry no number for it to look for</w:t>
      </w:r>
    </w:p>
    <w:p>
      <w:r>
        <w:rPr>
          <w:i/>
        </w:rPr>
        <w:t xml:space="preserve">2026-09-27, Wrong data shown or stored, `767d7b9230bc51f1f3fcfa345586af7ac4cd97aa` PR #175</w:t>
      </w:r>
    </w:p>
    <w:p>
      <w:pPr>
        <w:pStyle w:val="ListParagraph"/>
        <w:numPr>
          <w:ilvl w:val="0"/>
          <w:numId w:val="1"/>
        </w:numPr>
      </w:pPr>
      <w:r>
        <w:rPr>
          <w:b/>
        </w:rPr>
        <w:t xml:space="preserve">What was seen.</w:t>
      </w:r>
      <w:r>
        <w:t xml:space="preserve"> Reading mba.com's GMAT register page on September 27, 2026, for a post on testing at home, the page offers an online or a test center appointment and says nothing about appointments being available year round or about testing windows. The GMAT delivery fact in data/exams.json, cited to that page as mba.com 2025, says "At test centers or online, with appointments available year round (no fixed testing windows)", and the GMAT exam guide prints it under Delivery. The source check run the same day had reported 113 exam facts checked against 67 sources with none flagged.</w:t>
      </w:r>
    </w:p>
    <w:p>
      <w:pPr>
        <w:pStyle w:val="ListParagraph"/>
        <w:numPr>
          <w:ilvl w:val="0"/>
          <w:numId w:val="1"/>
        </w:numPr>
      </w:pPr>
      <w:r>
        <w:rPr>
          <w:b/>
        </w:rPr>
        <w:t xml:space="preserve">Why.</w:t>
      </w:r>
      <w:r>
        <w:t xml:space="preserve"> check_sources.py compares the numbers in a fact with the numbers on its page. 20 of the 113 exam facts carry no number at all (the delivery, used_for and acceptance lines and several key facts), so for them there was nothing to compare, and they were still counted among the facts checked. INC-0136 found this blind spot on the LSAT's delivery fact and guarded one way a page goes stale, a page that names a testing year that has ended, which leaves a page that simply stops saying something undetected. The summary line counted a fact with nothing to check as a fact checked, so "0 flagged" read as 113 facts verified when 20 had not been read for anything.</w:t>
      </w:r>
    </w:p>
    <w:p>
      <w:pPr>
        <w:pStyle w:val="ListParagraph"/>
        <w:numPr>
          <w:ilvl w:val="0"/>
          <w:numId w:val="1"/>
        </w:numPr>
      </w:pPr>
      <w:r>
        <w:rPr>
          <w:b/>
        </w:rPr>
        <w:t xml:space="preserve">How it surfaced.</w:t>
      </w:r>
      <w:r>
        <w:t xml:space="preserve"> Found on September 27, 2026 by reading the cited page by hand while researching a post on which exams can be taken at home. (Found by reading the code or the output)</w:t>
      </w:r>
    </w:p>
    <w:p>
      <w:pPr>
        <w:pStyle w:val="ListParagraph"/>
        <w:numPr>
          <w:ilvl w:val="0"/>
          <w:numId w:val="1"/>
        </w:numPr>
      </w:pPr>
      <w:r>
        <w:rPr>
          <w:b/>
        </w:rPr>
        <w:t xml:space="preserve">Fix.</w:t>
      </w:r>
      <w:r>
        <w:t xml:space="preserve"> Every number-free exam fact was read against its page on September 27, 2026, and the 14 whose words had drifted now say what their pages say. The GMAT's delivery line cites mba.com's exam day pages: test centers and online, with the online exam unavailable in Mainland China, Cuba, Iran, North Korea and Sudan. Four facts had claims no page of theirs made and were re-cited: the GMAT's Quant calculator rule to GMAC's Data Insights guide, the SAT's uses to College Board's answer on what SAT scores are used for, the ACT superscore's arithmetic to ACT's superscore FAQs, and the LSAT writing sample reaching law schools to LSAC's law school reports page. The queued December 1 post and the SAT format post, which repeated two of those claims, were corrected with them.</w:t>
      </w:r>
    </w:p>
    <w:p>
      <w:pPr>
        <w:pStyle w:val="ListParagraph"/>
        <w:numPr>
          <w:ilvl w:val="0"/>
          <w:numId w:val="1"/>
        </w:numPr>
      </w:pPr>
      <w:r>
        <w:rPr>
          <w:b/>
        </w:rPr>
        <w:t xml:space="preserve">What stops it now.</w:t>
      </w:r>
      <w:r>
        <w:t xml:space="preserve"> check_sources.py reads a fact with no number by its words: each content word must be on one of its pages, as the word, a plural or another tense, and the words that are not are reported like a missing number. The summary line counts the facts read by words apart. Its self-check holds the old GMAT delivery line against the register page's own text and fails unless year round and windows are reported; run over the data before the fix it reported 14 facts, and after it none, the GMAT delivery line's second page read on a retry after Imperva challenged the run's read. in </w:t>
      </w:r>
      <w:r>
        <w:rPr>
          <w:rFonts w:ascii="Consolas" w:hAnsi="Consolas"/>
          <w:sz w:val="19"/>
        </w:rPr>
        <w:t xml:space="preserve">src/check_sources.py</w:t>
      </w:r>
    </w:p>
    <w:p>
      <w:pPr>
        <w:pStyle w:val="ListParagraph"/>
        <w:numPr>
          <w:ilvl w:val="0"/>
          <w:numId w:val="1"/>
        </w:numPr>
      </w:pPr>
      <w:r>
        <w:rPr>
          <w:b/>
        </w:rPr>
        <w:t xml:space="preserve">Lesson.</w:t>
      </w:r>
      <w:r>
        <w:t xml:space="preserve"> A check that finds nothing wrong has only checked what it could see. Count the things it had no way to test as unchecked rather than as passed, or a clean report will quietly include everything the check was blind to.</w:t>
      </w:r>
    </w:p>
    <w:p>
      <w:pPr>
        <w:pStyle w:val="Heading3"/>
      </w:pPr>
      <w:r>
        <w:t xml:space="preserve">INC-0186. Stated idea questions that name a study offered another of that study's sentences as a wrong answer, so 178 of 378 had two defensible answers</w:t>
      </w:r>
    </w:p>
    <w:p>
      <w:r>
        <w:rPr>
          <w:i/>
        </w:rPr>
        <w:t xml:space="preserve">2026-09-28, Wrong data shown or stored, `cb8eda15275e29b46629c046510c0034952521e2` PR #190</w:t>
      </w:r>
    </w:p>
    <w:p>
      <w:pPr>
        <w:pStyle w:val="ListParagraph"/>
        <w:numPr>
          <w:ilvl w:val="0"/>
          <w:numId w:val="1"/>
        </w:numPr>
      </w:pPr>
      <w:r>
        <w:rPr>
          <w:b/>
        </w:rPr>
        <w:t xml:space="preserve">What was seen.</w:t>
      </w:r>
      <w:r>
        <w:t xml:space="preserve"> An LSAT stated idea item asked 'The passage states that, in the work of Scarth,' and keyed the note on Scarth's records: 'the books record every load of flour and every cart of furze and brushwood the bakers bought, with the price they paid for each'. One of its wrong answers was Scarth's finding, that the bakers went on buying flour but baked fewer batches, which the passage also states in the work of Scarth, so the item had two right answers. Measured across the live banks, three of the six stated idea asks offered a sentence their stem covers as well as the key, on 178 of the 378 GMAT and LSAT items that use them. The detail ask for the first study offered that study's finding on 31 of 72 GMAT and 23 of 54 LSAT items, and the detail ask for the second study offered the second finding on 31 of 72 and 28 of 54. The ask 'a later study of ... found that' offered the second study's detail on 38 of 72 and 27 of 54, where the passage prints the finding and the detail as one clause, 'found that A, and B', so 'found that' reads as covering both. The closing caveat, which is often a limit of one study's own records ('Only three of the town's bakehouses kept books that survive, so the other bakers are not covered'), was offered on 35 of 72 GMAT and 25 of 54 LSAT first-study detail items, where it answers 'in the work of Scarth' too. And the second study's detail ask read 'the second set of results also established that', which calls a note on the records ('the rolls set out each order of the court, the date it was made and the fines for breaking it') a result, so the key itself was misdescribed.</w:t>
      </w:r>
    </w:p>
    <w:p>
      <w:pPr>
        <w:pStyle w:val="ListParagraph"/>
        <w:numPr>
          <w:ilvl w:val="0"/>
          <w:numId w:val="1"/>
        </w:numPr>
      </w:pPr>
      <w:r>
        <w:rPr>
          <w:b/>
        </w:rPr>
        <w:t xml:space="preserve">Why.</w:t>
      </w:r>
      <w:r>
        <w:t xml:space="preserve"> The stated idea schema offers every other sentence of the passage as a wrong answer, on the reasoning in sentences(): a sentence the passage states but the stem did not ask about is true and beside the point. That holds only when the stem picks out exactly one sentence. The two detail asks, added with the six-ask form in #45, name a study rather than a sentence, and a stem that names a study picks out everything the passage says about it: the finding, the note on its records, and the caveat when the caveat is about those records. The second finding's ask has the same problem from the other side, because text() joins that finding and its detail with ', and'. Nothing recorded what else each stem is true of, and the checks that exist for reading items measure shortcuts to the key (INC-0117) and the key's length rank, not whether a wrong answer is also right.</w:t>
      </w:r>
    </w:p>
    <w:p>
      <w:pPr>
        <w:pStyle w:val="ListParagraph"/>
        <w:numPr>
          <w:ilvl w:val="0"/>
          <w:numId w:val="1"/>
        </w:numPr>
      </w:pPr>
      <w:r>
        <w:rPr>
          <w:b/>
        </w:rPr>
        <w:t xml:space="preserve">How it surfaced.</w:t>
      </w:r>
      <w:r>
        <w:t xml:space="preserve"> Found on September 28, 2026 while reading the items drawn from five drafted passages before adding them to the corpus, then measured across the live GMAT and LSAT banks by matching each stated idea item's stem to its ask and each of its choices to a sentence of its passage. (Found by reading the code or the output)</w:t>
      </w:r>
    </w:p>
    <w:p>
      <w:pPr>
        <w:pStyle w:val="ListParagraph"/>
        <w:numPr>
          <w:ilvl w:val="0"/>
          <w:numId w:val="1"/>
        </w:numPr>
      </w:pPr>
      <w:r>
        <w:rPr>
          <w:b/>
        </w:rPr>
        <w:t xml:space="preserve">Fix.</w:t>
      </w:r>
      <w:r>
        <w:t xml:space="preserve"> Each stated idea ask now declares what else its stem covers, in StatedIdea.COVERS, and those sentences are left out of its wrong answers. The two detail asks leave out the same study's finding and the caveat; the second finding's ask leaves out its detail. The first finding's ask declares nothing, because the passage sets the first detail off after a semicolon as a note on the records rather than something found, and a note on the records that was not found is exactly the trap a stated idea question sets. The second study's detail ask now reads 'The passage states that, in a later study of ...,' like the first study's, rather than calling a note on the records a result. A question's id is its stem and passage, so those questions get new ids and drop out of any review queue they were in, which the trainer already allows for.</w:t>
      </w:r>
    </w:p>
    <w:p>
      <w:pPr>
        <w:pStyle w:val="ListParagraph"/>
        <w:numPr>
          <w:ilvl w:val="0"/>
          <w:numId w:val="1"/>
        </w:numPr>
      </w:pPr>
      <w:r>
        <w:rPr>
          <w:b/>
        </w:rPr>
        <w:t xml:space="preserve">What stops it now.</w:t>
      </w:r>
      <w:r>
        <w:t xml:space="preserve"> g_rc.check_covers runs in build_banks before any bank is written. It fails when a stated idea ask has no entry in its schema's COVERS table, so a new ask cannot be added without deciding what else it is true of, and when an item built for any passage and ask offers one of the sentences its entry names. It builds every ask of every passage for the GMAT, LSAT and GRE stated idea schemas. in </w:t>
      </w:r>
      <w:r>
        <w:rPr>
          <w:rFonts w:ascii="Consolas" w:hAnsi="Consolas"/>
          <w:sz w:val="19"/>
        </w:rPr>
        <w:t xml:space="preserve">src/gen/g_rc.py</w:t>
      </w:r>
    </w:p>
    <w:p>
      <w:pPr>
        <w:pStyle w:val="ListParagraph"/>
        <w:numPr>
          <w:ilvl w:val="0"/>
          <w:numId w:val="1"/>
        </w:numPr>
      </w:pPr>
      <w:r>
        <w:rPr>
          <w:b/>
        </w:rPr>
        <w:t xml:space="preserve">Lesson.</w:t>
      </w:r>
      <w:r>
        <w:t xml:space="preserve"> When every wrong answer is a true sentence from the same passage, each stem has to pick out exactly one sentence, and a stem that names a person or a study picks out everything said about them. Write down, for every question form, what else it is true of, and check the items against that list: the closer a wrong answer sits to the right one, the likelier it is to be right as well.</w:t>
      </w:r>
    </w:p>
    <w:p>
      <w:pPr>
        <w:pStyle w:val="Heading3"/>
      </w:pPr>
      <w:r>
        <w:t xml:space="preserve">INC-0187. The stated idea question about the earlier account read 'failed to address the fact that the account could not explain', on 143 of 198 items</w:t>
      </w:r>
    </w:p>
    <w:p>
      <w:r>
        <w:rPr>
          <w:i/>
        </w:rPr>
        <w:t xml:space="preserve">2026-09-28, Wrong data shown or stored, `cf751b873445a5867bbdd98944ac373f52096b66` PR #191</w:t>
      </w:r>
    </w:p>
    <w:p>
      <w:pPr>
        <w:pStyle w:val="ListParagraph"/>
        <w:numPr>
          <w:ilvl w:val="0"/>
          <w:numId w:val="1"/>
        </w:numPr>
      </w:pPr>
      <w:r>
        <w:rPr>
          <w:b/>
        </w:rPr>
        <w:t xml:space="preserve">What was seen.</w:t>
      </w:r>
      <w:r>
        <w:t xml:space="preserve"> The stated idea ask for the passage's problem sentence reads 'According to the passage, the earlier account failed to address the fact that', and 49 of the 72 problem sentences open with the account itself: 'The account could not explain why bread ran short even in months when the mills had flour to sell', 'The account rested entirely on measurements taken during the brief summer', 'It could not explain why two lichens...'. So the keyed completion said the account failed to address the fact that the account could not explain something, which is circular, on 143 of the 198 GMAT, LSAT and GRE items that ask it (49 of 72 GMAT, 45 of 54 LSAT, 49 of 72 GRE). On 120 of those, one of the studies' findings was also offered, and a finding reads as the better completion: a GMAT item keyed the circular sentence and offered 'the court had forbidden the cutting of furze on the common in 1791, though furze was the bakers' only cheap fuel, and the shortages began that winter', which is exactly a fact the earlier account failed to address.</w:t>
      </w:r>
    </w:p>
    <w:p>
      <w:pPr>
        <w:pStyle w:val="ListParagraph"/>
        <w:numPr>
          <w:ilvl w:val="0"/>
          <w:numId w:val="1"/>
        </w:numPr>
      </w:pPr>
      <w:r>
        <w:rPr>
          <w:b/>
        </w:rPr>
        <w:t xml:space="preserve">Why.</w:t>
      </w:r>
      <w:r>
        <w:t xml:space="preserve"> The problem field is written as the closing sentence of the passage's first paragraph, where a criticism naturally names what it criticises, and the same field is spliced into a stem that wants a fact about the world after 'the fact that'. The first passages' problem sentences happened to state facts ('The weather station stands two thousand metres below the ice'), so the stem read well when it was written; most later passages were written to a template that opens 'The account could not explain why', and nothing rendered the stem with them.</w:t>
      </w:r>
    </w:p>
    <w:p>
      <w:pPr>
        <w:pStyle w:val="ListParagraph"/>
        <w:numPr>
          <w:ilvl w:val="0"/>
          <w:numId w:val="1"/>
        </w:numPr>
      </w:pPr>
      <w:r>
        <w:rPr>
          <w:b/>
        </w:rPr>
        <w:t xml:space="preserve">How it surfaced.</w:t>
      </w:r>
      <w:r>
        <w:t xml:space="preserve"> Found on September 28, 2026 while rendering the stated idea asks of every passage for INC-0186, then counted across the live banks by matching each problem item's stem and key. (Found by reading the code or the output)</w:t>
      </w:r>
    </w:p>
    <w:p>
      <w:pPr>
        <w:pStyle w:val="ListParagraph"/>
        <w:numPr>
          <w:ilvl w:val="0"/>
          <w:numId w:val="1"/>
        </w:numPr>
      </w:pPr>
      <w:r>
        <w:rPr>
          <w:b/>
        </w:rPr>
        <w:t xml:space="preserve">Fix.</w:t>
      </w:r>
      <w:r>
        <w:t xml:space="preserve"> The ask now reads 'According to the passage, even before the studies it describes, the earlier account could be faulted because', which every one of the 72 problem sentences completes as written, whether it names the account or states a fact. The first replacement, 'the difficulty with the earlier account is that', read well with every key but was answered by the findings as well: on the glacier passage 'summer melt had changed little' is as much a difficulty for a summer warming account as the key. Reading the rebuilt items caught it, and the stem now sets the studies aside, so their findings, the revision and the notes on their records stay wrong answers and the ask covers nothing else. The GRE schema, which asks the same question of its one-paragraph rendering, uses the same stem. A question's id is its stem and passage, so the 198 problem questions take new ids.</w:t>
      </w:r>
    </w:p>
    <w:p>
      <w:pPr>
        <w:pStyle w:val="ListParagraph"/>
        <w:numPr>
          <w:ilvl w:val="0"/>
          <w:numId w:val="1"/>
        </w:numPr>
      </w:pPr>
      <w:r>
        <w:rPr>
          <w:b/>
        </w:rPr>
        <w:t xml:space="preserve">What stops it now.</w:t>
      </w:r>
      <w:r>
        <w:t xml:space="preserve"> g_rc.check_stems renders every stated idea ask of every passage with its key, for the GMAT, LSAT and GRE schemas, on each build, and fails on a completion that asks for a fact and then names the account itself ('the fact that the account', 'the fact that it'). The wider protection is the practice INC-0115 recorded: a reused field is read in every slot it lands in. in </w:t>
      </w:r>
      <w:r>
        <w:rPr>
          <w:rFonts w:ascii="Consolas" w:hAnsi="Consolas"/>
          <w:sz w:val="19"/>
        </w:rPr>
        <w:t xml:space="preserve">src/gen/g_rc.py</w:t>
      </w:r>
    </w:p>
    <w:p>
      <w:pPr>
        <w:pStyle w:val="ListParagraph"/>
        <w:numPr>
          <w:ilvl w:val="0"/>
          <w:numId w:val="1"/>
        </w:numPr>
      </w:pPr>
      <w:r>
        <w:rPr>
          <w:b/>
        </w:rPr>
        <w:t xml:space="preserve">Lesson.</w:t>
      </w:r>
      <w:r>
        <w:t xml:space="preserve"> A template is written against the fields that exist when it is written, and the corpus goes on growing in a style the template never saw. When a new passage is added, render every question the schemas ask of it, not the ones the passage was written for, and write each stem so that it fits what the field is, a criticism or a fact, rather than what the first few happened to be.</w:t>
      </w:r>
    </w:p>
    <w:p>
      <w:pPr>
        <w:pStyle w:val="Heading3"/>
      </w:pPr>
      <w:r>
        <w:t xml:space="preserve">INC-0188. Two queued posts said a GMAT score report carries only the score you send, after GMAC's Superscore began adding the best section scores from every attempt</w:t>
      </w:r>
    </w:p>
    <w:p>
      <w:r>
        <w:rPr>
          <w:i/>
        </w:rPr>
        <w:t xml:space="preserve">2026-09-28, Wrong data shown or stored, `bd08f42e9bf660c65a45af536d883541a8d92f8e` PR #192</w:t>
      </w:r>
    </w:p>
    <w:p>
      <w:pPr>
        <w:pStyle w:val="ListParagraph"/>
        <w:numPr>
          <w:ilvl w:val="0"/>
          <w:numId w:val="1"/>
        </w:numPr>
      </w:pPr>
      <w:r>
        <w:rPr>
          <w:b/>
        </w:rPr>
        <w:t xml:space="preserve">What was seen.</w:t>
      </w:r>
      <w:r>
        <w:t xml:space="preserve"> free-score-reports-by-exam, queued for December 7, said 'Each report a program receives contains only the total and section scores from the exam it is sent for', and cancel-scores-by-exam, queued for December 13, put 'Only the scores you send' in its What schools see column for the GMAT. Since August 12, 2026 a GMAT score report sent to a school includes the GMAT Superscore when one exists: the highest section scores across valid attempts of the current edition, with the exam date and delivery method of each, and the individual scores sent to that program in the past five years; test takers cannot opt out of sending it (GMAC help center, GMAT: Sending and Reporting GMAT Superscores, updated August 12, 2026). mba.com's Sending Your Score page, which the December 7 post cites, says both in consecutive sentences: a report 'will only contain the Total and Section Scores from the exam associated with the score report', then 'Where applicable for candidates with multiple attempts, the Official Score Report will include your GMAT Superscore'. Neither post was live yet.</w:t>
      </w:r>
    </w:p>
    <w:p>
      <w:pPr>
        <w:pStyle w:val="ListParagraph"/>
        <w:numPr>
          <w:ilvl w:val="0"/>
          <w:numId w:val="1"/>
        </w:numPr>
      </w:pPr>
      <w:r>
        <w:rPr>
          <w:b/>
        </w:rPr>
        <w:t xml:space="preserve">Why.</w:t>
      </w:r>
      <w:r>
        <w:t xml:space="preserve"> The December 7 post was written from the first of those two sentences and not the second, and the December 13 post turned it into a table cell. GMAC's older help article on who has access to a score, last updated in May, still lists a report's contents without the Superscore, so the two sources a writer would read first agreed with each other and not with the page's next sentence. Nothing compares a post's claim with the rest of the paragraph it came from: the source check confirms that a fact's words are on its page, which a sentence cut short still passes, and data/exams.json held no fact about what a report contains, so no check read the Superscore at all.</w:t>
      </w:r>
    </w:p>
    <w:p>
      <w:pPr>
        <w:pStyle w:val="ListParagraph"/>
        <w:numPr>
          <w:ilvl w:val="0"/>
          <w:numId w:val="1"/>
        </w:numPr>
      </w:pPr>
      <w:r>
        <w:rPr>
          <w:b/>
        </w:rPr>
        <w:t xml:space="preserve">How it surfaced.</w:t>
      </w:r>
      <w:r>
        <w:t xml:space="preserve"> Found on September 28, 2026 while reading GMAC's Sending Your Score page and its four Superscore help articles for a post on whether schools see every score. (Found by reading the code or the output)</w:t>
      </w:r>
    </w:p>
    <w:p>
      <w:pPr>
        <w:pStyle w:val="ListParagraph"/>
        <w:numPr>
          <w:ilvl w:val="0"/>
          <w:numId w:val="1"/>
        </w:numPr>
      </w:pPr>
      <w:r>
        <w:rPr>
          <w:b/>
        </w:rPr>
        <w:t xml:space="preserve">Fix.</w:t>
      </w:r>
      <w:r>
        <w:t xml:space="preserve"> Both posts now say what a report carries: the score you send and, once you have tested more than once, the GMAT Superscore with the section scores behind it and the date and delivery method of each, which cannot be left off. EDITORIAL.md's GMAT score sending notes state the Superscore, and data/exams.json gains the Superscore facts, what a report sent to a school includes and that it cannot be opted out of, so the source check reads them against GMAC's article.</w:t>
      </w:r>
    </w:p>
    <w:p>
      <w:pPr>
        <w:pStyle w:val="ListParagraph"/>
        <w:numPr>
          <w:ilvl w:val="0"/>
          <w:numId w:val="1"/>
        </w:numPr>
      </w:pPr>
      <w:r>
        <w:rPr>
          <w:b/>
        </w:rPr>
        <w:t xml:space="preserve">What stops it now.</w:t>
      </w:r>
      <w:r>
        <w:t xml:space="preserve"> The weekly source check reads the new Superscore facts in data/exams.json against GMAC's article, so a change to what a report carries is reported rather than found by accident. build_blog also refuses a post that says a GMAT score report carries only one exam's scores, or that schools see only the scores you send, without naming the Superscore. in </w:t>
      </w:r>
      <w:r>
        <w:rPr>
          <w:rFonts w:ascii="Consolas" w:hAnsi="Consolas"/>
          <w:sz w:val="19"/>
        </w:rPr>
        <w:t xml:space="preserve">src/build_blog.py</w:t>
      </w:r>
    </w:p>
    <w:p>
      <w:pPr>
        <w:pStyle w:val="ListParagraph"/>
        <w:numPr>
          <w:ilvl w:val="0"/>
          <w:numId w:val="1"/>
        </w:numPr>
      </w:pPr>
      <w:r>
        <w:rPr>
          <w:b/>
        </w:rPr>
        <w:t xml:space="preserve">Lesson.</w:t>
      </w:r>
      <w:r>
        <w:t xml:space="preserve"> A source's first sentence is not always its answer. When a page states a rule and qualifies it in the next sentence, the qualifier is part of the fact: read to the end of the paragraph before quoting, and when a test maker changes what schools receive, reread every sentence that tells a reader what a school will see.</w:t>
      </w:r>
    </w:p>
    <w:p>
      <w:pPr>
        <w:pStyle w:val="Heading3"/>
      </w:pPr>
      <w:r>
        <w:t xml:space="preserve">INC-0189. Watch for notes named answer choices by letter or position, and the shuffle that moves the key never moved them, so 124 notes called the correct answer a trap</w:t>
      </w:r>
    </w:p>
    <w:p>
      <w:r>
        <w:rPr>
          <w:i/>
        </w:rPr>
        <w:t xml:space="preserve">2026-09-28, Wrong data shown or stored, `a3786888a205412571d55603ab2c8b684995fdd9` PR #204</w:t>
      </w:r>
    </w:p>
    <w:p>
      <w:pPr>
        <w:pStyle w:val="ListParagraph"/>
        <w:numPr>
          <w:ilvl w:val="0"/>
          <w:numId w:val="1"/>
        </w:numPr>
      </w:pPr>
      <w:r>
        <w:rPr>
          <w:b/>
        </w:rPr>
        <w:t xml:space="preserve">What was seen.</w:t>
      </w:r>
      <w:r>
        <w:t xml:space="preserve"> LSAT reading item LC103 asks how defenders of the exclusionary rule answer the distributive objection, and its key, 'mistakes a side effect of the rule for the purpose of the rule', is E. Its Watch for note read 'B is the other objection, and C, D and E are not the response described', so it told a student who chose correctly that their answer was one of the wrong ones, and the choice it called the other objection, B, is 'would apply equally to any remedy for unlawful searches'; the other objection sits at D. Run against the banks as they stood, the check this record adds fails 124 items whose Watch for note names the key's own letter or position among the wrong answers: 57 in bank_lsat_lr3.js, 21 in bank_lsat_rc3.js, 5 in bank_lsat_lr2.js, 2 in bank_lsat_rc2.js, 12 in bank_verbal.js, 13 in bank_verbal2.js, 11 in bank_verbal4.js, and one each in bank_quant.js, bank_act_english.js and bank_act_reading.js. Notes that point by position fail the same way: LL069's explanation said 'The first option has exactly that form' when its key is E, and LC044's note said 'The second option drops the timing' of a choice that now sits third.</w:t>
      </w:r>
    </w:p>
    <w:p>
      <w:pPr>
        <w:pStyle w:val="ListParagraph"/>
        <w:numPr>
          <w:ilvl w:val="0"/>
          <w:numId w:val="1"/>
        </w:numPr>
      </w:pPr>
      <w:r>
        <w:rPr>
          <w:b/>
        </w:rPr>
        <w:t xml:space="preserve">Why.</w:t>
      </w:r>
      <w:r>
        <w:t xml:space="preserve"> Items are written key first, because that is how a person writes one, and the notes are written against that order: the author's B is the first distractor they wrote. bank_emit.permute then shuffles the choices so the key does not sit at A (INC-0039) and recomputes the answer index, but it moves only the choices and the index. A letter or an ordinal inside expl and wrong is plain text, and nothing tied it to the order it was written against. Every key in the ten generated banks sits exactly where permute's crc32 shuffle puts the first choice as written (140 of 140 in bank_lsat_lr3.js, 90 of 90 in bank_lsat_rc3.js), so in those files every positional reference is off by that shuffle, including the ones that happen to miss the key. The three GMAT verbal files were reordered before their first commit by something that left no seed: their keys do not sit where the crc32 shuffle would put them, and V221's key has been B since its first commit while its note says '(B) actually strengthens the conclusion', which describes A. The checks on reading items measure the choices and the key, not what the notes say about them.</w:t>
      </w:r>
    </w:p>
    <w:p>
      <w:pPr>
        <w:pStyle w:val="ListParagraph"/>
        <w:numPr>
          <w:ilvl w:val="0"/>
          <w:numId w:val="1"/>
        </w:numPr>
      </w:pPr>
      <w:r>
        <w:rPr>
          <w:b/>
        </w:rPr>
        <w:t xml:space="preserve">How it surfaced.</w:t>
      </w:r>
      <w:r>
        <w:t xml:space="preserve"> Found on September 28, 2026 while rewriting the wrong answers of word matchable stated items (the measure INC-0117 set a ceiling on), when LC103's note was read beside its choices; then measured across every hand written item by reading each note's letters against its key, and by testing every bank's key positions against the crc32 shuffle. (Found by reading the code or the output)</w:t>
      </w:r>
    </w:p>
    <w:p>
      <w:pPr>
        <w:pStyle w:val="ListParagraph"/>
        <w:numPr>
          <w:ilvl w:val="0"/>
          <w:numId w:val="1"/>
        </w:numPr>
      </w:pPr>
      <w:r>
        <w:rPr>
          <w:b/>
        </w:rPr>
        <w:t xml:space="preserve">Fix.</w:t>
      </w:r>
      <w:r>
        <w:t xml:space="preserve"> permute now resolves positions written in braces: a note says {B} for the second choice as written, and permute replaces it with the letter that choice lands on after the shuffle. The nine generators write every choice reference that way, so their notes move with their choices; Passage A and Passage B stay plain words, which is why the markers are explicit rather than guessed, since in a comparative set 'B says' is a passage. The hand written notes in bank_verbal.js, bank_verbal2.js, bank_verbal4.js, bank_quant.js, bank_act_english.js, bank_act_reading.js, bank_act_science.js and bank_lsat_rc2.js, whose generator no longer reproduces it, were corrected by hand, choice by choice, because the order they were written against is gone. 200 items' notes changed in all, most of them letters that pointed at the wrong choice without happening to name the key.</w:t>
      </w:r>
    </w:p>
    <w:p>
      <w:pPr>
        <w:pStyle w:val="ListParagraph"/>
        <w:numPr>
          <w:ilvl w:val="0"/>
          <w:numId w:val="1"/>
        </w:numPr>
      </w:pPr>
      <w:r>
        <w:rPr>
          <w:b/>
        </w:rPr>
        <w:t xml:space="preserve">What stops it now.</w:t>
      </w:r>
      <w:r>
        <w:t xml:space="preserve"> permute refuses a brace that names no choice, a Watch for note that names the key as written, and any bare C to J, any A or B that reads as a choice outside a comparative set, and any ordinal that points at a choice, left in a shuffled item's notes. test.js fails any item on any exam whose Watch for note names the key's letter or position among the wrong answers; run against the banks before this fix it fails the 124 above. in </w:t>
      </w:r>
      <w:r>
        <w:rPr>
          <w:rFonts w:ascii="Consolas" w:hAnsi="Consolas"/>
          <w:sz w:val="19"/>
        </w:rPr>
        <w:t xml:space="preserve">src/bank_emit.py</w:t>
      </w:r>
    </w:p>
    <w:p>
      <w:pPr>
        <w:pStyle w:val="ListParagraph"/>
        <w:numPr>
          <w:ilvl w:val="0"/>
          <w:numId w:val="1"/>
        </w:numPr>
      </w:pPr>
      <w:r>
        <w:rPr>
          <w:b/>
        </w:rPr>
        <w:t xml:space="preserve">Lesson.</w:t>
      </w:r>
      <w:r>
        <w:t xml:space="preserve"> A position is not part of a sentence. When content is written against one order and shipped in another, anything that points at the order, a letter, 'the second option', 'the last choice', has to move with it or be written so it does not depend on it. Make the reference explicit, resolve it where the order is decided, and check the result against the key rather than trusting the text that was true when it was written.</w:t>
      </w:r>
    </w:p>
    <w:p>
      <w:pPr>
        <w:pStyle w:val="Heading3"/>
      </w:pPr>
      <w:r>
        <w:t xml:space="preserve">INC-0190. A length correction clause turned an LSAT must be true distractor into a second correct answer, and its note said so</w:t>
      </w:r>
    </w:p>
    <w:p>
      <w:r>
        <w:rPr>
          <w:i/>
        </w:rPr>
        <w:t xml:space="preserve">2026-09-28, Wrong data shown or stored, `a3786888a205412571d55603ab2c8b684995fdd9` PR #204</w:t>
      </w:r>
    </w:p>
    <w:p>
      <w:pPr>
        <w:pStyle w:val="ListParagraph"/>
        <w:numPr>
          <w:ilvl w:val="0"/>
          <w:numId w:val="1"/>
        </w:numPr>
      </w:pPr>
      <w:r>
        <w:rPr>
          <w:b/>
        </w:rPr>
        <w:t xml:space="preserve">What was seen.</w:t>
      </w:r>
      <w:r>
        <w:t xml:space="preserve"> LSAT item LL040 gives three premises: no member of the drafting committee voted against the proposal, every member who attended the March meeting voted on it, and two members did not vote at all. It asks what must be true and keys 'At least two members of the committee did not attend the March meeting.' One of its wrong answers read 'Every member who attended the March meeting voted in favour of the proposal, since no member of the committee voted against it', which follows from the first two premises just as surely, so the item had two correct answers. Its Watch for note conceded the point: 'The second is true of attendees but the question asks what must follow, and it does: attendees voted and nobody voted against.'</w:t>
      </w:r>
    </w:p>
    <w:p>
      <w:pPr>
        <w:pStyle w:val="ListParagraph"/>
        <w:numPr>
          <w:ilvl w:val="0"/>
          <w:numId w:val="1"/>
        </w:numPr>
      </w:pPr>
      <w:r>
        <w:rPr>
          <w:b/>
        </w:rPr>
        <w:t xml:space="preserve">Why.</w:t>
      </w:r>
      <w:r>
        <w:t xml:space="preserve"> The option was written as 'Every member who attended the March meeting voted in favour of the proposal.', which was already inferable, and mk_bank_lsat_lr2.py's EXTEND table then appended ', since no member of the committee voted against it' to carry it past the key in length. The table's header says each clause states the omission that makes an option wrong and that none makes a wrong option defensible, but this clause supplied the missing premise instead, and nothing checks what a clause does to an option's truth, only what it does to its length and its seam (INC-0119).</w:t>
      </w:r>
    </w:p>
    <w:p>
      <w:pPr>
        <w:pStyle w:val="ListParagraph"/>
        <w:numPr>
          <w:ilvl w:val="0"/>
          <w:numId w:val="1"/>
        </w:numPr>
      </w:pPr>
      <w:r>
        <w:rPr>
          <w:b/>
        </w:rPr>
        <w:t xml:space="preserve">How it surfaced.</w:t>
      </w:r>
      <w:r>
        <w:t xml:space="preserve"> Found on September 28, 2026 while reading every note in the generated banks that points at a choice by position, for INC-0189: LL040's note describes one of its own wrong answers as following from the premises. (Found by reading the code or the output)</w:t>
      </w:r>
    </w:p>
    <w:p>
      <w:pPr>
        <w:pStyle w:val="ListParagraph"/>
        <w:numPr>
          <w:ilvl w:val="0"/>
          <w:numId w:val="1"/>
        </w:numPr>
      </w:pPr>
      <w:r>
        <w:rPr>
          <w:b/>
        </w:rPr>
        <w:t xml:space="preserve">Fix.</w:t>
      </w:r>
      <w:r>
        <w:t xml:space="preserve"> The option now reverses the second premise, 'Every member who voted on the proposal attended the March meeting', and its clause carries that error one step further, ', since every member who attended that meeting voted on the proposal', so it is wrong in the way the table intends and still sits above the key in length. The note says what is wrong with it.</w:t>
      </w:r>
    </w:p>
    <w:p>
      <w:pPr>
        <w:pStyle w:val="ListParagraph"/>
        <w:numPr>
          <w:ilvl w:val="0"/>
          <w:numId w:val="1"/>
        </w:numPr>
      </w:pPr>
      <w:r>
        <w:rPr>
          <w:b/>
        </w:rPr>
        <w:t xml:space="preserve">What stops it now.</w:t>
      </w:r>
      <w:r>
        <w:t xml:space="preserve"> None that reads meaning: a clause that makes an option true cannot be told from one that makes it false by its words. The check that exists is the one that found this, reading the notes: a note that says a wrong answer follows is a finding, and permute now refuses the positional wording this note used. in </w:t>
      </w:r>
      <w:r>
        <w:rPr>
          <w:rFonts w:ascii="Consolas" w:hAnsi="Consolas"/>
          <w:sz w:val="19"/>
        </w:rPr>
        <w:t xml:space="preserve">src/mk_bank_lsat_lr2.py</w:t>
      </w:r>
    </w:p>
    <w:p>
      <w:pPr>
        <w:pStyle w:val="ListParagraph"/>
        <w:numPr>
          <w:ilvl w:val="0"/>
          <w:numId w:val="1"/>
        </w:numPr>
      </w:pPr>
      <w:r>
        <w:rPr>
          <w:b/>
        </w:rPr>
        <w:t xml:space="preserve">Lesson.</w:t>
      </w:r>
      <w:r>
        <w:t xml:space="preserve"> A clause added for length is still a claim. When text is appended to a wrong answer to change its shape, read the result as a test taker would, against the question it answers, because the easiest way to lengthen a false statement is to add the reason that would make it true.</w:t>
      </w:r>
    </w:p>
    <w:p>
      <w:pPr>
        <w:pStyle w:val="Heading3"/>
      </w:pPr>
      <w:r>
        <w:t xml:space="preserve">INC-0191. Three LSAT reasoning items offered wrong answers with the key's logical force, and each note said they lacked it</w:t>
      </w:r>
    </w:p>
    <w:p>
      <w:r>
        <w:rPr>
          <w:i/>
        </w:rPr>
        <w:t xml:space="preserve">2026-09-28, Wrong data shown or stored, `a3786888a205412571d55603ab2c8b684995fdd9` PR #204</w:t>
      </w:r>
    </w:p>
    <w:p>
      <w:pPr>
        <w:pStyle w:val="ListParagraph"/>
        <w:numPr>
          <w:ilvl w:val="0"/>
          <w:numId w:val="1"/>
        </w:numPr>
      </w:pPr>
      <w:r>
        <w:rPr>
          <w:b/>
        </w:rPr>
        <w:t xml:space="preserve">What was seen.</w:t>
      </w:r>
      <w:r>
        <w:t xml:space="preserve"> LSAT item LL128's argument runs 'Every member of the committee who voted against the proposal is a lawyer. Ruiz is a lawyer. So Ruiz voted against the proposal', which is all P are Q, x is Q, so x is P. Its key has that form, and so did one of its wrong answers, 'Every building made of stone on the square survived the fire. The library survived the fire. So the library is made of stone', with P and Q named the other way round, which changes the content and not the form. Its note said that option 'is not the same form', and called another, which denies the antecedent, a valid contrapositive. LL007 asks what can be inferred when the library extends its hours only if the grant rises or the endowment beats four percent, the grant is frozen and the endowment returned three and a half; its key is that the hours will not be extended, and a wrong answer, 'If the library does extend its hours, the endowment must have returned more than four percent', follows as surely, while the note said it treats a necessary condition as sufficient. LL167 gives ratification leads to falling tariffs, falling tariffs lead to rising exports or lost market share, and no market share is lost, and asks what must be true if the treaty is ratified; its key is that exports will rise, and two wrong answers followed as well: 'The treaty will be ratified only if exports rise' from the chain, and 'Exports will rise only if the tariffs fall' because the question's own supposition makes the tariffs fall. The note said the premises support neither. Each item had more than one correct answer.</w:t>
      </w:r>
    </w:p>
    <w:p>
      <w:pPr>
        <w:pStyle w:val="ListParagraph"/>
        <w:numPr>
          <w:ilvl w:val="0"/>
          <w:numId w:val="1"/>
        </w:numPr>
      </w:pPr>
      <w:r>
        <w:rPr>
          <w:b/>
        </w:rPr>
        <w:t xml:space="preserve">Why.</w:t>
      </w:r>
      <w:r>
        <w:t xml:space="preserve"> Each distractor was written to commit an error and came out valid. LL128's was made by swapping the terms of the key's conditional, on the idea that a reversed conditional makes a different argument, but the argument still moves from consequent to antecedent. LL007's and one of LL167's were meant to reverse a conditional and were written the right way round, and LL167's other was a conditional whose consequent the question's supposition makes true, so it held whatever its antecedent. The notes were written from the intention rather than from the sentence on the page, so they describe the error the option was meant to make. Nothing checks a hand written reasoning item's options against its premises: the generated parallel reasoning items prove their forms (#102), and these were never put through anything like it.</w:t>
      </w:r>
    </w:p>
    <w:p>
      <w:pPr>
        <w:pStyle w:val="ListParagraph"/>
        <w:numPr>
          <w:ilvl w:val="0"/>
          <w:numId w:val="1"/>
        </w:numPr>
      </w:pPr>
      <w:r>
        <w:rPr>
          <w:b/>
        </w:rPr>
        <w:t xml:space="preserve">How it surfaced.</w:t>
      </w:r>
      <w:r>
        <w:t xml:space="preserve"> Found on September 28, 2026 while reading the LSAT Logical Reasoning notes that INC-0189 re-lettered, and then every parallel and must be true item in the LSAT reasoning banks, checking each option against the premises rather than against its note. (Found by reading the code or the output)</w:t>
      </w:r>
    </w:p>
    <w:p>
      <w:pPr>
        <w:pStyle w:val="ListParagraph"/>
        <w:numPr>
          <w:ilvl w:val="0"/>
          <w:numId w:val="1"/>
        </w:numPr>
      </w:pPr>
      <w:r>
        <w:rPr>
          <w:b/>
        </w:rPr>
        <w:t xml:space="preserve">Fix.</w:t>
      </w:r>
      <w:r>
        <w:t xml:space="preserve"> LL128's option is now the valid contrapositive of the key's premise, 'Every building on the square that survived the fire is made of stone. The library is not made of stone. So the library did not survive the fire', and its note says what each option is: one denies the antecedent, two are valid, one is probabilistic. LL007's is now 'If the city had increased its grant, the library would have extended its hours', which does treat a necessary condition as sufficient. LL167's two conditionals are now 'The tariffs will fall only if domestic producers increase their market share' and 'Exports would have risen even if the treaty had not been ratified', which the premises leave open even with the treaty ratified. Each note now describes the option as it reads.</w:t>
      </w:r>
    </w:p>
    <w:p>
      <w:pPr>
        <w:pStyle w:val="ListParagraph"/>
        <w:numPr>
          <w:ilvl w:val="0"/>
          <w:numId w:val="1"/>
        </w:numPr>
      </w:pPr>
      <w:r>
        <w:rPr>
          <w:b/>
        </w:rPr>
        <w:t xml:space="preserve">What stops it now.</w:t>
      </w:r>
      <w:r>
        <w:t xml:space="preserve"> None added. A valid option cannot be told from an invalid one without reading the logic, which the generated parallel items do by proof and the hand written items get only from review; that review, of every parallel and must be true item, found these three and no others. in </w:t>
      </w:r>
      <w:r>
        <w:rPr>
          <w:rFonts w:ascii="Consolas" w:hAnsi="Consolas"/>
          <w:sz w:val="19"/>
        </w:rPr>
        <w:t xml:space="preserve">src/mk_bank_lsat_lr3.py</w:t>
      </w:r>
    </w:p>
    <w:p>
      <w:pPr>
        <w:pStyle w:val="ListParagraph"/>
        <w:numPr>
          <w:ilvl w:val="0"/>
          <w:numId w:val="1"/>
        </w:numPr>
      </w:pPr>
      <w:r>
        <w:rPr>
          <w:b/>
        </w:rPr>
        <w:t xml:space="preserve">Lesson.</w:t>
      </w:r>
      <w:r>
        <w:t xml:space="preserve"> Check a wrong answer against the premises, not against what it was meant to be. A note written from the author's intention describes the error the option was supposed to commit, so it cannot catch an option that came out valid; write each option out as symbols beside the premises before writing what is wrong with it.</w:t>
      </w:r>
    </w:p>
    <w:p>
      <w:pPr>
        <w:pStyle w:val="Heading3"/>
      </w:pPr>
      <w:r>
        <w:t xml:space="preserve">INC-0192. Hand written 'according to the passage' questions could be answered by choosing the option made of the passage's words</w:t>
      </w:r>
    </w:p>
    <w:p>
      <w:r>
        <w:rPr>
          <w:i/>
        </w:rPr>
        <w:t xml:space="preserve">2026-09-28, Degraded, `c31bd4b5ac0d1c82271aaba1d7dc0bf99361f363` PR #205</w:t>
      </w:r>
    </w:p>
    <w:p>
      <w:pPr>
        <w:pStyle w:val="ListParagraph"/>
        <w:numPr>
          <w:ilvl w:val="0"/>
          <w:numId w:val="1"/>
        </w:numPr>
      </w:pPr>
      <w:r>
        <w:rPr>
          <w:b/>
        </w:rPr>
        <w:t xml:space="preserve">What was seen.</w:t>
      </w:r>
      <w:r>
        <w:t xml:space="preserve"> A test taker who never read the question and chose the option with the largest share of its words in the passage got the key on 29 of 44 hand written GMAT stated questions, 22 of 30 LSAT, 16 of 25 ACT and 3 of 9 GRE, against a blind guess of one in five or one in four. GMAT item V261 asks what set a United States town's time before the 1880s, and its key, 'the local position of the sun', is the passage's first sentence word for word; LSAT item LC179's key, 'the stomach was sterile', is the passage's phrase.</w:t>
      </w:r>
    </w:p>
    <w:p>
      <w:pPr>
        <w:pStyle w:val="ListParagraph"/>
        <w:numPr>
          <w:ilvl w:val="0"/>
          <w:numId w:val="1"/>
        </w:numPr>
      </w:pPr>
      <w:r>
        <w:rPr>
          <w:b/>
        </w:rPr>
        <w:t xml:space="preserve">Why.</w:t>
      </w:r>
      <w:r>
        <w:t xml:space="preserve"> The key of a detail question was written by copying the sentence that answers it, and the wrong answers were written fresh, so the key was the one option built from the passage's own words. INC-0117 put a ceiling on this shortcut for the generated reading schemas and left stated idea questions out, since a stated question's answer is in the passage by definition; nothing measured the hand written banks, which is where the copying happened.</w:t>
      </w:r>
    </w:p>
    <w:p>
      <w:pPr>
        <w:pStyle w:val="ListParagraph"/>
        <w:numPr>
          <w:ilvl w:val="0"/>
          <w:numId w:val="1"/>
        </w:numPr>
      </w:pPr>
      <w:r>
        <w:rPr>
          <w:b/>
        </w:rPr>
        <w:t xml:space="preserve">How it surfaced.</w:t>
      </w:r>
      <w:r>
        <w:t xml:space="preserve"> Found on September 28, 2026 by running INC-0117's word match measure over the hand written banks, which had never been measured, after it was noted as an open item in ROADMAP.md. (Found by measuring something)</w:t>
      </w:r>
    </w:p>
    <w:p>
      <w:pPr>
        <w:pStyle w:val="ListParagraph"/>
        <w:numPr>
          <w:ilvl w:val="0"/>
          <w:numId w:val="1"/>
        </w:numPr>
      </w:pPr>
      <w:r>
        <w:rPr>
          <w:b/>
        </w:rPr>
        <w:t xml:space="preserve">Fix.</w:t>
      </w:r>
      <w:r>
        <w:t xml:space="preserve"> Each of those keys is now said in other words, as the test makers' own stated questions are, keeping its meaning, its place in the length order of its choices and, in the generated banks, the rank its lift table sets: V261's is now 'the sun as observed from that particular town'. Keys that are only a figure, 'six thousand years' and 'a hundred galleys', stay as they are, because finding a figure in a passage is what those questions test.</w:t>
      </w:r>
    </w:p>
    <w:p>
      <w:pPr>
        <w:pStyle w:val="ListParagraph"/>
        <w:numPr>
          <w:ilvl w:val="0"/>
          <w:numId w:val="1"/>
        </w:numPr>
      </w:pPr>
      <w:r>
        <w:rPr>
          <w:b/>
        </w:rPr>
        <w:t xml:space="preserve">What stops it now.</w:t>
      </w:r>
      <w:r>
        <w:t xml:space="preserve"> test.js measures the shortcut on every exam's hand written stated questions each run and fails when it picks the key, and only the key, more often than a blind guess would, one in the number of choices. in </w:t>
      </w:r>
      <w:r>
        <w:rPr>
          <w:rFonts w:ascii="Consolas" w:hAnsi="Consolas"/>
          <w:sz w:val="19"/>
        </w:rPr>
        <w:t xml:space="preserve">src/test.js</w:t>
      </w:r>
    </w:p>
    <w:p>
      <w:pPr>
        <w:pStyle w:val="ListParagraph"/>
        <w:numPr>
          <w:ilvl w:val="0"/>
          <w:numId w:val="1"/>
        </w:numPr>
      </w:pPr>
      <w:r>
        <w:rPr>
          <w:b/>
        </w:rPr>
        <w:t xml:space="preserve">Lesson.</w:t>
      </w:r>
      <w:r>
        <w:t xml:space="preserve"> A question whose answer is the passage's own sentence tests finding, not reading. Say the correct answer in other words, and measure what a reader who only matches words would score, because the shortcut is invisible item by item and obvious across a bank.</w:t>
      </w:r>
    </w:p>
    <w:p>
      <w:pPr>
        <w:pStyle w:val="Heading3"/>
      </w:pPr>
      <w:r>
        <w:t xml:space="preserve">INC-0194. An LSAT reading choice said 'to particular facts to the particular facts', and the doubled phrase check missed it because the copy added 'the'</w:t>
      </w:r>
    </w:p>
    <w:p>
      <w:r>
        <w:rPr>
          <w:i/>
        </w:rPr>
        <w:t xml:space="preserve">2026-09-29, Cosmetic, `c69493cfaaa32e4cf9dad245c4db96d83a4282a7` PR #207</w:t>
      </w:r>
    </w:p>
    <w:p>
      <w:pPr>
        <w:pStyle w:val="ListParagraph"/>
        <w:numPr>
          <w:ilvl w:val="0"/>
          <w:numId w:val="1"/>
        </w:numPr>
      </w:pPr>
      <w:r>
        <w:rPr>
          <w:b/>
        </w:rPr>
        <w:t xml:space="preserve">What was seen.</w:t>
      </w:r>
      <w:r>
        <w:t xml:space="preserve"> LC041's first choice, a wrong answer to what the author thinks of the Hand formulation's probability term, read 'an element that courts have in practice ignored when applying the test to particular facts to the particular facts in front of them'. It scored correctly and read as a typo, in the live LSAT trainer, from September 21 to September 29, 2026. In the same set LC036's last choice was grammatical but not what its author wrote: 'from one jurisdiction to the next' was meant to follow 'reached inconsistent verdicts' and landed after 'consistent ones'.</w:t>
      </w:r>
    </w:p>
    <w:p>
      <w:pPr>
        <w:pStyle w:val="ListParagraph"/>
        <w:numPr>
          <w:ilvl w:val="0"/>
          <w:numId w:val="1"/>
        </w:numPr>
      </w:pPr>
      <w:r>
        <w:rPr>
          <w:b/>
        </w:rPr>
        <w:t xml:space="preserve">Why.</w:t>
      </w:r>
      <w:r>
        <w:t xml:space="preserve"> src/mk_bank_lsat_rc2.py lengthened distractors with a loop of its own rather than bank_emit.extend(), and its second table placed six clauses after needles that stop short of the end of their choice, the defect INC-0119 found, so each clause landed after words it restated or did not belong to. #97 repaired four of the six in the bank. LC041's copy put 'the' into the repeated phrase, which the back to back check in test.js cannot see, because it looks for exactly the same words twice; LC036 repeats nothing at all.</w:t>
      </w:r>
    </w:p>
    <w:p>
      <w:pPr>
        <w:pStyle w:val="ListParagraph"/>
        <w:numPr>
          <w:ilvl w:val="0"/>
          <w:numId w:val="1"/>
        </w:numPr>
      </w:pPr>
      <w:r>
        <w:rPr>
          <w:b/>
        </w:rPr>
        <w:t xml:space="preserve">How it surfaced.</w:t>
      </w:r>
      <w:r>
        <w:t xml:space="preserve"> Found on September 29, 2026 while comparing this bank with its generator's output (INC-0193): the line is the same in both. A scan for a two word phrase repeated within four words found 13 answer choices across every bank, 12 of them deliberate parallels such as 'seed sown in April but not seed sown in May'; taking out a, an and the and running the back to back rule again finds LC041 and nothing else, in any field of any item. Replaying the generator's two clause tables listed the six short needles, and reading them found LC036. (Found by reading the code or the output)</w:t>
      </w:r>
    </w:p>
    <w:p>
      <w:pPr>
        <w:pStyle w:val="ListParagraph"/>
        <w:numPr>
          <w:ilvl w:val="0"/>
          <w:numId w:val="1"/>
        </w:numPr>
      </w:pPr>
      <w:r>
        <w:rPr>
          <w:b/>
        </w:rPr>
        <w:t xml:space="preserve">Fix.</w:t>
      </w:r>
      <w:r>
        <w:t xml:space="preserve"> LC041's choice now reads 'an element that courts have in practice ignored when applying the test to the particular facts in front of them', and LC036's clause moves to where its needle ends: 'reached inconsistent verdicts from one jurisdiction to the next until the Hand formulation gave them a method for reaching consistent ones'. Both are wrong answers, and neither change moves its key's length rank.</w:t>
      </w:r>
    </w:p>
    <w:p>
      <w:pPr>
        <w:pStyle w:val="ListParagraph"/>
        <w:numPr>
          <w:ilvl w:val="0"/>
          <w:numId w:val="1"/>
        </w:numPr>
      </w:pPr>
      <w:r>
        <w:rPr>
          <w:b/>
        </w:rPr>
        <w:t xml:space="preserve">What stops it now.</w:t>
      </w:r>
      <w:r>
        <w:t xml:space="preserve"> test.js and build_banks.py run the said twice rule a second time on each text with a, an and the taken out, so a repeat with an article slipped into one copy fails as the exact repeat it is; measured over every bank, it finds this item and no other. The generator that made it no longer writes the bank (INC-0193), and every generator that still writes one appends through extend(), which refuses a short needle. in </w:t>
      </w:r>
      <w:r>
        <w:rPr>
          <w:rFonts w:ascii="Consolas" w:hAnsi="Consolas"/>
          <w:sz w:val="19"/>
        </w:rPr>
        <w:t xml:space="preserve">src/test.js</w:t>
      </w:r>
    </w:p>
    <w:p>
      <w:pPr>
        <w:pStyle w:val="ListParagraph"/>
        <w:numPr>
          <w:ilvl w:val="0"/>
          <w:numId w:val="1"/>
        </w:numPr>
      </w:pPr>
      <w:r>
        <w:rPr>
          <w:b/>
        </w:rPr>
        <w:t xml:space="preserve">Lesson.</w:t>
      </w:r>
      <w:r>
        <w:t xml:space="preserve"> A check for text said twice has to allow for the copy not being exact. A seam left by an appended clause can differ from the text it repeats by an article, so take the small words out before comparing, and measure the rule over every bank to see that it finds the defect and nothing else.</w:t>
      </w:r>
    </w:p>
    <w:p>
      <w:pPr>
        <w:pStyle w:val="Heading3"/>
      </w:pPr>
      <w:r>
        <w:t xml:space="preserve">INC-0195. Eight LSAT structure explanations ran a claim with a comma of its own into the next words ('where the water has warmed the most and is offered as a reason')</w:t>
      </w:r>
    </w:p>
    <w:p>
      <w:r>
        <w:rPr>
          <w:i/>
        </w:rPr>
        <w:t xml:space="preserve">2026-09-29, Cosmetic, `937780969a8498133dea3a317c618485fa9a99b1` PR #212</w:t>
      </w:r>
    </w:p>
    <w:p>
      <w:pPr>
        <w:pStyle w:val="ListParagraph"/>
        <w:numPr>
          <w:ilvl w:val="0"/>
          <w:numId w:val="1"/>
        </w:numPr>
      </w:pPr>
      <w:r>
        <w:rPr>
          <w:b/>
        </w:rPr>
        <w:t xml:space="preserve">What was seen.</w:t>
      </w:r>
      <w:r>
        <w:t xml:space="preserve"> The explanation shown after a main conclusion question read, for the fisheries biologist's argument, 'The claim that the decline follows water temperature rather than fishing pressure is drawn from the premise that the trout have declined most in the shallow bays, where the water has warmed the most and is offered as a reason for that conclusion', so the relative clause seemed to take 'and is offered' as its own verb. Six arguments' main conclusion explanations did this, and the transit planner's argument did it twice, once there and once in the explanation of the view it rejects: 'The argument opens with the view that the new rail line should run along the river, where land is cheapest and then rejects it'. Eight items in all, in the live LSAT trainer from September 26, 2026 (#100) to September 29. Keys, choices and stems were right; only the explanation misread.</w:t>
      </w:r>
    </w:p>
    <w:p>
      <w:pPr>
        <w:pStyle w:val="ListParagraph"/>
        <w:numPr>
          <w:ilvl w:val="0"/>
          <w:numId w:val="1"/>
        </w:numPr>
      </w:pPr>
      <w:r>
        <w:rPr>
          <w:b/>
        </w:rPr>
        <w:t xml:space="preserve">Why.</w:t>
      </w:r>
      <w:r>
        <w:t xml:space="preserve"> The explanation templates in src/gen/g_lsat_struct.py follow some slotted claims with more sentence: '%s and is offered as a reason', '%s and then rejects it', '%s and argues that', 'The claim that %s is drawn from'. A claim with a comma clause of its own leaves that clause open, and the template's next words read as part of it. The question stems already avoided this, because asks() moves a claim with a comma to the end of its question, but that rule lived in one function as a comment and was never applied to the explanations. check_args checked each part alone (no capital, no opening pronoun, no full stop), never the sentences the parts are slotted into, so a part that passed it was taken to be safe anywhere.</w:t>
      </w:r>
    </w:p>
    <w:p>
      <w:pPr>
        <w:pStyle w:val="ListParagraph"/>
        <w:numPr>
          <w:ilvl w:val="0"/>
          <w:numId w:val="1"/>
        </w:numPr>
      </w:pPr>
      <w:r>
        <w:rPr>
          <w:b/>
        </w:rPr>
        <w:t xml:space="preserve">How it surfaced.</w:t>
      </w:r>
      <w:r>
        <w:t xml:space="preserve"> Found on September 29, 2026 while reading all 60 items for ten new arguments before they went in: three of the new main conclusion explanations misread the same way. A scan of every structure item in the built bank for a claim with a comma followed by anything but punctuation found 12 items: the 8 above among the 30 live arguments, and 4 among the new ten. (Found by reading the code or the output)</w:t>
      </w:r>
    </w:p>
    <w:p>
      <w:pPr>
        <w:pStyle w:val="ListParagraph"/>
        <w:numPr>
          <w:ilvl w:val="0"/>
          <w:numId w:val="1"/>
        </w:numPr>
      </w:pPr>
      <w:r>
        <w:rPr>
          <w:b/>
        </w:rPr>
        <w:t xml:space="preserve">Fix.</w:t>
      </w:r>
      <w:r>
        <w:t xml:space="preserve"> The main conclusion explanation now reads 'The argument rejects the view that X. Its main conclusion is that Y. From the premise that P, it draws the claim that Q. That claim is offered as a reason for the main conclusion, so it is a step on the way rather than the main point.', and the explanation of the rejected view reads 'The argument opens with a view only to reject it. The view is that X. The argument's own conclusion is that Y.', so every slotted claim is followed by punctuation. A first draft said 'It argues instead that Y', which doubled the word in the transit planner's conclusion ('should follow Market Street instead'); reading the rendered text caught it.</w:t>
      </w:r>
    </w:p>
    <w:p>
      <w:pPr>
        <w:pStyle w:val="ListParagraph"/>
        <w:numPr>
          <w:ilvl w:val="0"/>
          <w:numId w:val="1"/>
        </w:numPr>
      </w:pPr>
      <w:r>
        <w:rPr>
          <w:b/>
        </w:rPr>
        <w:t xml:space="preserve">What stops it now.</w:t>
      </w:r>
      <w:r>
        <w:t xml:space="preserve"> check_args renders every text an argument produces (the stimulus, every question stem, every explanation and every wrong answer reason) and fails the build when a claim with a comma of its own is followed by anything but punctuation. Run against the old templates it names the 12 seams and nothing else; on the new templates it finds none. in </w:t>
      </w:r>
      <w:r>
        <w:rPr>
          <w:rFonts w:ascii="Consolas" w:hAnsi="Consolas"/>
          <w:sz w:val="19"/>
        </w:rPr>
        <w:t xml:space="preserve">src/gen/g_lsat_struct.py</w:t>
      </w:r>
    </w:p>
    <w:p>
      <w:pPr>
        <w:pStyle w:val="ListParagraph"/>
        <w:numPr>
          <w:ilvl w:val="0"/>
          <w:numId w:val="1"/>
        </w:numPr>
      </w:pPr>
      <w:r>
        <w:rPr>
          <w:b/>
        </w:rPr>
        <w:t xml:space="preserve">Lesson.</w:t>
      </w:r>
      <w:r>
        <w:t xml:space="preserve"> A template that slots a clause into a sentence has to know where the clause ends. When the slotted text can carry commas of its own, end the sentence after it or set it off with punctuation, and check the rule by rendering every sentence the template makes, since a check on the pieces alone passes every piece of a sentence that misreads.</w:t>
      </w:r>
    </w:p>
    <w:p>
      <w:pPr>
        <w:pStyle w:val="Heading3"/>
      </w:pPr>
      <w:r>
        <w:t xml:space="preserve">INC-0199. GRE sentence-function questions offered a second right answer: the third sentence's job, worded so that it was true of the fourth sentence too</w:t>
      </w:r>
    </w:p>
    <w:p>
      <w:r>
        <w:rPr>
          <w:i/>
        </w:rPr>
        <w:t xml:space="preserve">2026-10-03, Wrong data shown or stored, `c2f9acf70447cc3eb029ccb04df2ec6e6741dfb7` PR #219</w:t>
      </w:r>
    </w:p>
    <w:p>
      <w:pPr>
        <w:pStyle w:val="ListParagraph"/>
        <w:numPr>
          <w:ilvl w:val="0"/>
          <w:numId w:val="1"/>
        </w:numPr>
      </w:pPr>
      <w:r>
        <w:rPr>
          <w:b/>
        </w:rPr>
        <w:t xml:space="preserve">What was seen.</w:t>
      </w:r>
      <w:r>
        <w:t xml:space="preserve"> Each GRE reading passage is six sentences with a fixed job each, and a function question asks what one sentence does, with the other sentences' jobs as wrong answers. One of the two wordings for the third sentence, the first finding, was 'present a finding that tells against the earlier account'. The fourth sentence is the second finding and does exactly that, so on the 31 of 107 fourth-sentence questions that offered this wording as a wrong answer, a student who chose it had a defensible case. The 34 second-sentence questions that offered it carried the same risk in a weaker form, since the second sentence, the fact the earlier account cannot explain, also tells against that account.</w:t>
      </w:r>
    </w:p>
    <w:p>
      <w:pPr>
        <w:pStyle w:val="ListParagraph"/>
        <w:numPr>
          <w:ilvl w:val="0"/>
          <w:numId w:val="1"/>
        </w:numPr>
      </w:pPr>
      <w:r>
        <w:rPr>
          <w:b/>
        </w:rPr>
        <w:t xml:space="preserve">Why.</w:t>
      </w:r>
      <w:r>
        <w:t xml:space="preserve"> The job table was written one sentence at a time, each wording checked against the sentence it describes and never against the others. The two findings share every property but their order, so any wording for either of them that does not say which one it is describes both, and a wrong answer that is also true of the asked sentence is a second key. The duplicate-job check caught two wordings of one job offered together, not one wording true of two jobs.</w:t>
      </w:r>
    </w:p>
    <w:p>
      <w:pPr>
        <w:pStyle w:val="ListParagraph"/>
        <w:numPr>
          <w:ilvl w:val="0"/>
          <w:numId w:val="1"/>
        </w:numPr>
      </w:pPr>
      <w:r>
        <w:rPr>
          <w:b/>
        </w:rPr>
        <w:t xml:space="preserve">How it surfaced.</w:t>
      </w:r>
      <w:r>
        <w:t xml:space="preserve"> Found on October 3, 2026 while reading g_gre_rc.py as the model for generated LSAT structure questions, then counted in the built GRE bank: 65 of its 428 function questions offered the wording beside a sentence it also describes. (Found by reading the code or the output)</w:t>
      </w:r>
    </w:p>
    <w:p>
      <w:pPr>
        <w:pStyle w:val="ListParagraph"/>
        <w:numPr>
          <w:ilvl w:val="0"/>
          <w:numId w:val="1"/>
        </w:numPr>
      </w:pPr>
      <w:r>
        <w:rPr>
          <w:b/>
        </w:rPr>
        <w:t xml:space="preserve">Fix.</w:t>
      </w:r>
      <w:r>
        <w:t xml:space="preserve"> The wording now reads 'present the first of the two findings that tell against the earlier account', which is false of every sentence but the third.</w:t>
      </w:r>
    </w:p>
    <w:p>
      <w:pPr>
        <w:pStyle w:val="ListParagraph"/>
        <w:numPr>
          <w:ilvl w:val="0"/>
          <w:numId w:val="1"/>
        </w:numPr>
      </w:pPr>
      <w:r>
        <w:rPr>
          <w:b/>
        </w:rPr>
        <w:t xml:space="preserve">What stops it now.</w:t>
      </w:r>
      <w:r>
        <w:t xml:space="preserve"> g_gre_rc.check_corpus fails the build unless every wording for either finding says which finding it is (first, second, further, or the one before it), the one property that tells the two apart. in </w:t>
      </w:r>
      <w:r>
        <w:rPr>
          <w:rFonts w:ascii="Consolas" w:hAnsi="Consolas"/>
          <w:sz w:val="19"/>
        </w:rPr>
        <w:t xml:space="preserve">src/gen/g_gre_rc.py</w:t>
      </w:r>
    </w:p>
    <w:p>
      <w:pPr>
        <w:pStyle w:val="ListParagraph"/>
        <w:numPr>
          <w:ilvl w:val="0"/>
          <w:numId w:val="1"/>
        </w:numPr>
      </w:pPr>
      <w:r>
        <w:rPr>
          <w:b/>
        </w:rPr>
        <w:t xml:space="preserve">Lesson.</w:t>
      </w:r>
      <w:r>
        <w:t xml:space="preserve"> When wrong answers are drawn from the jobs of the other parts of the same text, each job's wording has to be false of every part but its own, and that has to be checked across the table, not sentence by sentence. Two parts that differ only in order can only be told apart by naming the order, so any wording for either that leaves it out is true of both.</w:t>
      </w:r>
    </w:p>
    <w:p>
      <w:pPr>
        <w:pStyle w:val="Heading3"/>
      </w:pPr>
      <w:r>
        <w:t xml:space="preserve">INC-0200. School pages stated averaged and approximate figures as exact: a cohort average as one class's size, and approximate tuition, work experience and scholarships without their qualifier</w:t>
      </w:r>
    </w:p>
    <w:p>
      <w:r>
        <w:rPr>
          <w:i/>
        </w:rPr>
        <w:t xml:space="preserve">2026-10-05, Wrong data shown or stored, `bc230b2d898d98f3d5cc3682964f4ea3f04ea649` PR #224</w:t>
      </w:r>
    </w:p>
    <w:p>
      <w:pPr>
        <w:pStyle w:val="ListParagraph"/>
        <w:numPr>
          <w:ilvl w:val="0"/>
          <w:numId w:val="1"/>
        </w:numPr>
      </w:pPr>
      <w:r>
        <w:rPr>
          <w:b/>
        </w:rPr>
        <w:t xml:space="preserve">What was seen.</w:t>
      </w:r>
      <w:r>
        <w:t xml:space="preserve"> George Washington's page said 'The 2024-2025 profile reports a class of 41' and 'The class profiled in 2024-2025 has 41 students', and its search description ended 'class of 41', where the school's figure is its average cohort size. Michigan State, Minnesota, Rice and Washington University in St. Louis read the same way about an average or typical cohort, and Louisville, Ohio State and Oklahoma stated as exact a size their schools give as approximately or about. The same pages said UC Riverside's tuition was $59,505 a year where the school prices each quarter at approximately $19,835, said Lehigh's students arrive with an average of 4 years of work experience where the page says more than 4, and the rankings list said 50% of Harvard students get a scholarship averaging $50,000 a year where Harvard says approximately half, at roughly $50,000. Each table showed the school's own note beside the figure, so the tables were right and only the sentences, the search descriptions and the list's scholarship note were not.</w:t>
      </w:r>
    </w:p>
    <w:p>
      <w:pPr>
        <w:pStyle w:val="ListParagraph"/>
        <w:numPr>
          <w:ilvl w:val="0"/>
          <w:numId w:val="1"/>
        </w:numPr>
      </w:pPr>
      <w:r>
        <w:rPr>
          <w:b/>
        </w:rPr>
        <w:t xml:space="preserve">Why.</w:t>
      </w:r>
      <w:r>
        <w:t xml:space="preserve"> Every sentence builder took a figure's value and dropped its note, because the note was treated as provenance for the table and never read for meaning. Class size had a second problem of its own: its phrases were written for a count of one class, so 'a class of 41' and 'has 41 students' turned a size averaged over several cohorts into the size of a single named class. One helper already read the note for 'approximately', but only the whole program cost used it, and it knew one word.</w:t>
      </w:r>
    </w:p>
    <w:p>
      <w:pPr>
        <w:pStyle w:val="ListParagraph"/>
        <w:numPr>
          <w:ilvl w:val="0"/>
          <w:numId w:val="1"/>
        </w:numPr>
      </w:pPr>
      <w:r>
        <w:rPr>
          <w:b/>
        </w:rPr>
        <w:t xml:space="preserve">How it surfaced.</w:t>
      </w:r>
      <w:r>
        <w:t xml:space="preserve"> Found on October 5, 2026 while adding Notre Dame's class size, which Mendoza's page gives as an average cohort size of 85: writing it as 'a class of 85' would have repeated the problem, and counting the library showed eight programs already worded that way. (Found by reading the code or the output)</w:t>
      </w:r>
    </w:p>
    <w:p>
      <w:pPr>
        <w:pStyle w:val="ListParagraph"/>
        <w:numPr>
          <w:ilvl w:val="0"/>
          <w:numId w:val="1"/>
        </w:numPr>
      </w:pPr>
      <w:r>
        <w:rPr>
          <w:b/>
        </w:rPr>
        <w:t xml:space="preserve">Fix.</w:t>
      </w:r>
      <w:r>
        <w:t xml:space="preserve"> One reader takes the qualifier from a figure's own note (about or more than) and the kind of class size (one class, or an average or typical cohort), and every sentence and description that states a class size, tuition, work experience, program cost or scholarship figure goes through it. An averaged cohort size is now its own sentence ('Mendoza College of Business cohorts average 85 students') rather than a count attached to a class. Notre Dame's class size is filled from Mendoza's page as an average cohort of 85.</w:t>
      </w:r>
    </w:p>
    <w:p>
      <w:pPr>
        <w:pStyle w:val="ListParagraph"/>
        <w:numPr>
          <w:ilvl w:val="0"/>
          <w:numId w:val="1"/>
        </w:numPr>
      </w:pPr>
      <w:r>
        <w:rPr>
          <w:b/>
        </w:rPr>
        <w:t xml:space="preserve">What stops it now.</w:t>
      </w:r>
      <w:r>
        <w:t xml:space="preserve"> The build fails if a school page states a qualified class size in any sentence without the qualifier its note carries, and fails if a figure's note carries a qualifier the reader cannot put into words (nearly, at least, up to, fewer than and the like), so a new kind of note stops the build instead of being dropped. in </w:t>
      </w:r>
      <w:r>
        <w:rPr>
          <w:rFonts w:ascii="Consolas" w:hAnsi="Consolas"/>
          <w:sz w:val="19"/>
        </w:rPr>
        <w:t xml:space="preserve">src/build_rankings.py</w:t>
      </w:r>
    </w:p>
    <w:p>
      <w:pPr>
        <w:pStyle w:val="ListParagraph"/>
        <w:numPr>
          <w:ilvl w:val="0"/>
          <w:numId w:val="1"/>
        </w:numPr>
      </w:pPr>
      <w:r>
        <w:rPr>
          <w:b/>
        </w:rPr>
        <w:t xml:space="preserve">Lesson.</w:t>
      </w:r>
      <w:r>
        <w:t xml:space="preserve"> A figure's note is part of the figure. When a table prints the note beside the number, every sentence that restates the number has to carry what the note says about it, average, about or more than, or it states the figure more exactly than the source does. And a count of one thing and an average over several are different statistics even when the number is the same: the wording has to say which one it is.</w:t>
      </w:r>
    </w:p>
    <w:p>
      <w:pPr>
        <w:pStyle w:val="Heading3"/>
      </w:pPr>
      <w:r>
        <w:t xml:space="preserve">INC-0203. A live admissions post said most full-time MBA programs run three rounds a year, which 21 of the 32 programs whose deadlines we verified do not, and its other claims about rounds cited nothing</w:t>
      </w:r>
    </w:p>
    <w:p>
      <w:r>
        <w:rPr>
          <w:i/>
        </w:rPr>
        <w:t xml:space="preserve">2026-10-06, Wrong data shown or stored, `c13caebbded421c36f84b1a7a9438ab334d282d6` PR #237</w:t>
      </w:r>
    </w:p>
    <w:p>
      <w:pPr>
        <w:pStyle w:val="ListParagraph"/>
        <w:numPr>
          <w:ilvl w:val="0"/>
          <w:numId w:val="1"/>
        </w:numPr>
      </w:pPr>
      <w:r>
        <w:rPr>
          <w:b/>
        </w:rPr>
        <w:t xml:space="preserve">What was seen.</w:t>
      </w:r>
      <w:r>
        <w:t xml:space="preserve"> MBA Application Timeline: A Month by Month Plan, published August 23, 2026, said 'Most full-time MBA programs run three rounds a year'. The 32 programs whose deadlines were read from their own pages on October 5 and 6, 2026 list two deadlines (Harvard and MIT Sloan), three (11 programs), four (13), five (4) or six (2), so 11 of the 32 run three. The same post said Round 1 gives reapplicants and candidates from heavily represented industries the largest number of open seats, that Round 2 remains a full-strength option at most programs, and, in its FAQ, that Round 3 is the thinnest round with fewer remaining seats and a compressed decision window at most programs. None of the four carried a source.</w:t>
      </w:r>
    </w:p>
    <w:p>
      <w:pPr>
        <w:pStyle w:val="ListParagraph"/>
        <w:numPr>
          <w:ilvl w:val="0"/>
          <w:numId w:val="1"/>
        </w:numPr>
      </w:pPr>
      <w:r>
        <w:rPr>
          <w:b/>
        </w:rPr>
        <w:t xml:space="preserve">Why.</w:t>
      </w:r>
      <w:r>
        <w:t xml:space="preserve"> The post was written before the site had any deadline data, from general knowledge of how admissions rounds work, and the rule that a school statistic needs a source was read as covering a figure for a named school, not a claim about what most programs do. A sentence about most programs is a statistic about programs, but it has no number in it, so neither the blog's price guard nor the weekly source check, which both look for figures, could see it. When the deadline data arrived on October 5, nothing compared it with what the posts already said.</w:t>
      </w:r>
    </w:p>
    <w:p>
      <w:pPr>
        <w:pStyle w:val="ListParagraph"/>
        <w:numPr>
          <w:ilvl w:val="0"/>
          <w:numId w:val="1"/>
        </w:numPr>
      </w:pPr>
      <w:r>
        <w:rPr>
          <w:b/>
        </w:rPr>
        <w:t xml:space="preserve">How it surfaced.</w:t>
      </w:r>
      <w:r>
        <w:t xml:space="preserve"> Found on October 6, 2026 while reading the site's existing posts on rounds before writing the January 14 post on which round to apply in. (Found by reading the code or the output)</w:t>
      </w:r>
    </w:p>
    <w:p>
      <w:pPr>
        <w:pStyle w:val="ListParagraph"/>
        <w:numPr>
          <w:ilvl w:val="0"/>
          <w:numId w:val="1"/>
        </w:numPr>
      </w:pPr>
      <w:r>
        <w:rPr>
          <w:b/>
        </w:rPr>
        <w:t xml:space="preserve">Fix.</w:t>
      </w:r>
      <w:r>
        <w:t xml:space="preserve"> The timeline post's round sentences now say what the deadline pages say: of the 32 programs on the deadlines page, 30 list three or more deadlines and 11 exactly three; Wharton says space in the class becomes more limited for Round 3 applicants, making it a more competitive round; Stanford lists what applying in Round 1 or 2 gives that Round 3 does not. The unsourced claims about reapplicants, heavily represented industries and Round 2 are gone. Every other sentence in the posts that says what most programs or schools do was read against its basis: those our data supports name it on the fact sheet, and those it does not were rewritten.</w:t>
      </w:r>
    </w:p>
    <w:p>
      <w:pPr>
        <w:pStyle w:val="ListParagraph"/>
        <w:numPr>
          <w:ilvl w:val="0"/>
          <w:numId w:val="1"/>
        </w:numPr>
      </w:pPr>
      <w:r>
        <w:rPr>
          <w:b/>
        </w:rPr>
        <w:t xml:space="preserve">What stops it now.</w:t>
      </w:r>
      <w:r>
        <w:t xml:space="preserve"> build_blog.py fails on any sentence in a post or its FAQ that says what most, nearly all or the majority of programs or schools do, unless the fact sheet in EDITORIAL.md lists that sentence with its basis, a count from our data or a source, so a new claim about most programs cannot ship without someone writing down what it rests on. in </w:t>
      </w:r>
      <w:r>
        <w:rPr>
          <w:rFonts w:ascii="Consolas" w:hAnsi="Consolas"/>
          <w:sz w:val="19"/>
        </w:rPr>
        <w:t xml:space="preserve">src/build_blog.py</w:t>
      </w:r>
    </w:p>
    <w:p>
      <w:pPr>
        <w:pStyle w:val="ListParagraph"/>
        <w:numPr>
          <w:ilvl w:val="0"/>
          <w:numId w:val="1"/>
        </w:numPr>
      </w:pPr>
      <w:r>
        <w:rPr>
          <w:b/>
        </w:rPr>
        <w:t xml:space="preserve">Lesson.</w:t>
      </w:r>
      <w:r>
        <w:t xml:space="preserve"> A claim about most of a group is a statistic even when it has no number in it, and checks that look for numbers cannot see it. Treat the quantifier words themselves as the thing to check, make each such sentence point at its basis, and when new data arrives, read what the site already says against it, because the old sentences were written without it.</w:t>
      </w:r>
    </w:p>
    <w:p>
      <w:pPr>
        <w:pStyle w:val="Heading3"/>
      </w:pPr>
      <w:r>
        <w:t xml:space="preserve">INC-0207. The live GRE format guide told GRE readers our trainer was built for the GMAT Focus Edition specifically, beside a button to the GRE trainer, and credited ETS with a 260 to 340 total ETS does not report</w:t>
      </w:r>
    </w:p>
    <w:p>
      <w:r>
        <w:rPr>
          <w:i/>
        </w:rPr>
        <w:t xml:space="preserve">2026-10-06, Wrong data shown or stored, `ef7a4c49bd4ab68eb05bf16d1fc55f1d1464d785` PR #263</w:t>
      </w:r>
    </w:p>
    <w:p>
      <w:pPr>
        <w:pStyle w:val="ListParagraph"/>
        <w:numPr>
          <w:ilvl w:val="0"/>
          <w:numId w:val="1"/>
        </w:numPr>
      </w:pPr>
      <w:r>
        <w:rPr>
          <w:b/>
        </w:rPr>
        <w:t xml:space="preserve">What was seen.</w:t>
      </w:r>
      <w:r>
        <w:t xml:space="preserve"> GRE Format 2026: Sections, Timing, and Scoring, dated September 18, 2026, closed its preparation section with 'Our own trainer, Start From Nowhere, is built for the GMAT Focus Edition specifically, but its core habit, returning missed questions on a spaced schedule, is exactly the habit to copy into GRE study.' The GRE trainer at /gre/app/ was live in the repository's first commit, September 19, 2026, and the sentence was already in the post then, so for as long as the post has been in the repository it has told GRE readers to take the product's habit elsewhere while its own Start a Free Round button opened the GRE trainer. Its first paragraph said Verbal and Quant 'are often read together as a 260 to 340 total' and ended '(ETS, 2026)', crediting ETS with the sum INC-0130 took out of the exam data because ETS's page never describes it, and its FAQ said many applicants read the scores that way, with no source. It told readers to confirm the per-section timing and question counts on ETS's site rather than giving them, though ETS's Test Structure page prints them. It made five claims with no source about what test takers or committees usually do or find: GRE quant is generally gentler than GMAT Focus quant, skip-and-return test takers usually find the GRE more comfortable, heavy readers tend to find its verbal questions friendlier than GMAT critical reasoning, spaced review matters even more on the GRE than on most exams, and admissions committees read the two scores separately. And it called the GRE's 44 percent of HBS's Class of 2027 'the largest single group of test submitters', where HBS lists 34 percent for the GMAT and 28 percent for the GMAT 10th edition beside it and says some students submitted more than one test. The GMAT vs GRE post, read for the same sum, called it 'often read as a 260 to 340 total' in its comparison table and carried the same kind of claims: that nearly every major program takes either exam and states no preference (in its first paragraph and its FAQ), that employers in consulting and finance most often expect the GMAT, that GRE math is generally gentler, that heavy readers often find text completion friendlier than critical reasoning, and that GRE submitters were HBS's largest single group, none with a source.</w:t>
      </w:r>
    </w:p>
    <w:p>
      <w:pPr>
        <w:pStyle w:val="ListParagraph"/>
        <w:numPr>
          <w:ilvl w:val="0"/>
          <w:numId w:val="1"/>
        </w:numPr>
      </w:pPr>
      <w:r>
        <w:rPr>
          <w:b/>
        </w:rPr>
        <w:t xml:space="preserve">Why.</w:t>
      </w:r>
      <w:r>
        <w:t xml:space="preserve"> The post describes the product in prose, and the only check on what posts say about the product looks for words that call a live trainer unfinished: in development, coming soon, waitlist, not live (INC-0137, INC-0138). This sentence calls the product finished but single-exam, which none of those words describe, so it passed every build. The 260 to 340 total was removed from data/exams.json under INC-0130 by checking the exam data against its cited pages, and that record noted the site's GRE posts already called the total informal; the format guide's first sentence was never read, and it carries the ETS citation. The claims about what test takers usually find carry no number, so no figure check could see them, and the guard for claims about most programs (INC-0203) looks only at programs and schools, and only for most, nearly all, almost all and the majority of, so 'nearly every major program' passed it.</w:t>
      </w:r>
    </w:p>
    <w:p>
      <w:pPr>
        <w:pStyle w:val="ListParagraph"/>
        <w:numPr>
          <w:ilvl w:val="0"/>
          <w:numId w:val="1"/>
        </w:numPr>
      </w:pPr>
      <w:r>
        <w:rPr>
          <w:b/>
        </w:rPr>
        <w:t xml:space="preserve">How it surfaced.</w:t>
      </w:r>
      <w:r>
        <w:t xml:space="preserve"> Found on October 6, 2026 while reading the live GRE format guide so as not to repeat it in a GRE question types post queued for March 5, 2027. The post was then read against ETS's Test Structure page and HBS's Class of 2027 profile, both read that day, and the whole site was searched for the same product claim (one hit) and for 260 to 340 (four, in two posts). (Found by reading the code or the output)</w:t>
      </w:r>
    </w:p>
    <w:p>
      <w:pPr>
        <w:pStyle w:val="ListParagraph"/>
        <w:numPr>
          <w:ilvl w:val="0"/>
          <w:numId w:val="1"/>
        </w:numPr>
      </w:pPr>
      <w:r>
        <w:rPr>
          <w:b/>
        </w:rPr>
        <w:t xml:space="preserve">Fix.</w:t>
      </w:r>
      <w:r>
        <w:t xml:space="preserve"> The preparation section now says what the GRE trainer is: seven categories, three Verbal and four Quant, and mock sections that use ETS's question counts and times, with a link to /gre/app/. The section table gives ETS's question count and time for each of the five sections, cited to the Test Structure page. The 260 to 340 sum is described as the GRE calculator describes it, arithmetic on two scores that ETS does not report and gives no percentile for, and the ETS citation now covers only what ETS says. The five unsourced claims are gone or replaced by what ETS or HBS says, the HBS sentence gives all three shares as HBS prints them, and the GMAT vs GRE post now says ETS reports no total, quotes HBS on having no preference between the tests instead of claiming nearly every program does, compares the two tests' content and calculators from GMAC's and ETS's pages instead of calling one gentler, and drops the employer claim.</w:t>
      </w:r>
    </w:p>
    <w:p>
      <w:pPr>
        <w:pStyle w:val="ListParagraph"/>
        <w:numPr>
          <w:ilvl w:val="0"/>
          <w:numId w:val="1"/>
        </w:numPr>
      </w:pPr>
      <w:r>
        <w:rPr>
          <w:b/>
        </w:rPr>
        <w:t xml:space="preserve">What stops it now.</w:t>
      </w:r>
      <w:r>
        <w:t xml:space="preserve"> page_checks.stale_sentences, which reads every built page and every post, held or live, now also fails a sentence that says the product as a whole, Start From Nowhere or our trainer, app or platform, is built, designed or made for an exam, is for one specifically or exclusively, or is a one-exam trainer, whenever more than one trainer is live; naming one trainer with its exam ('our GMAT trainer') passes. Its self-check confirms the old sentence fails and that the retake post's 'This is the case our trainer is built for' passes. RETIRED_CLAIMS gains the 260 to 340 sum: a GRE post that names it fails unless the same sentence or table cell says ETS does not report it. The INC-0203 pattern for claims about most programs now also reads nearly every, almost every, virtually every and virtually all, singular program and school, and leading as a qualifier; across every post it found only the GMAT vs GRE sentence. in </w:t>
      </w:r>
      <w:r>
        <w:rPr>
          <w:rFonts w:ascii="Consolas" w:hAnsi="Consolas"/>
          <w:sz w:val="19"/>
        </w:rPr>
        <w:t xml:space="preserve">src/page_checks.py</w:t>
      </w:r>
    </w:p>
    <w:p>
      <w:pPr>
        <w:pStyle w:val="ListParagraph"/>
        <w:numPr>
          <w:ilvl w:val="0"/>
          <w:numId w:val="1"/>
        </w:numPr>
      </w:pPr>
      <w:r>
        <w:rPr>
          <w:b/>
        </w:rPr>
        <w:t xml:space="preserve">Lesson.</w:t>
      </w:r>
      <w:r>
        <w:t xml:space="preserve"> A statement about what the product is goes stale each time the product grows, and a check for one way of being stale (in development, coming soon) passes the others (built for one exam specifically). When the product changes, search every page for each way it used to be described, not just the words that said it was unfinished. And when a figure leaves the data because its source never said it, search the prose for it too, because posts repeat the data in their own words and keep the citation.</w:t>
      </w:r>
    </w:p>
    <w:p>
      <w:pPr>
        <w:pStyle w:val="Heading3"/>
      </w:pPr>
      <w:r>
        <w:t xml:space="preserve">INC-0208. Posts stated what most test takers, students, applicants and employers do with no source, and one misquoted ACT, because the guard for claims about most of a group read only programs and schools</w:t>
      </w:r>
    </w:p>
    <w:p>
      <w:r>
        <w:rPr>
          <w:i/>
        </w:rPr>
        <w:t xml:space="preserve">2026-10-06, Wrong data shown or stored, `cb77e2dd0dc8dfcd7c79c23720634e0b0291f126` PR #265</w:t>
      </w:r>
    </w:p>
    <w:p>
      <w:pPr>
        <w:pStyle w:val="ListParagraph"/>
        <w:numPr>
          <w:ilvl w:val="0"/>
          <w:numId w:val="1"/>
        </w:numPr>
      </w:pPr>
      <w:r>
        <w:rPr>
          <w:b/>
        </w:rPr>
        <w:t xml:space="preserve">What was seen.</w:t>
      </w:r>
      <w:r>
        <w:t xml:space="preserve"> A scan on October 6, 2026 of every post for most, many, nearly all and their kin before a word for people found 52 sentences, and one for many programs or schools found 10 more. About two dozen claimed something about a group with no source: some consulting and finance employers most often expect the GMAT, and many programs weigh test scores in merit scholarships (the Executive Assessment guide, the employer line the same one INC-0207 removed from the GMAT vs GRE post); many programs weigh scores in merit aid (the waiver guide, three times); six to twelve weeks covers most test takers (the featured study-length post's description and two sentences, echoed by three other posts); most working professionals can finish a full preparation in two to three months; many first-time test takers find Data Insights the hardest; most full-time MBA students arrive with about five years of experience (a queued post whose own figures are program averages, which say nothing about most students); many schools report both GMAT editions (a queued post; 21 of the 94 programs in our library do); many law schools accept the GRE (ETS lists 128 in the United States); and rhetorical ones such as the point most applicants miss and the half most people skip. One queued post misquoted its source: 'ACT suggests most students retest only two to three times', where ACT's retesting page says that on average it takes students 2 to 3 times to achieve their testing goals. Others were the test makers' own words quoted correctly (LSAC's almost all test takers, College Board's most students get a higher score the second time, ACT's most students can sign in to MyACT), questions and idioms (how many, in so many words), or invented LSAT stimuli. Three more of the same kind used words no pattern reads: students who often prefer the ACT, the four programs applicants benchmark against most often, and most commonly the general MBA is not STEM.</w:t>
      </w:r>
    </w:p>
    <w:p>
      <w:pPr>
        <w:pStyle w:val="ListParagraph"/>
        <w:numPr>
          <w:ilvl w:val="0"/>
          <w:numId w:val="1"/>
        </w:numPr>
      </w:pPr>
      <w:r>
        <w:rPr>
          <w:b/>
        </w:rPr>
        <w:t xml:space="preserve">Why.</w:t>
      </w:r>
      <w:r>
        <w:t xml:space="preserve"> INC-0203 made claims about most programs and schools show their basis, on the principle that a share of a group is a statistic even with no number in it. The pattern it wrote named only programs and schools, and only most, nearly all, almost all and the majority of, so the same sentence about test takers, applicants or employers, or with many, passed every build. The prose was written as a tutor's advice, in the voice of someone who has watched many students prepare, which the site has no basis for: EDITORIAL.md forbids invented anecdotes and credentials, and a claim about what most students do is the same thing in statistical form.</w:t>
      </w:r>
    </w:p>
    <w:p>
      <w:pPr>
        <w:pStyle w:val="ListParagraph"/>
        <w:numPr>
          <w:ilvl w:val="0"/>
          <w:numId w:val="1"/>
        </w:numPr>
      </w:pPr>
      <w:r>
        <w:rPr>
          <w:b/>
        </w:rPr>
        <w:t xml:space="preserve">How it surfaced.</w:t>
      </w:r>
      <w:r>
        <w:t xml:space="preserve"> Found on October 6, 2026 after INC-0207, by scanning the live posts for usually, often, typically, tend to and most or many before a group (93 sentences), then every post, held or live, for the quantifier forms the guard now reads, and reading each hit against its source, our data or the fact sheet. (Found by reading the code or the output)</w:t>
      </w:r>
    </w:p>
    <w:p>
      <w:pPr>
        <w:pStyle w:val="ListParagraph"/>
        <w:numPr>
          <w:ilvl w:val="0"/>
          <w:numId w:val="1"/>
        </w:numPr>
      </w:pPr>
      <w:r>
        <w:rPr>
          <w:b/>
        </w:rPr>
        <w:t xml:space="preserve">Fix.</w:t>
      </w:r>
      <w:r>
        <w:t xml:space="preserve"> Each sentence was rewritten from a source or our data (21 of the 94 programs report both editions; ETS lists 128 U.S. law schools; the programs in our library average about five years of experience), rewritten as advice that claims nothing about a group (ask each program whether scores count toward merit aid; six to twelve weeks is the window the guide plans for, since GMAC's preparation pages refuse automated reads and nothing else backs a claim about most test takers), or, where it quotes the test maker's own words, listed on the fact sheet with that source. The ACT sentence now says what ACT says. The two invented LSAT stimuli are listed as stimuli.</w:t>
      </w:r>
    </w:p>
    <w:p>
      <w:pPr>
        <w:pStyle w:val="ListParagraph"/>
        <w:numPr>
          <w:ilvl w:val="0"/>
          <w:numId w:val="1"/>
        </w:numPr>
      </w:pPr>
      <w:r>
        <w:rPr>
          <w:b/>
        </w:rPr>
        <w:t xml:space="preserve">What stops it now.</w:t>
      </w:r>
      <w:r>
        <w:t xml:space="preserve"> build_blog.py's claims check now also reads most, many, nearly all, almost all, virtually all and the majority of before applicants, students, test takers, candidates, people, adults, employers and the like, and many before programs and schools, skipping how many, as many, so many and too many; each such sentence, in a post's body or FAQ, held or live, fails the build unless EDITORIAL.md lists it with its basis. Its self-check covers each group word, the skipped idioms, and a backed sentence. in </w:t>
      </w:r>
      <w:r>
        <w:rPr>
          <w:rFonts w:ascii="Consolas" w:hAnsi="Consolas"/>
          <w:sz w:val="19"/>
        </w:rPr>
        <w:t xml:space="preserve">src/build_blog.py</w:t>
      </w:r>
    </w:p>
    <w:p>
      <w:pPr>
        <w:pStyle w:val="ListParagraph"/>
        <w:numPr>
          <w:ilvl w:val="0"/>
          <w:numId w:val="1"/>
        </w:numPr>
      </w:pPr>
      <w:r>
        <w:rPr>
          <w:b/>
        </w:rPr>
        <w:t xml:space="preserve">Lesson.</w:t>
      </w:r>
      <w:r>
        <w:t xml:space="preserve"> When a guard encodes a principle, write the pattern for the principle rather than for the first case it caught: a check for 'most programs' that passes 'most applicants' teaches writers that the rule is about programs. List every group the content talks about and test the pattern on each. And read each quoted claim against its source as written, because a paraphrase that adds 'most' or drops 'on average' changes what the source said while keeping its name on it.</w:t>
      </w:r>
    </w:p>
    <w:p>
      <w:pPr>
        <w:pStyle w:val="Heading3"/>
      </w:pPr>
      <w:r>
        <w:t xml:space="preserve">INC-0209. The GRE trainer served about 195 trigonometry questions, though ETS says the Quantitative measure does not include trigonometry</w:t>
      </w:r>
    </w:p>
    <w:p>
      <w:r>
        <w:rPr>
          <w:i/>
        </w:rPr>
        <w:t xml:space="preserve">2026-10-06, Wrong data shown or stored, `5f2897745bfb1a365dbf1b8f179846f8233228d4` PR #266</w:t>
      </w:r>
    </w:p>
    <w:p>
      <w:pPr>
        <w:pStyle w:val="ListParagraph"/>
        <w:numPr>
          <w:ilvl w:val="0"/>
          <w:numId w:val="1"/>
        </w:numPr>
      </w:pPr>
      <w:r>
        <w:rPr>
          <w:b/>
        </w:rPr>
        <w:t xml:space="preserve">What was seen.</w:t>
      </w:r>
      <w:r>
        <w:t xml:space="preserve"> The GRE trainer's Geometry category held generated questions such as 'In right triangle ABC, the right angle is at C. The side opposite angle A has length 55, the side adjacent to angle A has length 48, and the hypotenuse has length 73. What is the tangent of angle A?': 2 in the starter bank and 193 in the deferred bank on October 6, 2026. ETS's overview of the Quantitative Reasoning measure says its content is high school mathematics and statistics at a level generally no higher than a second course in algebra, and 'It doesn't include trigonometry, calculus or other higher-level mathematics'. EDITORIAL.md's GRE fact line already said so. A GRE student was being drilled on content the test does not have, inside the category whose accuracy feeds the Geometry rating.</w:t>
      </w:r>
    </w:p>
    <w:p>
      <w:pPr>
        <w:pStyle w:val="ListParagraph"/>
        <w:numPr>
          <w:ilvl w:val="0"/>
          <w:numId w:val="1"/>
        </w:numPr>
      </w:pPr>
      <w:r>
        <w:rPr>
          <w:b/>
        </w:rPr>
        <w:t xml:space="preserve">Why.</w:t>
      </w:r>
      <w:r>
        <w:t xml:space="preserve"> The GRE's quantitative questions are SAT schemas remapped by gen/mapping.py, whose rule is that a schema appears under the category whose published framework names that content. GRE_MAP's Geometry list was copied from the SAT's Geometry and Trigonometry domain, and sat_geo_trig came with it; the ACT list beside it, where trigonometry is in scope, has the same members. Nothing compared a map against what each test maker says its exam excludes, and nothing scanned a built bank for out of scope content, so the rule lived only in a comment.</w:t>
      </w:r>
    </w:p>
    <w:p>
      <w:pPr>
        <w:pStyle w:val="ListParagraph"/>
        <w:numPr>
          <w:ilvl w:val="0"/>
          <w:numId w:val="1"/>
        </w:numPr>
      </w:pPr>
      <w:r>
        <w:rPr>
          <w:b/>
        </w:rPr>
        <w:t xml:space="preserve">How it surfaced.</w:t>
      </w:r>
      <w:r>
        <w:t xml:space="preserve"> Found on October 6, 2026 while reading generated GRE quantitative stems to match their style for a new Quantitative Comparison generator: the fourth sample printed asked for the tangent of an angle. (Found by reading the code or the output)</w:t>
      </w:r>
    </w:p>
    <w:p>
      <w:pPr>
        <w:pStyle w:val="ListParagraph"/>
        <w:numPr>
          <w:ilvl w:val="0"/>
          <w:numId w:val="1"/>
        </w:numPr>
      </w:pPr>
      <w:r>
        <w:rPr>
          <w:b/>
        </w:rPr>
        <w:t xml:space="preserve">Fix.</w:t>
      </w:r>
      <w:r>
        <w:t xml:space="preserve"> sat_geo_trig is out of GRE_MAP, so the GRE Geometry category is filled by the schemas that remain and the new comparison schemas, and the trigonometry items leave the bank.</w:t>
      </w:r>
    </w:p>
    <w:p>
      <w:pPr>
        <w:pStyle w:val="ListParagraph"/>
        <w:numPr>
          <w:ilvl w:val="0"/>
          <w:numId w:val="1"/>
        </w:numPr>
      </w:pPr>
      <w:r>
        <w:rPr>
          <w:b/>
        </w:rPr>
        <w:t xml:space="preserve">What stops it now.</w:t>
      </w:r>
      <w:r>
        <w:t xml:space="preserve"> gen/mapping.py now holds the content each test maker excludes, with the source's words (ETS for the GRE: no trigonometry or calculus; GMAC for GMAT Focus: algebraic and arithmetic knowledge, so no geometry schema), and the map build fails if any exam's map names an excluded schema. test.js scans every GRE quantitative item, hand written and generated, for trigonometric functions (sine, cosine, tangent of an angle) and fails on one. in </w:t>
      </w:r>
      <w:r>
        <w:rPr>
          <w:rFonts w:ascii="Consolas" w:hAnsi="Consolas"/>
          <w:sz w:val="19"/>
        </w:rPr>
        <w:t xml:space="preserve">src/gen/mapping.py</w:t>
      </w:r>
    </w:p>
    <w:p>
      <w:pPr>
        <w:pStyle w:val="ListParagraph"/>
        <w:numPr>
          <w:ilvl w:val="0"/>
          <w:numId w:val="1"/>
        </w:numPr>
      </w:pPr>
      <w:r>
        <w:rPr>
          <w:b/>
        </w:rPr>
        <w:t xml:space="preserve">Lesson.</w:t>
      </w:r>
      <w:r>
        <w:t xml:space="preserve"> A rule that only a comment states is not enforced. When content is reused across exams by mapping, write down what each exam excludes, in the test maker's words, and check every map and every built bank against that list, because a list copied from the exam that does include the topic carries it over without anyone choosing to.</w:t>
      </w:r>
    </w:p>
    <w:p>
      <w:pPr>
        <w:pStyle w:val="Heading2"/>
      </w:pPr>
      <w:r>
        <w:t xml:space="preserve">Tests and guards (37)</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 `3230ba014d8f660a9783ccc633c0a132c7c7b24c` PR #96</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3"/>
      </w:pPr>
      <w:r>
        <w:t xml:space="preserve">INC-0140. The source check read a page's 2026-27, written with an en dash, as 2026 and 27, so every figure we labelled 2026-27 looked unsupported</w:t>
      </w:r>
    </w:p>
    <w:p>
      <w:r>
        <w:rPr>
          <w:i/>
        </w:rPr>
        <w:t xml:space="preserve">2026-09-27, Cosmetic, `214f8da3401b8186dff51a54ce9bbff918edecf8` PR #127</w:t>
      </w:r>
    </w:p>
    <w:p>
      <w:pPr>
        <w:pStyle w:val="ListParagraph"/>
        <w:numPr>
          <w:ilvl w:val="0"/>
          <w:numId w:val="1"/>
        </w:numPr>
      </w:pPr>
      <w:r>
        <w:rPr>
          <w:b/>
        </w:rPr>
        <w:t xml:space="preserve">What was seen.</w:t>
      </w:r>
      <w:r>
        <w:t xml:space="preserve"> check_sources.py --schools reported the year 2027 as missing from Indiana Kelley's and Wisconsin's fee pages, which print their figures and the year 2026-27 with an en dash between the years. Our facts write 2026-27 with a hyphen. The check expanded our span into 2026 and 2027 but left the page's span as 2026 and 27, so a figure matched word for word was reported as unsupported in the weekly issue.</w:t>
      </w:r>
    </w:p>
    <w:p>
      <w:pPr>
        <w:pStyle w:val="ListParagraph"/>
        <w:numPr>
          <w:ilvl w:val="0"/>
          <w:numId w:val="1"/>
        </w:numPr>
      </w:pPr>
      <w:r>
        <w:rPr>
          <w:b/>
        </w:rPr>
        <w:t xml:space="preserve">Why.</w:t>
      </w:r>
      <w:r>
        <w:t xml:space="preserve"> SPAN, the pattern that turns a year range into both years, accepted a hyphen or a slash between the years and not an en dash. Our data never contains an en dash, by house rule, but the pages we cite use one all the time, so the two sides of the comparison were normalised differently.</w:t>
      </w:r>
    </w:p>
    <w:p>
      <w:pPr>
        <w:pStyle w:val="ListParagraph"/>
        <w:numPr>
          <w:ilvl w:val="0"/>
          <w:numId w:val="1"/>
        </w:numPr>
      </w:pPr>
      <w:r>
        <w:rPr>
          <w:b/>
        </w:rPr>
        <w:t xml:space="preserve">How it surfaced.</w:t>
      </w:r>
      <w:r>
        <w:t xml:space="preserve"> Found on September 27, 2026 while reading the tuition flags from the school source check: two of them flagged only the year, on pages that plainly print it. (Found by reading the code or the output)</w:t>
      </w:r>
    </w:p>
    <w:p>
      <w:pPr>
        <w:pStyle w:val="ListParagraph"/>
        <w:numPr>
          <w:ilvl w:val="0"/>
          <w:numId w:val="1"/>
        </w:numPr>
      </w:pPr>
      <w:r>
        <w:rPr>
          <w:b/>
        </w:rPr>
        <w:t xml:space="preserve">Fix.</w:t>
      </w:r>
      <w:r>
        <w:t xml:space="preserve"> SPAN accepts an en dash as well as a hyphen or a slash between the years, so a page's range reads as 2026 and 2027 like ours.</w:t>
      </w:r>
    </w:p>
    <w:p>
      <w:pPr>
        <w:pStyle w:val="ListParagraph"/>
        <w:numPr>
          <w:ilvl w:val="0"/>
          <w:numId w:val="1"/>
        </w:numPr>
      </w:pPr>
      <w:r>
        <w:rPr>
          <w:b/>
        </w:rPr>
        <w:t xml:space="preserve">What stops it now.</w:t>
      </w:r>
      <w:r>
        <w:t xml:space="preserve"> check_sources.py checks its own normaliser before it reads a page: a year range written with a hyphen, a slash or an en dash must read as both years, or the run stops. in </w:t>
      </w:r>
      <w:r>
        <w:rPr>
          <w:rFonts w:ascii="Consolas" w:hAnsi="Consolas"/>
          <w:sz w:val="19"/>
        </w:rPr>
        <w:t xml:space="preserve">src/check_sources.py</w:t>
      </w:r>
    </w:p>
    <w:p>
      <w:pPr>
        <w:pStyle w:val="ListParagraph"/>
        <w:numPr>
          <w:ilvl w:val="0"/>
          <w:numId w:val="1"/>
        </w:numPr>
      </w:pPr>
      <w:r>
        <w:rPr>
          <w:b/>
        </w:rPr>
        <w:t xml:space="preserve">Lesson.</w:t>
      </w:r>
      <w:r>
        <w:t xml:space="preserve"> When you compare text you wrote against text someone else wrote, normalise both sides with the same rules, and remember the other side does not follow your house style: a comparison is only as fair as its most lenient reading of the source.</w:t>
      </w:r>
    </w:p>
    <w:p>
      <w:pPr>
        <w:pStyle w:val="Heading3"/>
      </w:pPr>
      <w:r>
        <w:t xml:space="preserve">INC-0146. The source check's browser read returned Stanford's class profile without a single figure, because the figures are drawn in an embedded chart that renders only when scrolled into view</w:t>
      </w:r>
    </w:p>
    <w:p>
      <w:r>
        <w:rPr>
          <w:i/>
        </w:rPr>
        <w:t xml:space="preserve">2026-09-27, Degraded, `b295d09de941a53b84e3d5154dcd62ed87e0ac6a` PR #135</w:t>
      </w:r>
    </w:p>
    <w:p>
      <w:pPr>
        <w:pStyle w:val="ListParagraph"/>
        <w:numPr>
          <w:ilvl w:val="0"/>
          <w:numId w:val="1"/>
        </w:numPr>
      </w:pPr>
      <w:r>
        <w:rPr>
          <w:b/>
        </w:rPr>
        <w:t xml:space="preserve">What was seen.</w:t>
      </w:r>
      <w:r>
        <w:t xml:space="preserve"> check_sources.py --render exists to read pages built by JavaScript, and the weekly audit runs it over the exam guides and the school library. On Stanford GSB's class profile it timed out after 60 seconds, and the check fell back to the page as served. With the timeout avoided it still returned only the page's prose, 2,341 characters of navigation and introduction with no 3.76 average GPA, although a person reading the same page sees the figure.</w:t>
      </w:r>
    </w:p>
    <w:p>
      <w:pPr>
        <w:pStyle w:val="ListParagraph"/>
        <w:numPr>
          <w:ilvl w:val="0"/>
          <w:numId w:val="1"/>
        </w:numPr>
      </w:pPr>
      <w:r>
        <w:rPr>
          <w:b/>
        </w:rPr>
        <w:t xml:space="preserve">Why.</w:t>
      </w:r>
      <w:r>
        <w:t xml:space="preserve"> render() waited for networkidle, which a page that keeps sending analytics requests never reaches, so Stanford's page timed out. It then read document.body.innerText of the top frame only and never scrolled. Stanford draws its class profile in an Infogram chart embedded as an iframe from e.infogram.com, and the chart writes its numbers only once it is scrolled into view: loaded without scrolling, the frame exists and holds no 3.76; scrolled, it does. The top frame's text never holds the figures at all.</w:t>
      </w:r>
    </w:p>
    <w:p>
      <w:pPr>
        <w:pStyle w:val="ListParagraph"/>
        <w:numPr>
          <w:ilvl w:val="0"/>
          <w:numId w:val="1"/>
        </w:numPr>
      </w:pPr>
      <w:r>
        <w:rPr>
          <w:b/>
        </w:rPr>
        <w:t xml:space="preserve">How it surfaced.</w:t>
      </w:r>
      <w:r>
        <w:t xml:space="preserve"> Found on September 27, 2026 while checking Stanford GSB's average GPA before quoting it in a blog post. The sandbox's browser certificate store had been empty, so no rendered read had run here before; once the proxy's CA was added to it, Stanford's page loaded, and three runs separated the causes: without scrolling neither the page nor its frames held 3.76, and with scrolling the Infogram frame did. (Found by reading the code or the output)</w:t>
      </w:r>
    </w:p>
    <w:p>
      <w:pPr>
        <w:pStyle w:val="ListParagraph"/>
        <w:numPr>
          <w:ilvl w:val="0"/>
          <w:numId w:val="1"/>
        </w:numPr>
      </w:pPr>
      <w:r>
        <w:rPr>
          <w:b/>
        </w:rPr>
        <w:t xml:space="preserve">Fix.</w:t>
      </w:r>
      <w:r>
        <w:t xml:space="preserve"> The browser read moves to src/render_page.js, which check_sources.py calls. It waits for the page's own content, gives the network at most ten seconds to go quiet instead of requiring it, scrolls to the bottom in steps so lazy content draws, and returns the text of every frame a reader can see, the page's own first. A hidden frame is skipped, because the text of a document that is not rendered is its raw source: on Wharton's page one hidden Infogram frame gave more than 21,000 characters of chart configuration. It refuses a response that is not HTML, since a PDF shown in Chromium's viewer held a read of a school's PDF for more than three minutes with nothing to show, and it has one deadline for the whole read so that a stalled page ends with the browser closed. check_sources.py also keeps the browser's read only when it shows at least as many of the cited figures as the page as served, so a render that comes back as a challenge page cannot hide figures the served page printed.</w:t>
      </w:r>
    </w:p>
    <w:p>
      <w:pPr>
        <w:pStyle w:val="ListParagraph"/>
        <w:numPr>
          <w:ilvl w:val="0"/>
          <w:numId w:val="1"/>
        </w:numPr>
      </w:pPr>
      <w:r>
        <w:rPr>
          <w:b/>
        </w:rPr>
        <w:t xml:space="preserve">What stops it now.</w:t>
      </w:r>
      <w:r>
        <w:t xml:space="preserve"> src/smoke_render.js serves fixtures from a local server: a page that requests the network every 200 ms, embeds far below the fold an iframe that writes its figure only when an IntersectionObserver sees it, and hides a second iframe whose script holds a decoy figure. The smoke fails unless render_page.js returns the figure, the page's own text first, and not the decoy; it also serves a PDF, which must be refused at once, and runs one read past a short deadline, which must end with an error. It runs in npm run test:browser, so CI runs it; with networkidle restored it times out, and with hidden frames read it returns the decoy. in </w:t>
      </w:r>
      <w:r>
        <w:rPr>
          <w:rFonts w:ascii="Consolas" w:hAnsi="Consolas"/>
          <w:sz w:val="19"/>
        </w:rPr>
        <w:t xml:space="preserve">src/smoke_render.js</w:t>
      </w:r>
    </w:p>
    <w:p>
      <w:pPr>
        <w:pStyle w:val="ListParagraph"/>
        <w:numPr>
          <w:ilvl w:val="0"/>
          <w:numId w:val="1"/>
        </w:numPr>
      </w:pPr>
      <w:r>
        <w:rPr>
          <w:b/>
        </w:rPr>
        <w:t xml:space="preserve">Lesson.</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w:t>
      </w:r>
    </w:p>
    <w:p>
      <w:pPr>
        <w:pStyle w:val="Heading3"/>
      </w:pPr>
      <w:r>
        <w:t xml:space="preserve">INC-0152. The source check read text inside HTML comments as page text, and confirmed Arizona State's 43 percent women from a table row the school had commented out</w:t>
      </w:r>
    </w:p>
    <w:p>
      <w:r>
        <w:rPr>
          <w:i/>
        </w:rPr>
        <w:t xml:space="preserve">2026-09-27, Wrong data shown or stored, `914cd0ddb6818c683e36ec05dae84f5b340122c7` PR #143</w:t>
      </w:r>
    </w:p>
    <w:p>
      <w:pPr>
        <w:pStyle w:val="ListParagraph"/>
        <w:numPr>
          <w:ilvl w:val="0"/>
          <w:numId w:val="1"/>
        </w:numPr>
      </w:pPr>
      <w:r>
        <w:rPr>
          <w:b/>
        </w:rPr>
        <w:t xml:space="preserve">What was seen.</w:t>
      </w:r>
      <w:r>
        <w:t xml:space="preserve"> data/schools/arizona-state-carey.json gave women_pct 43, "female, incoming class of fall 2025", cited to W. P. Carey's class profile page, and check_sources.py --schools counted it as printed there. The page a reader sees has no gender figure at all: its class profile lists applications, admits, class size, age, GMAT, GRE, GPA, work experience, international share and majors. The 43 is in a row the school wrapped in an HTML comment, "&lt;!-- ... Male 57% ... Female 43% --&gt;". ASU's school page showed it, and the November 7 post on women in MBA classes, queued but not yet published, listed ASU at 43 percent.</w:t>
      </w:r>
    </w:p>
    <w:p>
      <w:pPr>
        <w:pStyle w:val="ListParagraph"/>
        <w:numPr>
          <w:ilvl w:val="0"/>
          <w:numId w:val="1"/>
        </w:numPr>
      </w:pPr>
      <w:r>
        <w:rPr>
          <w:b/>
        </w:rPr>
        <w:t xml:space="preserve">Why.</w:t>
      </w:r>
      <w:r>
        <w:t xml:space="preserve"> to_text() in check_sources.py removes script, style and noscript elements, then every tag, and keeps the text between them. An HTML comment is not an element: the tag pattern removed only its opening up to the first &gt;, and every word and number inside it survived as page text, followed by a stray "--&gt;". A page that hides old figures in a comment therefore confirms them. Rice's class profile does the same with a Class of 23, 24, 25 block. The browser read (INC-0146) never had this gap, because innerText holds only rendered text; the check prefers the page as served whenever it finds as many figures.</w:t>
      </w:r>
    </w:p>
    <w:p>
      <w:pPr>
        <w:pStyle w:val="ListParagraph"/>
        <w:numPr>
          <w:ilvl w:val="0"/>
          <w:numId w:val="1"/>
        </w:numPr>
      </w:pPr>
      <w:r>
        <w:rPr>
          <w:b/>
        </w:rPr>
        <w:t xml:space="preserve">How it surfaced.</w:t>
      </w:r>
      <w:r>
        <w:t xml:space="preserve"> Found on September 27, 2026 while moving Rice to its three-year averages: its page as served carried blocks ending in a literal "--&gt;", which showed comment text reaching the check. Rerunning both checks with comments removed changed exactly one result: ASU's women share went from found to not in the source. The exam check's 79 facts came out the same. (Found by reading the code or the output)</w:t>
      </w:r>
    </w:p>
    <w:p>
      <w:pPr>
        <w:pStyle w:val="ListParagraph"/>
        <w:numPr>
          <w:ilvl w:val="0"/>
          <w:numId w:val="1"/>
        </w:numPr>
      </w:pPr>
      <w:r>
        <w:rPr>
          <w:b/>
        </w:rPr>
        <w:t xml:space="preserve">Fix.</w:t>
      </w:r>
      <w:r>
        <w:t xml:space="preserve"> to_text() drops every HTML comment before reading tags. ASU's women share is empty, with the commented-out row and the reason in a note, and the queued November 7 post and its fact block drop ASU: 35 programs, the middle class still 43 percent women.</w:t>
      </w:r>
    </w:p>
    <w:p>
      <w:pPr>
        <w:pStyle w:val="ListParagraph"/>
        <w:numPr>
          <w:ilvl w:val="0"/>
          <w:numId w:val="1"/>
        </w:numPr>
      </w:pPr>
      <w:r>
        <w:rPr>
          <w:b/>
        </w:rPr>
        <w:t xml:space="preserve">What stops it now.</w:t>
      </w:r>
      <w:r>
        <w:t xml:space="preserve"> check_sources.py's self-check holds a page whose only copy of a figure sits inside a comment, and fails if that figure is read as printed; it also holds the same figure outside the comment, which must still be found. in </w:t>
      </w:r>
      <w:r>
        <w:rPr>
          <w:rFonts w:ascii="Consolas" w:hAnsi="Consolas"/>
          <w:sz w:val="19"/>
        </w:rPr>
        <w:t xml:space="preserve">src/check_sources.py</w:t>
      </w:r>
    </w:p>
    <w:p>
      <w:pPr>
        <w:pStyle w:val="ListParagraph"/>
        <w:numPr>
          <w:ilvl w:val="0"/>
          <w:numId w:val="1"/>
        </w:numPr>
      </w:pPr>
      <w:r>
        <w:rPr>
          <w:b/>
        </w:rPr>
        <w:t xml:space="preserve">Lesson.</w:t>
      </w:r>
      <w:r>
        <w:t xml:space="preserve"> A checker that reads a page has to read the page a person sees, not the file behind it. Markup can hold text no reader is shown, in comments, hidden elements and templates, and a site that retires a figure often leaves it there.</w:t>
      </w:r>
    </w:p>
    <w:p>
      <w:pPr>
        <w:pStyle w:val="Heading3"/>
      </w:pPr>
      <w:r>
        <w:t xml:space="preserve">INC-0156. The source check read mba.com's bot challenge page as the page it cites and reported the GMAT fact's numbers as missing from it</w:t>
      </w:r>
    </w:p>
    <w:p>
      <w:r>
        <w:rPr>
          <w:i/>
        </w:rPr>
        <w:t xml:space="preserve">2026-09-27, Degraded, `58c9567d9d403a8a70a268cea4209520fc1d095a` PR #148</w:t>
      </w:r>
    </w:p>
    <w:p>
      <w:pPr>
        <w:pStyle w:val="ListParagraph"/>
        <w:numPr>
          <w:ilvl w:val="0"/>
          <w:numId w:val="1"/>
        </w:numPr>
      </w:pPr>
      <w:r>
        <w:rPr>
          <w:b/>
        </w:rPr>
        <w:t xml:space="preserve">What was seen.</w:t>
      </w:r>
      <w:r>
        <w:t xml:space="preserve"> After INC-0155 moved the free score report fact to mba.com's Sending Your Score page, python3 src/check_sources.py --render reported "5: not in the source" and "48: not in the source" against it. The page prints both. The text the check had read and cached for it was 726 characters beginning "www.mba.com - Additional security check is required Why am I seeing this page? The website you are visiting is protected and accelerated by Imperva": the challenge page, not the page. A browser read of the same URL minutes earlier returned the page itself, rule included.</w:t>
      </w:r>
    </w:p>
    <w:p>
      <w:pPr>
        <w:pStyle w:val="ListParagraph"/>
        <w:numPr>
          <w:ilvl w:val="0"/>
          <w:numId w:val="1"/>
        </w:numPr>
      </w:pPr>
      <w:r>
        <w:rPr>
          <w:b/>
        </w:rPr>
        <w:t xml:space="preserve">Why.</w:t>
      </w:r>
      <w:r>
        <w:t xml:space="preserve"> check_sources.py treats a read as the page when it holds at least 400 characters (MIN_TEXT), a floor set to catch empty shells of pages built by JavaScript. A bot challenge is a page of its own, with a paragraph of explanation, and Imperva's is 726 characters, so it passed the floor and every number in the fact was reported as missing. It was also cached, so a later run with --cache reused the challenge. Imperva challenges mba.com's pages on some reads and not others, so the same fact could be confirmed, reported missing or reported unreadable from one run to the next.</w:t>
      </w:r>
    </w:p>
    <w:p>
      <w:pPr>
        <w:pStyle w:val="ListParagraph"/>
        <w:numPr>
          <w:ilvl w:val="0"/>
          <w:numId w:val="1"/>
        </w:numPr>
      </w:pPr>
      <w:r>
        <w:rPr>
          <w:b/>
        </w:rPr>
        <w:t xml:space="preserve">How it surfaced.</w:t>
      </w:r>
      <w:r>
        <w:t xml:space="preserve"> Found on September 27, 2026 while confirming INC-0155's fix: the check reported both numbers missing from a page just read in a browser with both on it, and the cached text was Imperva's challenge. (Found by reading the code or the output)</w:t>
      </w:r>
    </w:p>
    <w:p>
      <w:pPr>
        <w:pStyle w:val="ListParagraph"/>
        <w:numPr>
          <w:ilvl w:val="0"/>
          <w:numId w:val="1"/>
        </w:numPr>
      </w:pPr>
      <w:r>
        <w:rPr>
          <w:b/>
        </w:rPr>
        <w:t xml:space="preserve">Fix.</w:t>
      </w:r>
      <w:r>
        <w:t xml:space="preserve"> fetch() recognises a challenge page by its wording (Imperva's security check, Cloudflare's Just a moment and Attention Required, Verify you are human and the like) when the read is short, returns nothing for it and never caches it, so the browser read is tried and, if that is challenged too, the source is reported unreadable as a bot challenge rather than as a page missing the figures.</w:t>
      </w:r>
    </w:p>
    <w:p>
      <w:pPr>
        <w:pStyle w:val="ListParagraph"/>
        <w:numPr>
          <w:ilvl w:val="0"/>
          <w:numId w:val="1"/>
        </w:numPr>
      </w:pPr>
      <w:r>
        <w:rPr>
          <w:b/>
        </w:rPr>
        <w:t xml:space="preserve">What stops it now.</w:t>
      </w:r>
      <w:r>
        <w:t xml:space="preserve"> check_sources.py's self-check holds Imperva's and Cloudflare's challenge text, which must be recognised, and a long page that mentions a security check in passing, which must not be. in </w:t>
      </w:r>
      <w:r>
        <w:rPr>
          <w:rFonts w:ascii="Consolas" w:hAnsi="Consolas"/>
          <w:sz w:val="19"/>
        </w:rPr>
        <w:t xml:space="preserve">src/check_sources.py</w:t>
      </w:r>
    </w:p>
    <w:p>
      <w:pPr>
        <w:pStyle w:val="ListParagraph"/>
        <w:numPr>
          <w:ilvl w:val="0"/>
          <w:numId w:val="1"/>
        </w:numPr>
      </w:pPr>
      <w:r>
        <w:rPr>
          <w:b/>
        </w:rPr>
        <w:t xml:space="preserve">Lesson.</w:t>
      </w:r>
      <w:r>
        <w:t xml:space="preserve"> A checker has to know when it has not read its source. A response is not the page because it has text in it: a challenge, an error page or a login wall reads as a page with none of the facts on it, and every fact then looks wrong.</w:t>
      </w:r>
    </w:p>
    <w:p>
      <w:pPr>
        <w:pStyle w:val="Heading3"/>
      </w:pPr>
      <w:r>
        <w:t xml:space="preserve">INC-0158. The source check filed six school pages as probably built by JavaScript; five were something else, and three of them showed newer figures than the library published</w:t>
      </w:r>
    </w:p>
    <w:p>
      <w:r>
        <w:rPr>
          <w:i/>
        </w:rPr>
        <w:t xml:space="preserve">2026-09-27, Wrong data shown or stored, `f16c2b0ea0bb816c3d422465136e05477da63995` PR #152</w:t>
      </w:r>
    </w:p>
    <w:p>
      <w:pPr>
        <w:pStyle w:val="ListParagraph"/>
        <w:numPr>
          <w:ilvl w:val="0"/>
          <w:numId w:val="1"/>
        </w:numPr>
      </w:pPr>
      <w:r>
        <w:rPr>
          <w:b/>
        </w:rPr>
        <w:t xml:space="preserve">What was seen.</w:t>
      </w:r>
      <w:r>
        <w:t xml:space="preserve"> Each python3 src/check_sources.py --schools run on September 27, 2026 ended with pages reported as "shows none of its N figures, probably built by JavaScript", nine in the day's first runs and six in the later ones, and ROADMAP.md explained the six as pages drawn by JavaScript or as images without alt text. Reading each page on September 27 found one that fitted. Kelley's class profile is a plain table that now describes the Class of 2028 (57 students, average GMAT 618, GPA 3.38) while the library published the Class of 2027 (106, 607, 3.48). Poets&amp;Quants' Maryland Smith profile, updated September 25, 2026, prints female 36% and international 47% where the library published 35 and 68 cited to it, and a full-time enrollment of 115 where the library published a class size of 69. Auburn's page draws its cohort statistics with counters that show 0 until they animate, inside a closed accordion, and their values now read GPA 3.47 and 1.81 years of work experience against the library's 3.49 and 2.73, with no international share at all where the library published 19 percent. UMass Amherst's PDF prints all three of its figures glued to their labels ("STUDENTS39%", "GPA3.45"), and it is a file created in August 2025 that the library dated 2023 from its folder name. Chicago Booth's employment statistics are an Excel workbook, which the check decoded as text. Only WashU Olin's page fitted the explanation: its figures are drawn as images, whose alt text, where there is any, names the chart and none of its figures.</w:t>
      </w:r>
    </w:p>
    <w:p>
      <w:pPr>
        <w:pStyle w:val="ListParagraph"/>
        <w:numPr>
          <w:ilvl w:val="0"/>
          <w:numId w:val="1"/>
        </w:numPr>
      </w:pPr>
      <w:r>
        <w:rPr>
          <w:b/>
        </w:rPr>
        <w:t xml:space="preserve">Why.</w:t>
      </w:r>
      <w:r>
        <w:t xml:space="preserve"> The check sets a page aside when it prints none of the two or more figures cited to it, because a page drawn by JavaScript reads as prose with no numbers, and it gave that one cause in its report. But a page that prints none of its figures is also what a page looks like when every figure on it has changed, which is how a class profile goes stale when a school moves it on to the next class: the same labels with all new numbers. Set-aside pages did not count toward the check's exit status, so the weekly issue could never open for them. Three gaps in how pages are read put more pages in the same place: a number glued to the word before it is not read as a number, a spreadsheet was decoded as if it were text, and a counter that animates shows 0 in the page as served. The diagnosis was then written into the ROADMAP without anyone reading the pages.</w:t>
      </w:r>
    </w:p>
    <w:p>
      <w:pPr>
        <w:pStyle w:val="ListParagraph"/>
        <w:numPr>
          <w:ilvl w:val="0"/>
          <w:numId w:val="1"/>
        </w:numPr>
      </w:pPr>
      <w:r>
        <w:rPr>
          <w:b/>
        </w:rPr>
        <w:t xml:space="preserve">How it surfaced.</w:t>
      </w:r>
      <w:r>
        <w:t xml:space="preserve"> Found on September 27, 2026 while reading the six set-aside pages one by one: a browser read of Kelley's page returned every figure in a table headed Class Profile of 2028. (Found by reading the code or the output)</w:t>
      </w:r>
    </w:p>
    <w:p>
      <w:pPr>
        <w:pStyle w:val="ListParagraph"/>
        <w:numPr>
          <w:ilvl w:val="0"/>
          <w:numId w:val="1"/>
        </w:numPr>
      </w:pPr>
      <w:r>
        <w:rPr>
          <w:b/>
        </w:rPr>
        <w:t xml:space="preserve">Fix.</w:t>
      </w:r>
      <w:r>
        <w:t xml:space="preserve"> Kelley moves to its Class of 2028 figures. Maryland's women and international shares come from the profile as updated, its class size is blank because Poets&amp;Quants gives a full-time enrollment without saying whether it counts one class or both years, and the profile's class is recorded as not labeled. Auburn's GPA and work experience move to the page's current values, its international share is blank, and its class is recorded as not labeled. UMass's figures are dated 2025. The check now reads an Excel workbook as the values its cells display, splits a number from a word it is glued to, and reads an animated counter's final value. A page that still prints none of its figures is sorted by what it does print: numbers beside the figures' labels are reported per figure as a finding, since the page has probably moved on, and anything else is reported for a person to read. Either way it counts toward the exit status, so the weekly issue opens, unless every figure on it carries a triage entry, as WashU Olin's three now do after being read from its images, along with five more figures read from the same images and added to its record.</w:t>
      </w:r>
    </w:p>
    <w:p>
      <w:pPr>
        <w:pStyle w:val="ListParagraph"/>
        <w:numPr>
          <w:ilvl w:val="0"/>
          <w:numId w:val="1"/>
        </w:numPr>
      </w:pPr>
      <w:r>
        <w:rPr>
          <w:b/>
        </w:rPr>
        <w:t xml:space="preserve">What stops it now.</w:t>
      </w:r>
      <w:r>
        <w:t xml:space="preserve"> check_sources.py's self-check holds a page that moved on (the labels with other numbers), which must be reported with what it prints beside each label, a page with neither, which must be reported to be read, text with numbers glued to their labels and a counter whose value sits in its data-target attribute, which must both yield their numbers, and a spreadsheet cell formatted as a percentage, which must read as the percentage it displays. A page showing none of its figures now fails the run unless every figure on it is triaged. in </w:t>
      </w:r>
      <w:r>
        <w:rPr>
          <w:rFonts w:ascii="Consolas" w:hAnsi="Consolas"/>
          <w:sz w:val="19"/>
        </w:rPr>
        <w:t xml:space="preserve">src/check_sources.py</w:t>
      </w:r>
    </w:p>
    <w:p>
      <w:pPr>
        <w:pStyle w:val="ListParagraph"/>
        <w:numPr>
          <w:ilvl w:val="0"/>
          <w:numId w:val="1"/>
        </w:numPr>
      </w:pPr>
      <w:r>
        <w:rPr>
          <w:b/>
        </w:rPr>
        <w:t xml:space="preserve">Lesson.</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w:t>
      </w:r>
    </w:p>
    <w:p>
      <w:pPr>
        <w:pStyle w:val="Heading3"/>
      </w:pPr>
      <w:r>
        <w:t xml:space="preserve">INC-0161. The source check's blank-page rule judged a figure worked from two pages by its first page alone, and called mba.com's payment page blank while the second page was unreadable</w:t>
      </w:r>
    </w:p>
    <w:p>
      <w:r>
        <w:rPr>
          <w:i/>
        </w:rPr>
        <w:t xml:space="preserve">2026-09-27, Degraded, `3525aa85563806e01ec2bd9cab7074f70b030615` PR #154</w:t>
      </w:r>
    </w:p>
    <w:p>
      <w:pPr>
        <w:pStyle w:val="ListParagraph"/>
        <w:numPr>
          <w:ilvl w:val="0"/>
          <w:numId w:val="1"/>
        </w:numPr>
      </w:pPr>
      <w:r>
        <w:rPr>
          <w:b/>
        </w:rPr>
        <w:t xml:space="preserve">What was seen.</w:t>
      </w:r>
      <w:r>
        <w:t xml:space="preserve"> With the GMAT's fees recorded against mba.com's exam payment page and, in also_urls, the address that page loads its US fee table from, python3 src/check_sources.py --render reported the payment page as "prints none of its 5 figures and no number beside their labels" and exited 1. The payment page prints no fee until a country is chosen, which is why the table's address is read with it, and on that run the table's address had answered with a bot challenge, so it was reported unreadable in the same output.</w:t>
      </w:r>
    </w:p>
    <w:p>
      <w:pPr>
        <w:pStyle w:val="ListParagraph"/>
        <w:numPr>
          <w:ilvl w:val="0"/>
          <w:numId w:val="1"/>
        </w:numPr>
      </w:pPr>
      <w:r>
        <w:rPr>
          <w:b/>
        </w:rPr>
        <w:t xml:space="preserve">Why.</w:t>
      </w:r>
      <w:r>
        <w:t xml:space="preserve"> The rule for a page that shows none of its figures dates from INC-0133, when every figure was read against one page: it groups figures by their url and looks for their numbers in that page alone. also_urls (INC-0154) made a figure's source the union of its pages, and the finding loop reads it that way and skips a figure any of whose pages went unread, but the blank-page rule was not changed with it. Until INC-0158 a blank page was only a line in the report, so nothing depended on it; from INC-0158 it fails the run.</w:t>
      </w:r>
    </w:p>
    <w:p>
      <w:pPr>
        <w:pStyle w:val="ListParagraph"/>
        <w:numPr>
          <w:ilvl w:val="0"/>
          <w:numId w:val="1"/>
        </w:numPr>
      </w:pPr>
      <w:r>
        <w:rPr>
          <w:b/>
        </w:rPr>
        <w:t xml:space="preserve">How it surfaced.</w:t>
      </w:r>
      <w:r>
        <w:t xml:space="preserve"> Found on September 27, 2026 on the first run after the GMAT's fee facts were added with also_urls: the page the rule called blank was one the facts had never claimed to be read alone. (A test caught it)</w:t>
      </w:r>
    </w:p>
    <w:p>
      <w:pPr>
        <w:pStyle w:val="ListParagraph"/>
        <w:numPr>
          <w:ilvl w:val="0"/>
          <w:numId w:val="1"/>
        </w:numPr>
      </w:pPr>
      <w:r>
        <w:rPr>
          <w:b/>
        </w:rPr>
        <w:t xml:space="preserve">Fix.</w:t>
      </w:r>
      <w:r>
        <w:t xml:space="preserve"> The blank-page rule reads a figure the way the finding loop does: against every page it names, and only when all of them were read. A figure with an unread page is left to the unreadable list.</w:t>
      </w:r>
    </w:p>
    <w:p>
      <w:pPr>
        <w:pStyle w:val="ListParagraph"/>
        <w:numPr>
          <w:ilvl w:val="0"/>
          <w:numId w:val="1"/>
        </w:numPr>
      </w:pPr>
      <w:r>
        <w:rPr>
          <w:b/>
        </w:rPr>
        <w:t xml:space="preserve">What stops it now.</w:t>
      </w:r>
      <w:r>
        <w:t xml:space="preserve"> check_sources' self-check holds a figure whose numbers are on its second page only, which must not make its first page blank, and one whose second page went unread, which must be left out of the blank-page rule. in </w:t>
      </w:r>
      <w:r>
        <w:rPr>
          <w:rFonts w:ascii="Consolas" w:hAnsi="Consolas"/>
          <w:sz w:val="19"/>
        </w:rPr>
        <w:t xml:space="preserve">src/check_sources.py</w:t>
      </w:r>
    </w:p>
    <w:p>
      <w:pPr>
        <w:pStyle w:val="ListParagraph"/>
        <w:numPr>
          <w:ilvl w:val="0"/>
          <w:numId w:val="1"/>
        </w:numPr>
      </w:pPr>
      <w:r>
        <w:rPr>
          <w:b/>
        </w:rPr>
        <w:t xml:space="preserve">Lesson.</w:t>
      </w:r>
      <w:r>
        <w:t xml:space="preserve"> When a check learns a new way to read a source, every rule that reads a source has to learn it too. A second reader that lags the first is found only when the data first depends on the difference.</w:t>
      </w:r>
    </w:p>
    <w:p>
      <w:pPr>
        <w:pStyle w:val="Heading3"/>
      </w:pPr>
      <w:r>
        <w:t xml:space="preserve">INC-0165. The playbook's smoke test and its builder disagreed on what counts as an unresolved placeholder, so a correctly quoted one failed the smoke</w:t>
      </w:r>
    </w:p>
    <w:p>
      <w:r>
        <w:rPr>
          <w:i/>
        </w:rPr>
        <w:t xml:space="preserve">2026-09-27, Degraded, `44b3f8c80bb2860eb619880931f9cca9272b3ee7` PR #162</w:t>
      </w:r>
    </w:p>
    <w:p>
      <w:pPr>
        <w:pStyle w:val="ListParagraph"/>
        <w:numPr>
          <w:ilvl w:val="0"/>
          <w:numId w:val="1"/>
        </w:numPr>
      </w:pPr>
      <w:r>
        <w:rPr>
          <w:b/>
        </w:rPr>
        <w:t xml:space="preserve">What was seen.</w:t>
      </w:r>
      <w:r>
        <w:t xml:space="preserve"> After INC-0163's record quoted </w:t>
      </w:r>
      <w:r>
        <w:rPr>
          <w:rFonts w:ascii="Consolas" w:hAnsi="Consolas"/>
          <w:sz w:val="19"/>
        </w:rPr>
        <w:t xml:space="preserve">{{FONTS_CSS}}</w:t>
      </w:r>
      <w:r>
        <w:t xml:space="preserve"> in a code span, python3 src/build_playbook.py built the book, and node src/smoke_playbook.js failed it with "no unresolved placeholders: FONTS_CSS".</w:t>
      </w:r>
    </w:p>
    <w:p>
      <w:pPr>
        <w:pStyle w:val="ListParagraph"/>
        <w:numPr>
          <w:ilvl w:val="0"/>
          <w:numId w:val="1"/>
        </w:numPr>
      </w:pPr>
      <w:r>
        <w:rPr>
          <w:b/>
        </w:rPr>
        <w:t xml:space="preserve">Why.</w:t>
      </w:r>
      <w:r>
        <w:t xml:space="preserve"> The builder decides what is an unresolved placeholder by blanking code spans and fenced blocks first, since a quoted placeholder is an example rather than a place to substitute, and its comment says why it does not use an allowlist: one would go stale. The smoke test, written to catch a builder change that dropped that check, used exactly such an allowlist, CHROME_CSS and PLACEHOLDER, the two quoted names that existed when it was written. The first new quoted name failed it.</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The smoke test blanks code spans and fenced blocks the way the builder does and keeps no list of names.</w:t>
      </w:r>
    </w:p>
    <w:p>
      <w:pPr>
        <w:pStyle w:val="ListParagraph"/>
        <w:numPr>
          <w:ilvl w:val="0"/>
          <w:numId w:val="1"/>
        </w:numPr>
      </w:pPr>
      <w:r>
        <w:rPr>
          <w:b/>
        </w:rPr>
        <w:t xml:space="preserve">What stops it now.</w:t>
      </w:r>
      <w:r>
        <w:t xml:space="preserve"> smoke_playbook's placeholder check now applies the builder's own rule, so the two cannot disagree about a quoted placeholder, and it still fails on one left in running text. in </w:t>
      </w:r>
      <w:r>
        <w:rPr>
          <w:rFonts w:ascii="Consolas" w:hAnsi="Consolas"/>
          <w:sz w:val="19"/>
        </w:rPr>
        <w:t xml:space="preserve">src/smoke_playbook.js</w:t>
      </w:r>
    </w:p>
    <w:p>
      <w:pPr>
        <w:pStyle w:val="ListParagraph"/>
        <w:numPr>
          <w:ilvl w:val="0"/>
          <w:numId w:val="1"/>
        </w:numPr>
      </w:pPr>
      <w:r>
        <w:rPr>
          <w:b/>
        </w:rPr>
        <w:t xml:space="preserve">Lesson.</w:t>
      </w:r>
      <w:r>
        <w:t xml:space="preserve"> A test of a check should apply the check's rule, not a snapshot of the cases that existed when the test was written. An allowlist of known exceptions is a record of the past, and the first new legitimate case turns it into a false failure.</w:t>
      </w:r>
    </w:p>
    <w:p>
      <w:pPr>
        <w:pStyle w:val="Heading3"/>
      </w:pPr>
      <w:r>
        <w:t xml:space="preserve">INC-0166. The standalone page smoke test still loaded pages from disk, where the site's root-relative paths point at the filesystem root, so it failed once the fonts moved onto the site</w:t>
      </w:r>
    </w:p>
    <w:p>
      <w:r>
        <w:rPr>
          <w:i/>
        </w:rPr>
        <w:t xml:space="preserve">2026-09-27, Degraded, `44b3f8c80bb2860eb619880931f9cca9272b3ee7` PR #162</w:t>
      </w:r>
    </w:p>
    <w:p>
      <w:pPr>
        <w:pStyle w:val="ListParagraph"/>
        <w:numPr>
          <w:ilvl w:val="0"/>
          <w:numId w:val="1"/>
        </w:numPr>
      </w:pPr>
      <w:r>
        <w:rPr>
          <w:b/>
        </w:rPr>
        <w:t xml:space="preserve">What was seen.</w:t>
      </w:r>
      <w:r>
        <w:t xml:space="preserve"> After INC-0163, node src/smoke_pages.js failed /international/ and /apply/ with five console errors, each "Failed to load resource: net::ERR_FILE_NOT_FOUND": the pages link their fonts at /vendor/fonts-2026-09-27/fonts.css, and loaded as file:// that path is the root of the disk, not of the site.</w:t>
      </w:r>
    </w:p>
    <w:p>
      <w:pPr>
        <w:pStyle w:val="ListParagraph"/>
        <w:numPr>
          <w:ilvl w:val="0"/>
          <w:numId w:val="1"/>
        </w:numPr>
      </w:pPr>
      <w:r>
        <w:rPr>
          <w:b/>
        </w:rPr>
        <w:t xml:space="preserve">Why.</w:t>
      </w:r>
      <w:r>
        <w:t xml:space="preserve"> smoke_pages opened the built pages as file:// URLs. A page that loads anything by a root-relative path cannot load it that way, and smoke_billing and smoke_guide had already moved to a local server for that reason; smoke_pages had not, and nothing forced it to, because until now every root-relative reference those two pages make failed without writing to the console, and the one resource that did fail loudly, Google Fonts, was on its list of environment noise.</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smoke_pages serves the built site from a local HTTP server and opens the pages through it, as the other page smokes do, so every root-relative path resolves the way it does live.</w:t>
      </w:r>
    </w:p>
    <w:p>
      <w:pPr>
        <w:pStyle w:val="ListParagraph"/>
        <w:numPr>
          <w:ilvl w:val="0"/>
          <w:numId w:val="1"/>
        </w:numPr>
      </w:pPr>
      <w:r>
        <w:rPr>
          <w:b/>
        </w:rPr>
        <w:t xml:space="preserve">What stops it now.</w:t>
      </w:r>
      <w:r>
        <w:t xml:space="preserve"> smoke_pages counts any resource that fails to load as an error, now that the site's own paths resolve, so a stylesheet, font or script a page names and the build did not produce fails it; Google's hosts are no longer on its noise list. in </w:t>
      </w:r>
      <w:r>
        <w:rPr>
          <w:rFonts w:ascii="Consolas" w:hAnsi="Consolas"/>
          <w:sz w:val="19"/>
        </w:rPr>
        <w:t xml:space="preserve">src/smoke_pages.js</w:t>
      </w:r>
    </w:p>
    <w:p>
      <w:pPr>
        <w:pStyle w:val="ListParagraph"/>
        <w:numPr>
          <w:ilvl w:val="0"/>
          <w:numId w:val="1"/>
        </w:numPr>
      </w:pPr>
      <w:r>
        <w:rPr>
          <w:b/>
        </w:rPr>
        <w:t xml:space="preserve">Lesson.</w:t>
      </w:r>
      <w:r>
        <w:t xml:space="preserve">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w:t>
      </w:r>
    </w:p>
    <w:p>
      <w:pPr>
        <w:pStyle w:val="Heading3"/>
      </w:pPr>
      <w:r>
        <w:t xml:space="preserve">INC-0169. The reading corpus check accepted a near miss whose only negative word opened it, and the item builder, which capitalises first, could not use it</w:t>
      </w:r>
    </w:p>
    <w:p>
      <w:r>
        <w:rPr>
          <w:i/>
        </w:rPr>
        <w:t xml:space="preserve">2026-09-27, Degraded, `6ec335282a2f1056aea8af4ff21019207fcc33ac` PR #164</w:t>
      </w:r>
    </w:p>
    <w:p>
      <w:pPr>
        <w:pStyle w:val="ListParagraph"/>
        <w:numPr>
          <w:ilvl w:val="0"/>
          <w:numId w:val="1"/>
        </w:numPr>
      </w:pPr>
      <w:r>
        <w:rPr>
          <w:b/>
        </w:rPr>
        <w:t xml:space="preserve">What was seen.</w:t>
      </w:r>
      <w:r>
        <w:t xml:space="preserve"> A new passage's near miss read "no water was pumped from the lower levels on the fourteenth of June 1866". check_premises passed it as the negative near miss the inference question needs, and python3 src/build.py then failed with "gmat/v_inf did not ship the questions its schemas list": every draw of that question raised "balance needs 4 wrong answers, pool has 117".</w:t>
      </w:r>
    </w:p>
    <w:p>
      <w:pPr>
        <w:pStyle w:val="ListParagraph"/>
        <w:numPr>
          <w:ilvl w:val="0"/>
          <w:numId w:val="1"/>
        </w:numPr>
      </w:pPr>
      <w:r>
        <w:rPr>
          <w:b/>
        </w:rPr>
        <w:t xml:space="preserve">Why.</w:t>
      </w:r>
      <w:r>
        <w:t xml:space="preserve"> Both places test a near miss with the same pattern, NEGATIVE, which matches not, no, none and never in lower case only. check_premises tests the near miss as stored, lower case; the inference builder capitalises it first, because it becomes a sentence, so "No water" no longer matched and the builder found no negative near miss to offer. The balancer's error then counted every wrong answer in the pool instead of the one kind it lacked, so the message pointed away from the cause.</w:t>
      </w:r>
    </w:p>
    <w:p>
      <w:pPr>
        <w:pStyle w:val="ListParagraph"/>
        <w:numPr>
          <w:ilvl w:val="0"/>
          <w:numId w:val="1"/>
        </w:numPr>
      </w:pPr>
      <w:r>
        <w:rPr>
          <w:b/>
        </w:rPr>
        <w:t xml:space="preserve">How it surfaced.</w:t>
      </w:r>
      <w:r>
        <w:t xml:space="preserve"> Found on September 27, 2026 when the build refused a batch of five new reading passages. (A build guard caught it)</w:t>
      </w:r>
    </w:p>
    <w:p>
      <w:pPr>
        <w:pStyle w:val="ListParagraph"/>
        <w:numPr>
          <w:ilvl w:val="0"/>
          <w:numId w:val="1"/>
        </w:numPr>
      </w:pPr>
      <w:r>
        <w:rPr>
          <w:b/>
        </w:rPr>
        <w:t xml:space="preserve">Fix.</w:t>
      </w:r>
      <w:r>
        <w:t xml:space="preserve"> NEGATIVE matches in any case, so a near miss counts as negative however it is capitalised, in the check and in the builder alike. When the balancer lacks the answers about the same case that it must offer, its error now says that and how many it has.</w:t>
      </w:r>
    </w:p>
    <w:p>
      <w:pPr>
        <w:pStyle w:val="ListParagraph"/>
        <w:numPr>
          <w:ilvl w:val="0"/>
          <w:numId w:val="1"/>
        </w:numPr>
      </w:pPr>
      <w:r>
        <w:rPr>
          <w:b/>
        </w:rPr>
        <w:t xml:space="preserve">What stops it now.</w:t>
      </w:r>
      <w:r>
        <w:t xml:space="preserve"> g_rc checks at import that every near miss the corpus check counts as negative still counts once capitalised as the builder prints it, and the build's existing check that every listed question ships (INC-0126) caught this one. in </w:t>
      </w:r>
      <w:r>
        <w:rPr>
          <w:rFonts w:ascii="Consolas" w:hAnsi="Consolas"/>
          <w:sz w:val="19"/>
        </w:rPr>
        <w:t xml:space="preserve">src/gen/g_rc.py</w:t>
      </w:r>
    </w:p>
    <w:p>
      <w:pPr>
        <w:pStyle w:val="ListParagraph"/>
        <w:numPr>
          <w:ilvl w:val="0"/>
          <w:numId w:val="1"/>
        </w:numPr>
      </w:pPr>
      <w:r>
        <w:rPr>
          <w:b/>
        </w:rPr>
        <w:t xml:space="preserve">Lesson.</w:t>
      </w:r>
      <w:r>
        <w:t xml:space="preserve"> A check that tests a value in a different form from the one the code uses tests something else. Test what is printed, after every transformation the code applies, or make the test indifferent to the transformation.</w:t>
      </w:r>
    </w:p>
    <w:p>
      <w:pPr>
        <w:pStyle w:val="Heading3"/>
      </w:pPr>
      <w:r>
        <w:t xml:space="preserve">INC-0173. The source check ended a tag at the first &gt; it met, so markup inside a quoted attribute leaked into the page text, and an element id's 5 confirmed GRE's five-year score validity on a page that never states it</w:t>
      </w:r>
    </w:p>
    <w:p>
      <w:r>
        <w:rPr>
          <w:i/>
        </w:rPr>
        <w:t xml:space="preserve">2026-09-27, Wrong data shown or stored, `b6727f6ba5f7be256111a4212877c1bc4980feaf` PR #166</w:t>
      </w:r>
    </w:p>
    <w:p>
      <w:pPr>
        <w:pStyle w:val="ListParagraph"/>
        <w:numPr>
          <w:ilvl w:val="0"/>
          <w:numId w:val="1"/>
        </w:numPr>
      </w:pPr>
      <w:r>
        <w:rPr>
          <w:b/>
        </w:rPr>
        <w:t xml:space="preserve">What was seen.</w:t>
      </w:r>
      <w:r>
        <w:t xml:space="preserve"> /exams/gre/ showed Score Validity 5 years citing ETS's GRE scores overview page. Read on September 27, 2026, that page says nothing about how long scores last; ETS's Get Your Scores page does: "GRE scores are reportable for 5 years following your test date." The weekly exam source check had passed the figure, and the text it read from the overview page held the fragment "}}" id="text-5ae0eb3b6b" class="cmp-text"&gt;, markup no reader sees. The figure is right; the page cited for it was not the one that says it.</w:t>
      </w:r>
    </w:p>
    <w:p>
      <w:pPr>
        <w:pStyle w:val="ListParagraph"/>
        <w:numPr>
          <w:ilvl w:val="0"/>
          <w:numId w:val="1"/>
        </w:numPr>
      </w:pPr>
      <w:r>
        <w:rPr>
          <w:b/>
        </w:rPr>
        <w:t xml:space="preserve">Why.</w:t>
      </w:r>
      <w:r>
        <w:t xml:space="preserve"> to_text removed tags with the pattern &lt;[^&gt;]+&gt;, which ends a tag at the first &gt; it meets. ETS's pages keep a copy of each text block in a data-cmp-data-layer attribute: JSON holding the block's markup with its &lt; escaped but its &gt; left raw, inside the attribute's quotes. The first &gt; in that attribute ended the tag early, and the rest of the attribute, the block's markup and text again and then the element id text-5ae0eb3b6b, was read as page text. The number pattern accepts a digit after a hyphen, so the id supplied a 5.</w:t>
      </w:r>
    </w:p>
    <w:p>
      <w:pPr>
        <w:pStyle w:val="ListParagraph"/>
        <w:numPr>
          <w:ilvl w:val="0"/>
          <w:numId w:val="1"/>
        </w:numPr>
      </w:pPr>
      <w:r>
        <w:rPr>
          <w:b/>
        </w:rPr>
        <w:t xml:space="preserve">How it surfaced.</w:t>
      </w:r>
      <w:r>
        <w:t xml:space="preserve"> Found on September 27, 2026 by an audit that listed every exam figure the check found on its page only away from all of the fact's words (INC-0174); the 5 it had matched on this page sat inside an element id. (Found by measuring something)</w:t>
      </w:r>
    </w:p>
    <w:p>
      <w:pPr>
        <w:pStyle w:val="ListParagraph"/>
        <w:numPr>
          <w:ilvl w:val="0"/>
          <w:numId w:val="1"/>
        </w:numPr>
      </w:pPr>
      <w:r>
        <w:rPr>
          <w:b/>
        </w:rPr>
        <w:t xml:space="preserve">Fix.</w:t>
      </w:r>
      <w:r>
        <w:t xml:space="preserve"> The GRE validity figure cites ETS's Get Your Scores page. to_text reads markup with Python's HTML parser, which keeps a quoted attribute whole, so no attribute text reaches the page text.</w:t>
      </w:r>
    </w:p>
    <w:p>
      <w:pPr>
        <w:pStyle w:val="ListParagraph"/>
        <w:numPr>
          <w:ilvl w:val="0"/>
          <w:numId w:val="1"/>
        </w:numPr>
      </w:pPr>
      <w:r>
        <w:rPr>
          <w:b/>
        </w:rPr>
        <w:t xml:space="preserve">What stops it now.</w:t>
      </w:r>
      <w:r>
        <w:t xml:space="preserve"> check_sources' self-check reads a tag whose quoted attribute holds markup, a &gt; and a number, and fails if any of the attribute's text comes back as page text. The proximity check added for INC-0174 would also refuse a 5 standing in an id. in </w:t>
      </w:r>
      <w:r>
        <w:rPr>
          <w:rFonts w:ascii="Consolas" w:hAnsi="Consolas"/>
          <w:sz w:val="19"/>
        </w:rPr>
        <w:t xml:space="preserve">src/check_sources.py</w:t>
      </w:r>
    </w:p>
    <w:p>
      <w:pPr>
        <w:pStyle w:val="ListParagraph"/>
        <w:numPr>
          <w:ilvl w:val="0"/>
          <w:numId w:val="1"/>
        </w:numPr>
      </w:pPr>
      <w:r>
        <w:rPr>
          <w:b/>
        </w:rPr>
        <w:t xml:space="preserve">Lesson.</w:t>
      </w:r>
      <w:r>
        <w:t xml:space="preserve">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w:t>
      </w:r>
    </w:p>
    <w:p>
      <w:pPr>
        <w:pStyle w:val="Heading3"/>
      </w:pPr>
      <w:r>
        <w:t xml:space="preserve">INC-0175. The source check cached Imperva's script challenge as GMAC's policies PDF, a page with no words, so every later run with --cache reported the PDF unreadable from its own cache</w:t>
      </w:r>
    </w:p>
    <w:p>
      <w:r>
        <w:rPr>
          <w:i/>
        </w:rPr>
        <w:t xml:space="preserve">2026-09-27, Degraded, `b6727f6ba5f7be256111a4212877c1bc4980feaf` PR #166</w:t>
      </w:r>
    </w:p>
    <w:p>
      <w:pPr>
        <w:pStyle w:val="ListParagraph"/>
        <w:numPr>
          <w:ilvl w:val="0"/>
          <w:numId w:val="1"/>
        </w:numPr>
      </w:pPr>
      <w:r>
        <w:rPr>
          <w:b/>
        </w:rPr>
        <w:t xml:space="preserve">What was seen.</w:t>
      </w:r>
      <w:r>
        <w:t xml:space="preserve"> A run of check_sources --render --cache on September 27, 2026 reported GMAC's GMAT policies and procedures PDF unreadable with "only 1 characters of text", and a second run reported the same, although curl had just fetched the same URL as the 295,049 byte PDF with 80,078 characters of text. The cache file for the URL held a single space.</w:t>
      </w:r>
    </w:p>
    <w:p>
      <w:pPr>
        <w:pStyle w:val="ListParagraph"/>
        <w:numPr>
          <w:ilvl w:val="0"/>
          <w:numId w:val="1"/>
        </w:numPr>
      </w:pPr>
      <w:r>
        <w:rPr>
          <w:b/>
        </w:rPr>
        <w:t xml:space="preserve">Why.</w:t>
      </w:r>
      <w:r>
        <w:t xml:space="preserve"> Some reads of the PDF's URL get Imperva's script challenge instead: 212 bytes of text/html whose only content is a script from /_Incapsula_Resource. The challenge check matches a challenge's words, and this one has none once its script is removed, so it read as an empty page. fetch() caches every read except a recognised challenge, so the empty read was kept, and the next run took it from the cache instead of reading again: a one-off refusal became a standing one. The browser read, which the check tries for short pages, fails on a PDF, so nothing replaced it.</w:t>
      </w:r>
    </w:p>
    <w:p>
      <w:pPr>
        <w:pStyle w:val="ListParagraph"/>
        <w:numPr>
          <w:ilvl w:val="0"/>
          <w:numId w:val="1"/>
        </w:numPr>
      </w:pPr>
      <w:r>
        <w:rPr>
          <w:b/>
        </w:rPr>
        <w:t xml:space="preserve">How it surfaced.</w:t>
      </w:r>
      <w:r>
        <w:t xml:space="preserve"> Found on September 27, 2026 when a retry, meant to read the one source the first run could not, reported the same failure. (A test caught it)</w:t>
      </w:r>
    </w:p>
    <w:p>
      <w:pPr>
        <w:pStyle w:val="ListParagraph"/>
        <w:numPr>
          <w:ilvl w:val="0"/>
          <w:numId w:val="1"/>
        </w:numPr>
      </w:pPr>
      <w:r>
        <w:rPr>
          <w:b/>
        </w:rPr>
        <w:t xml:space="preserve">Fix.</w:t>
      </w:r>
      <w:r>
        <w:t xml:space="preserve"> fetch() recognises Imperva's script challenge in a plain read, reads once more a few seconds later, as the browser read already does for challenges, and reports the source as challenged if it comes back again. It caches a read only when it holds at least MIN_TEXT characters, so a short read of any kind is tried again on the next run.</w:t>
      </w:r>
    </w:p>
    <w:p>
      <w:pPr>
        <w:pStyle w:val="ListParagraph"/>
        <w:numPr>
          <w:ilvl w:val="0"/>
          <w:numId w:val="1"/>
        </w:numPr>
      </w:pPr>
      <w:r>
        <w:rPr>
          <w:b/>
        </w:rPr>
        <w:t xml:space="preserve">What stops it now.</w:t>
      </w:r>
      <w:r>
        <w:t xml:space="preserve"> check_sources' self-check serves fetch() the challenge as mba.com sent it, followed by the page and then by the challenge again, and fails unless the first comes back as the page and the second as a challenge; and it reads a short page through fetch() with a cache and fails if the read was kept. in </w:t>
      </w:r>
      <w:r>
        <w:rPr>
          <w:rFonts w:ascii="Consolas" w:hAnsi="Consolas"/>
          <w:sz w:val="19"/>
        </w:rPr>
        <w:t xml:space="preserve">src/check_sources.py</w:t>
      </w:r>
    </w:p>
    <w:p>
      <w:pPr>
        <w:pStyle w:val="ListParagraph"/>
        <w:numPr>
          <w:ilvl w:val="0"/>
          <w:numId w:val="1"/>
        </w:numPr>
      </w:pPr>
      <w:r>
        <w:rPr>
          <w:b/>
        </w:rPr>
        <w:t xml:space="preserve">Lesson.</w:t>
      </w:r>
      <w:r>
        <w:t xml:space="preserve"> A cache should keep only what would be accepted as an answer. Caching a failure turns a transient fault into a permanent one, and it then looks like the source's fault rather than the cache's. And a detector that looks for a refusal's words misses a refusal that has none.</w:t>
      </w:r>
    </w:p>
    <w:p>
      <w:pPr>
        <w:pStyle w:val="Heading3"/>
      </w:pPr>
      <w:r>
        <w:t xml:space="preserve">INC-0181. The ledger's harvest read only incident ids written out in full and matched commits by their short hash, so seven records fixed under a range such as "INC-0104 to INC-0110" cited nothing and 57 cited fixes came back every week as possible unrecorded defects</w:t>
      </w:r>
    </w:p>
    <w:p>
      <w:r>
        <w:rPr>
          <w:i/>
        </w:rPr>
        <w:t xml:space="preserve">2026-09-27, Degraded, `7ff690443f31290b82700cd0832990934e955f57` PR #176</w:t>
      </w:r>
    </w:p>
    <w:p>
      <w:pPr>
        <w:pStyle w:val="ListParagraph"/>
        <w:numPr>
          <w:ilvl w:val="0"/>
          <w:numId w:val="1"/>
        </w:numPr>
      </w:pPr>
      <w:r>
        <w:rPr>
          <w:b/>
        </w:rPr>
        <w:t xml:space="preserve">What was seen.</w:t>
      </w:r>
      <w:r>
        <w:t xml:space="preserve"> On September 27, 2026, python3 src/playbook_harvest.py --citations reported eight records that name no commit and that no commit names: INC-0105 to INC-0109, INC-0171, INC-0174 and the just-written INC-0180. The squash commits on main do name the first seven: PR #96's names "INC-0104 to INC-0110", PR #165's "INC-0170 to INC-0172" and PR #166's "INC-0173 to INC-0175". The harvest also listed 38 commits as candidate unrecorded defects, many of them commits whose records simply cited nothing. Reading why, a second fault: the candidate loop compared each commit's short hash with the ledger's citations, 57 of which were full hashes, so every commit cited in full was listed as a candidate unrecorded defect however long ago it was written up.</w:t>
      </w:r>
    </w:p>
    <w:p>
      <w:pPr>
        <w:pStyle w:val="ListParagraph"/>
        <w:numPr>
          <w:ilvl w:val="0"/>
          <w:numId w:val="1"/>
        </w:numPr>
      </w:pPr>
      <w:r>
        <w:rPr>
          <w:b/>
        </w:rPr>
        <w:t xml:space="preserve">Why.</w:t>
      </w:r>
      <w:r>
        <w:t xml:space="preserve"> incident_commits() finds ids with the pattern INC-\d{4}, so it reads the two ends of a range and nothing between them, and it would read only the first id of a list written "INC-0130, 0131, 0132". Sessions name several incidents in one squash title that way whenever one PR fixes a run of them. The report asked a human to find those seven by hand, when git already held the answer. The candidate loop has the same shape of fault in the other direction: git prints a short hash, the backfill writes a full one, and an exact comparison between the two never matches, so the tool that fills in citations made its own weekly report noisier every time it ran.</w:t>
      </w:r>
    </w:p>
    <w:p>
      <w:pPr>
        <w:pStyle w:val="ListParagraph"/>
        <w:numPr>
          <w:ilvl w:val="0"/>
          <w:numId w:val="1"/>
        </w:numPr>
      </w:pPr>
      <w:r>
        <w:rPr>
          <w:b/>
        </w:rPr>
        <w:t xml:space="preserve">How it surfaced.</w:t>
      </w:r>
      <w:r>
        <w:t xml:space="preserve"> Found on September 27, 2026 by running the harvest's --citations report after a merge and reading why each uncited record had no match. (Found by reading the code or the output)</w:t>
      </w:r>
    </w:p>
    <w:p>
      <w:pPr>
        <w:pStyle w:val="ListParagraph"/>
        <w:numPr>
          <w:ilvl w:val="0"/>
          <w:numId w:val="1"/>
        </w:numPr>
      </w:pPr>
      <w:r>
        <w:rPr>
          <w:b/>
        </w:rPr>
        <w:t xml:space="preserve">Fix.</w:t>
      </w:r>
      <w:r>
        <w:t xml:space="preserve"> playbook_harvest reads an incident range ("INC-0104 to INC-0110") and a short list ("INC-0130, 0131, 0132") as every id they name, capped at 20 past the first so a year after a comma is never an id, and counts a commit as cited when either hash is a prefix of the other. --backfill then filled 77 citations from main's history, leaving only this record, which this change's own merge will name. The five candidates left were read and cleared in data/playbook/cleared.jsonl with reasons: two were validation or design language, one a claim the same change made stale, and two follow-on work on INC-0079 and INC-0057.</w:t>
      </w:r>
    </w:p>
    <w:p>
      <w:pPr>
        <w:pStyle w:val="ListParagraph"/>
        <w:numPr>
          <w:ilvl w:val="0"/>
          <w:numId w:val="1"/>
        </w:numPr>
      </w:pPr>
      <w:r>
        <w:rPr>
          <w:b/>
        </w:rPr>
        <w:t xml:space="preserve">What stops it now.</w:t>
      </w:r>
      <w:r>
        <w:t xml:space="preserve"> playbook_harvest's self-check, run first on every invocation, reads the four forms main's commits use and fails unless each yields every id it names, rejects an over-long range and a year after a comma, and requires a commit cited in full or short to count as cited; mutants that drop the range reading, the list reading or the cap each fail it. in </w:t>
      </w:r>
      <w:r>
        <w:rPr>
          <w:rFonts w:ascii="Consolas" w:hAnsi="Consolas"/>
          <w:sz w:val="19"/>
        </w:rPr>
        <w:t xml:space="preserve">src/playbook_harvest.py</w:t>
      </w:r>
    </w:p>
    <w:p>
      <w:pPr>
        <w:pStyle w:val="ListParagraph"/>
        <w:numPr>
          <w:ilvl w:val="0"/>
          <w:numId w:val="1"/>
        </w:numPr>
      </w:pPr>
      <w:r>
        <w:rPr>
          <w:b/>
        </w:rPr>
        <w:t xml:space="preserve">Lesson.</w:t>
      </w:r>
      <w:r>
        <w:t xml:space="preserve"> A reader of free text has to read every way people actually write the thing it looks for. Check the forms in the history, not the form you would write, before trusting that a pattern finds all of them.</w:t>
      </w:r>
    </w:p>
    <w:p>
      <w:pPr>
        <w:pStyle w:val="Heading3"/>
      </w:pPr>
      <w:r>
        <w:t xml:space="preserve">INC-0182. Arizona State's class size stayed at 47 after its class profile changed it to 45, because the source check confirmed the head count with the page's "Business 47%" under "Class composition"</w:t>
      </w:r>
    </w:p>
    <w:p>
      <w:r>
        <w:rPr>
          <w:i/>
        </w:rPr>
        <w:t xml:space="preserve">2026-09-28, Wrong data shown or stored, `2af0f33bc3a976c6a0d0c7012295b474d3a27132` PR #184</w:t>
      </w:r>
    </w:p>
    <w:p>
      <w:pPr>
        <w:pStyle w:val="ListParagraph"/>
        <w:numPr>
          <w:ilvl w:val="0"/>
          <w:numId w:val="1"/>
        </w:numPr>
      </w:pPr>
      <w:r>
        <w:rPr>
          <w:b/>
        </w:rPr>
        <w:t xml:space="preserve">What was seen.</w:t>
      </w:r>
      <w:r>
        <w:t xml:space="preserve"> The weekly source check of September 28, 2026 (issue #182) reported three of Arizona State W. P. Carey's figures as no longer on its class profile page: 19 percent admitted, 5.3 years of work experience and 32 percent international. Read in full, the page is still headed "Incoming class of Fall 2025" but now prints 328 applications, 24% admitted, an entering class of 45, age 30, GMAT Focus 645, GRE 314, GPA 3.6, 6.2 years of work experience and 33% international. Earlier runs' cached reads of September 26 and 27 show the figures the library holds: 426 applications, 19%, 47, age 29, GMAT 690, GRE 314, GPA 3.6, 5.3 years and 32%. The library's class size of 47 was not reported, though the page no longer gives 47 as the class size.</w:t>
      </w:r>
    </w:p>
    <w:p>
      <w:pPr>
        <w:pStyle w:val="ListParagraph"/>
        <w:numPr>
          <w:ilvl w:val="0"/>
          <w:numId w:val="1"/>
        </w:numPr>
      </w:pPr>
      <w:r>
        <w:rPr>
          <w:b/>
        </w:rPr>
        <w:t xml:space="preserve">Why.</w:t>
      </w:r>
      <w:r>
        <w:t xml:space="preserve"> The school check confirms a figure when its number appears on the page within 200 characters of one of its field's label words, and class size's words include "class", which a class profile prints in nearly every heading ("Class averages", "Class composition"). The page's undergraduate major table prints "Business 47%" a few words after "Class composition", so the old head count of 47 was found beside a label. A percentage can never be a head count, but the check matched digits without asking what kind of quantity they were.</w:t>
      </w:r>
    </w:p>
    <w:p>
      <w:pPr>
        <w:pStyle w:val="ListParagraph"/>
        <w:numPr>
          <w:ilvl w:val="0"/>
          <w:numId w:val="1"/>
        </w:numPr>
      </w:pPr>
      <w:r>
        <w:rPr>
          <w:b/>
        </w:rPr>
        <w:t xml:space="preserve">How it surfaced.</w:t>
      </w:r>
      <w:r>
        <w:t xml:space="preserve"> Found on September 28, 2026 by reading Arizona State's page in full after the weekly issue flagged three of its figures, and comparing every figure the library cites to it, including the ones the check had passed. (Found by reading the code or the output)</w:t>
      </w:r>
    </w:p>
    <w:p>
      <w:pPr>
        <w:pStyle w:val="ListParagraph"/>
        <w:numPr>
          <w:ilvl w:val="0"/>
          <w:numId w:val="1"/>
        </w:numPr>
      </w:pPr>
      <w:r>
        <w:rPr>
          <w:b/>
        </w:rPr>
        <w:t xml:space="preserve">Fix.</w:t>
      </w:r>
      <w:r>
        <w:t xml:space="preserve"> A number followed by a percent sign no longer confirms a school figure that is a count, a score or a length of time: class size, the GMAT and GRE scores, GPA and years of work experience. Arizona State's entry moves to the page's figures: 24 percent admitted, an entering class of 45, 6.2 years, 33 percent international, and a GMAT Focus average of 645, now that the page names the edition, with a note that the figures changed on or about September 28 under an unchanged Fall 2025 heading.</w:t>
      </w:r>
    </w:p>
    <w:p>
      <w:pPr>
        <w:pStyle w:val="ListParagraph"/>
        <w:numPr>
          <w:ilvl w:val="0"/>
          <w:numId w:val="1"/>
        </w:numPr>
      </w:pPr>
      <w:r>
        <w:rPr>
          <w:b/>
        </w:rPr>
        <w:t xml:space="preserve">What stops it now.</w:t>
      </w:r>
      <w:r>
        <w:t xml:space="preserve"> check_sources' self-check reads a class profile row "Class composition International 33% Undergraduate major Business 47%" and requires a class size of 47 to be reported as not beside its label, while "Size of entering class 47" still confirms it; the mutant that drops the percent rule fails it. in </w:t>
      </w:r>
      <w:r>
        <w:rPr>
          <w:rFonts w:ascii="Consolas" w:hAnsi="Consolas"/>
          <w:sz w:val="19"/>
        </w:rPr>
        <w:t xml:space="preserve">src/check_sources.py</w:t>
      </w:r>
    </w:p>
    <w:p>
      <w:pPr>
        <w:pStyle w:val="ListParagraph"/>
        <w:numPr>
          <w:ilvl w:val="0"/>
          <w:numId w:val="1"/>
        </w:numPr>
      </w:pPr>
      <w:r>
        <w:rPr>
          <w:b/>
        </w:rPr>
        <w:t xml:space="preserve">Lesson.</w:t>
      </w:r>
      <w:r>
        <w:t xml:space="preserve"> A matching number is the figure only if it is the same kind of quantity. Before asking whether a number sits near its label, ask whether it could be the figure at all: a percentage cannot be a head count, and a label word that a page prints in every heading proves nothing about any one number.</w:t>
      </w:r>
    </w:p>
    <w:p>
      <w:pPr>
        <w:pStyle w:val="Heading3"/>
      </w:pPr>
      <w:r>
        <w:t xml:space="preserve">INC-0183. The source check's browser read left out collapsed accordion panels, so Berkeley Haas's and Buffalo's correct tuition figures were reported missing whenever a site refused the plain read</w:t>
      </w:r>
    </w:p>
    <w:p>
      <w:r>
        <w:rPr>
          <w:i/>
        </w:rPr>
        <w:t xml:space="preserve">2026-09-28, Degraded, `2af0f33bc3a976c6a0d0c7012295b474d3a27132` PR #184</w:t>
      </w:r>
    </w:p>
    <w:p>
      <w:pPr>
        <w:pStyle w:val="ListParagraph"/>
        <w:numPr>
          <w:ilvl w:val="0"/>
          <w:numId w:val="1"/>
        </w:numPr>
      </w:pPr>
      <w:r>
        <w:rPr>
          <w:b/>
        </w:rPr>
        <w:t xml:space="preserve">What was seen.</w:t>
      </w:r>
      <w:r>
        <w:t xml:space="preserve"> The weekly check of September 28, 2026 (issue #182), run on GitHub's runner, reported Berkeley Haas's $92,755 and Buffalo's $16,655 and $7,615 as not printed by their cited pages. Both pages print them: Haas as the non-resident Tuition &amp; Fees Subtotal for the first year in its 2026-27 cost of attendance table, Buffalo in its resident and non-resident MBA charges tables. In this sandbox the check's plain read of each page finds every figure, and its browser read finds none of them.</w:t>
      </w:r>
    </w:p>
    <w:p>
      <w:pPr>
        <w:pStyle w:val="ListParagraph"/>
        <w:numPr>
          <w:ilvl w:val="0"/>
          <w:numId w:val="1"/>
        </w:numPr>
      </w:pPr>
      <w:r>
        <w:rPr>
          <w:b/>
        </w:rPr>
        <w:t xml:space="preserve">Why.</w:t>
      </w:r>
      <w:r>
        <w:t xml:space="preserve"> render_page.js returns document.body.innerText, which leaves out any element that is not rendered. Both tables sit in accordion panels that stay collapsed until a reader clicks: Haas's in a div carrying the hidden attribute, Buffalo's in a panel with display none and aria-hidden, each named by its button's aria-controls. The check falls back to the browser when a site refuses the plain read, as these two evidently did on GitHub's runner, and the browser then reported a page without the content a reader opens with one click.</w:t>
      </w:r>
    </w:p>
    <w:p>
      <w:pPr>
        <w:pStyle w:val="ListParagraph"/>
        <w:numPr>
          <w:ilvl w:val="0"/>
          <w:numId w:val="1"/>
        </w:numPr>
      </w:pPr>
      <w:r>
        <w:rPr>
          <w:b/>
        </w:rPr>
        <w:t xml:space="preserve">How it surfaced.</w:t>
      </w:r>
      <w:r>
        <w:t xml:space="preserve"> Found on September 28, 2026 by comparing the check's plain and browser reads of both pages after the weekly issue flagged them, and walking up from each figure to the element that hid it. (Found by measuring something)</w:t>
      </w:r>
    </w:p>
    <w:p>
      <w:pPr>
        <w:pStyle w:val="ListParagraph"/>
        <w:numPr>
          <w:ilvl w:val="0"/>
          <w:numId w:val="1"/>
        </w:numPr>
      </w:pPr>
      <w:r>
        <w:rPr>
          <w:b/>
        </w:rPr>
        <w:t xml:space="preserve">Fix.</w:t>
      </w:r>
      <w:r>
        <w:t xml:space="preserve"> render_page.js appends the text of every collapsed panel a reader can open: an element named by an aria-controls attribute that is not rendered, and a closed details element, when it holds a digit and sits outside the page's navigation, header and footer. The browser read of both pages then finds all three figures.</w:t>
      </w:r>
    </w:p>
    <w:p>
      <w:pPr>
        <w:pStyle w:val="ListParagraph"/>
        <w:numPr>
          <w:ilvl w:val="0"/>
          <w:numId w:val="1"/>
        </w:numPr>
      </w:pPr>
      <w:r>
        <w:rPr>
          <w:b/>
        </w:rPr>
        <w:t xml:space="preserve">What stops it now.</w:t>
      </w:r>
      <w:r>
        <w:t xml:space="preserve"> smoke_render.js serves a page with a figure inside a collapsed accordion panel named by its button's aria-controls, and one inside a closed details element, and fails unless the browser read returns both; a figure in a hidden navigation menu must still not come back. in </w:t>
      </w:r>
      <w:r>
        <w:rPr>
          <w:rFonts w:ascii="Consolas" w:hAnsi="Consolas"/>
          <w:sz w:val="19"/>
        </w:rPr>
        <w:t xml:space="preserve">src/smoke_render.js</w:t>
      </w:r>
    </w:p>
    <w:p>
      <w:pPr>
        <w:pStyle w:val="ListParagraph"/>
        <w:numPr>
          <w:ilvl w:val="0"/>
          <w:numId w:val="1"/>
        </w:numPr>
      </w:pPr>
      <w:r>
        <w:rPr>
          <w:b/>
        </w:rPr>
        <w:t xml:space="preserve">Lesson.</w:t>
      </w:r>
      <w:r>
        <w:t xml:space="preserve"> What is on screen is not what a reader can see. Content one click away behind the page's own controls is part of the page, so a reader built for checking has to open what the page offers to open, and leave closed what it hides for other reasons, such as menus.</w:t>
      </w:r>
    </w:p>
    <w:p>
      <w:pPr>
        <w:pStyle w:val="Heading3"/>
      </w:pPr>
      <w:r>
        <w:t xml:space="preserve">INC-0184. Vanderbilt's median salary and 39 schools' Bloomberg ranks stayed on Bloomberg's 2025-26 edition after its pages moved to 2026-27, and nothing could see it: Bloomberg answers most reads with a bot challenge, and the source check never reads a rank</w:t>
      </w:r>
    </w:p>
    <w:p>
      <w:r>
        <w:rPr>
          <w:i/>
        </w:rPr>
        <w:t xml:space="preserve">2026-09-28, Wrong data shown or stored, `33d98288de6b2022e8b92c51dbd8164a877bcb5d` PR #188</w:t>
      </w:r>
    </w:p>
    <w:p>
      <w:pPr>
        <w:pStyle w:val="ListParagraph"/>
        <w:numPr>
          <w:ilvl w:val="0"/>
          <w:numId w:val="1"/>
        </w:numPr>
      </w:pPr>
      <w:r>
        <w:rPr>
          <w:b/>
        </w:rPr>
        <w:t xml:space="preserve">What was seen.</w:t>
      </w:r>
      <w:r>
        <w:t xml:space="preserve"> A school run of the source check on September 28, 2026 reported vanderbilt-owen.profile.salary_median_usd, $150,000, as not printed by its cited page, Bloomberg's school profile for Vanderbilt (Owen). That page had answered the check with a bot challenge in every earlier run; this time it served the page, now titled "Best Business Schools &amp; MBA Programs 2026-27", with Owen at No. 17 in the US, up 10 from 2025-26, and a median base salary across all industries of $142,800. The library still held the 2025-26 profile's $150,000 and Owen's 2025-26 rank of 27, and 39 schools carried a Bloomberg rank labeled 2025-26.</w:t>
      </w:r>
    </w:p>
    <w:p>
      <w:pPr>
        <w:pStyle w:val="ListParagraph"/>
        <w:numPr>
          <w:ilvl w:val="0"/>
          <w:numId w:val="1"/>
        </w:numPr>
      </w:pPr>
      <w:r>
        <w:rPr>
          <w:b/>
        </w:rPr>
        <w:t xml:space="preserve">Why.</w:t>
      </w:r>
      <w:r>
        <w:t xml:space="preserve"> Bloomberg rewrites each school's page in place when it publishes a new edition, so a figure or rank read from it holds only until the next one, and nothing recorded when that would be or looked for it. The source check could not have noticed: Bloomberg answers most of its reads with a bot challenge, which it rightly reports as unreadable rather than as stale, and it does not read rank entries at all, because it collects only objects carrying a v or a text, and a rank carries rank and edition. A new edition therefore surfaced only when one read of the one profile figure cited to Bloomberg happened to get through.</w:t>
      </w:r>
    </w:p>
    <w:p>
      <w:pPr>
        <w:pStyle w:val="ListParagraph"/>
        <w:numPr>
          <w:ilvl w:val="0"/>
          <w:numId w:val="1"/>
        </w:numPr>
      </w:pPr>
      <w:r>
        <w:rPr>
          <w:b/>
        </w:rPr>
        <w:t xml:space="preserve">How it surfaced.</w:t>
      </w:r>
      <w:r>
        <w:t xml:space="preserve"> Found on September 28, 2026, when a school run of the source check read Bloomberg's Vanderbilt page as the page rather than a challenge and reported the salary missing from it. (Found by measuring something)</w:t>
      </w:r>
    </w:p>
    <w:p>
      <w:pPr>
        <w:pStyle w:val="ListParagraph"/>
        <w:numPr>
          <w:ilvl w:val="0"/>
          <w:numId w:val="1"/>
        </w:numPr>
      </w:pPr>
      <w:r>
        <w:rPr>
          <w:b/>
        </w:rPr>
        <w:t xml:space="preserve">Fix.</w:t>
      </w:r>
      <w:r>
        <w:t xml:space="preserve"> The source check now reads every rank entry whose edition is written like 2025-26 or 2025-2026, and reports as a failure any whose cited page names a later edition; its first run flagged 29 Bloomberg ranks and nothing else. A later read of Bloomberg's US ranking page got the page rather than the challenge, and every school's Bloomberg rank moves to the 2026-27 edition from it: 40 ranks move, 22 schools gain one, and Penn State and UC San Diego, absent from the 2026-27 list, lose theirs. Vanderbilt's salary figure moves to the 2026-27 profile's $142,800.</w:t>
      </w:r>
    </w:p>
    <w:p>
      <w:pPr>
        <w:pStyle w:val="ListParagraph"/>
        <w:numPr>
          <w:ilvl w:val="0"/>
          <w:numId w:val="1"/>
        </w:numPr>
      </w:pPr>
      <w:r>
        <w:rPr>
          <w:b/>
        </w:rPr>
        <w:t xml:space="preserve">What stops it now.</w:t>
      </w:r>
      <w:r>
        <w:t xml:space="preserve"> check_sources' self-check requires later_edition to report 2026-27 for a rank recorded as 2025-26 on a page titled with 2026-27 that also says "up 10 from 2025-26", to report nothing for a page naming only 2025-26, and to read neither a date such as 2026-10 nor a span such as 2025-2027 as an edition. in </w:t>
      </w:r>
      <w:r>
        <w:rPr>
          <w:rFonts w:ascii="Consolas" w:hAnsi="Consolas"/>
          <w:sz w:val="19"/>
        </w:rPr>
        <w:t xml:space="preserve">src/check_sources.py</w:t>
      </w:r>
    </w:p>
    <w:p>
      <w:pPr>
        <w:pStyle w:val="ListParagraph"/>
        <w:numPr>
          <w:ilvl w:val="0"/>
          <w:numId w:val="1"/>
        </w:numPr>
      </w:pPr>
      <w:r>
        <w:rPr>
          <w:b/>
        </w:rPr>
        <w:t xml:space="preserve">Lesson.</w:t>
      </w:r>
      <w:r>
        <w:t xml:space="preserve"> A figure copied from a page its publisher rewrites every year expires on the publisher's schedule, not yours. Record which edition a figure came from, and have the check compare it with the edition the page now names; a page that cannot be read says nothing about whether what you took from it is still true, and a field the check does not read is not checked at all.</w:t>
      </w:r>
    </w:p>
    <w:p>
      <w:pPr>
        <w:pStyle w:val="Heading3"/>
      </w:pPr>
      <w:r>
        <w:t xml:space="preserve">INC-0185. Maryland's and Penn State's Financial Times ranks were years old and named no edition, so the composite scored them beside FT's 2026 ranks, and Maryland's was a US position where every other FT entry is a global one</w:t>
      </w:r>
    </w:p>
    <w:p>
      <w:r>
        <w:rPr>
          <w:i/>
        </w:rPr>
        <w:t xml:space="preserve">2026-09-28, Wrong data shown or stored, `8a78cffe014ba97490cabc2dc61d47216a2d0a2f` PR #189</w:t>
      </w:r>
    </w:p>
    <w:p>
      <w:pPr>
        <w:pStyle w:val="ListParagraph"/>
        <w:numPr>
          <w:ilvl w:val="0"/>
          <w:numId w:val="1"/>
        </w:numPr>
      </w:pPr>
      <w:r>
        <w:rPr>
          <w:b/>
        </w:rPr>
        <w:t xml:space="preserve">What was seen.</w:t>
      </w:r>
      <w:r>
        <w:t xml:space="preserve"> Listing every rank with an empty edition on September 28, 2026 found two, both Financial Times. Maryland's 31 cites a school news page on the 25th anniversary edition of FT's ranking, where Smith was No. 57 in the world and No. 31 in the US; the library recorded the US position, where every other FT rank it holds is a position worldwide. Penn State's 47 cites a Smeal Magazine article from its Spring 2021 issue, which reports the FT Global MBA Ranking naming Smeal No. 47 overall. Every other FT rank in the library comes from the 2026 edition, and FT's 2026 table of 100 schools names neither school.</w:t>
      </w:r>
    </w:p>
    <w:p>
      <w:pPr>
        <w:pStyle w:val="ListParagraph"/>
        <w:numPr>
          <w:ilvl w:val="0"/>
          <w:numId w:val="1"/>
        </w:numPr>
      </w:pPr>
      <w:r>
        <w:rPr>
          <w:b/>
        </w:rPr>
        <w:t xml:space="preserve">Why.</w:t>
      </w:r>
      <w:r>
        <w:t xml:space="preserve"> A rank's edition was optional. validate_schools checked that a rank came from a known publisher and sat between 1 and 200, but never that it said which edition it came from, so two ranks entered without one were accepted, and the composite, which averages whatever publisher ranks a school carries, scored both as current. Nothing compared what a rank measured either: Maryland's was a US position among the library's worldwide positions.</w:t>
      </w:r>
    </w:p>
    <w:p>
      <w:pPr>
        <w:pStyle w:val="ListParagraph"/>
        <w:numPr>
          <w:ilvl w:val="0"/>
          <w:numId w:val="1"/>
        </w:numPr>
      </w:pPr>
      <w:r>
        <w:rPr>
          <w:b/>
        </w:rPr>
        <w:t xml:space="preserve">How it surfaced.</w:t>
      </w:r>
      <w:r>
        <w:t xml:space="preserve"> Found on September 28, 2026, when every rank without an edition was listed after the Bloomberg refresh (INC-0184) and the two pages they cite were read. (Found by reading the code or the output)</w:t>
      </w:r>
    </w:p>
    <w:p>
      <w:pPr>
        <w:pStyle w:val="ListParagraph"/>
        <w:numPr>
          <w:ilvl w:val="0"/>
          <w:numId w:val="1"/>
        </w:numPr>
      </w:pPr>
      <w:r>
        <w:rPr>
          <w:b/>
        </w:rPr>
        <w:t xml:space="preserve">Fix.</w:t>
      </w:r>
      <w:r>
        <w:t xml:space="preserve"> Both ranks are set to null for the 2026 edition, citing the copy of FT's 2026 Global MBA Ranking table that another school's FT rank already cites, in which neither school appears. validate_schools now refuses a published rank that names no edition or has no source url. Cornell's, UCLA's and Washington Foster's FT ranks, which Poets&amp;Quants' report of the 2026 ranking confirms, now cite it rather than two admissions consulting blogs.</w:t>
      </w:r>
    </w:p>
    <w:p>
      <w:pPr>
        <w:pStyle w:val="ListParagraph"/>
        <w:numPr>
          <w:ilvl w:val="0"/>
          <w:numId w:val="1"/>
        </w:numPr>
      </w:pPr>
      <w:r>
        <w:rPr>
          <w:b/>
        </w:rPr>
        <w:t xml:space="preserve">What stops it now.</w:t>
      </w:r>
      <w:r>
        <w:t xml:space="preserve"> validate_schools refuses any rank that has a value and an empty edition, which fails the build; the rule was confirmed by restoring one of the two old entries, which the validator then refused. in </w:t>
      </w:r>
      <w:r>
        <w:rPr>
          <w:rFonts w:ascii="Consolas" w:hAnsi="Consolas"/>
          <w:sz w:val="19"/>
        </w:rPr>
        <w:t xml:space="preserve">src/validate_schools.py</w:t>
      </w:r>
    </w:p>
    <w:p>
      <w:pPr>
        <w:pStyle w:val="ListParagraph"/>
        <w:numPr>
          <w:ilvl w:val="0"/>
          <w:numId w:val="1"/>
        </w:numPr>
      </w:pPr>
      <w:r>
        <w:rPr>
          <w:b/>
        </w:rPr>
        <w:t xml:space="preserve">Lesson.</w:t>
      </w:r>
      <w:r>
        <w:t xml:space="preserve"> A rank without its edition is a number without a date, and an average cannot tell a 2021 rank from a 2026 one. Make the edition a required part of the record, so a rank that cannot say when it is from is refused rather than scored.</w:t>
      </w:r>
    </w:p>
    <w:p>
      <w:pPr>
        <w:pStyle w:val="Heading3"/>
      </w:pPr>
      <w:r>
        <w:t xml:space="preserve">INC-0196. A smoke test's page errors went into the live error log, because the error beacon reports from any page it runs on, including one a test opened from disk</w:t>
      </w:r>
    </w:p>
    <w:p>
      <w:r>
        <w:rPr>
          <w:i/>
        </w:rPr>
        <w:t xml:space="preserve">2026-09-29, Wrong data shown or stored, `5a6cc3abdeb9c4c5305f2058739ec7065166600b` PR #216</w:t>
      </w:r>
    </w:p>
    <w:p>
      <w:pPr>
        <w:pStyle w:val="ListParagraph"/>
        <w:numPr>
          <w:ilvl w:val="0"/>
          <w:numId w:val="1"/>
        </w:numPr>
      </w:pPr>
      <w:r>
        <w:rPr>
          <w:b/>
        </w:rPr>
        <w:t xml:space="preserve">What was seen.</w:t>
      </w:r>
      <w:r>
        <w:t xml:space="preserve"> client_errors, the table behind Admin &gt; Errors, holds five rows from 12:51 UTC on September 27, 2026, each 'Failed to load LINK' on the path /home/user/GMAT/apply/index.html from HeadlessChrome. None was a visitor's: a smoke test in a build sandbox opened the built page from disk, where its root-relative font links point at the filesystem root, and the error beacon on the page posted each failed load to the production table. They are 5 of the table's 1,499 rows, and nothing in them says they came from a test.</w:t>
      </w:r>
    </w:p>
    <w:p>
      <w:pPr>
        <w:pStyle w:val="ListParagraph"/>
        <w:numPr>
          <w:ilvl w:val="0"/>
          <w:numId w:val="1"/>
        </w:numPr>
      </w:pPr>
      <w:r>
        <w:rPr>
          <w:b/>
        </w:rPr>
        <w:t xml:space="preserve">Why.</w:t>
      </w:r>
      <w:r>
        <w:t xml:space="preserve"> sentinel_js reports every script error and every failed load of the page's own files wherever the page is running, and the production address of the table is written into every built page. Its only filter drops third-party files, and on a page opened from disk the page's own files are file:// URLs, which pass it. INC-0166 moved smoke_pages off file:// that morning, 18 minutes after these rows, which ended this source; but 12 smoke scripts open pages in a browser with no request interception at all, so any error one of them catches, locally or in CI, would be posted to the live table the same way.</w:t>
      </w:r>
    </w:p>
    <w:p>
      <w:pPr>
        <w:pStyle w:val="ListParagraph"/>
        <w:numPr>
          <w:ilvl w:val="0"/>
          <w:numId w:val="1"/>
        </w:numPr>
      </w:pPr>
      <w:r>
        <w:rPr>
          <w:b/>
        </w:rPr>
        <w:t xml:space="preserve">How it surfaced.</w:t>
      </w:r>
      <w:r>
        <w:t xml:space="preserve"> Found on September 29, 2026 while reading client_errors for errors visitors hit: grouped by path, five rows carried a sandbox file path, and grouping the whole table by path and user agent showed them to be the only rows from a headless browser. A search of the smoke scripts for request routes found 12 that open pages without one. (Found by reading the code or the output)</w:t>
      </w:r>
    </w:p>
    <w:p>
      <w:pPr>
        <w:pStyle w:val="ListParagraph"/>
        <w:numPr>
          <w:ilvl w:val="0"/>
          <w:numId w:val="1"/>
        </w:numPr>
      </w:pPr>
      <w:r>
        <w:rPr>
          <w:b/>
        </w:rPr>
        <w:t xml:space="preserve">Fix.</w:t>
      </w:r>
      <w:r>
        <w:t xml:space="preserve"> The beacon now returns before reporting when navigator.webdriver is true, which a browser under automation sets and a visitor's browser does not, or when the page was opened from disk. Visitors on the live site, on a preview deploy or in an app that loads the pages are unaffected. The five rows stay in the table, for triage in Admin &gt; Errors, rather than being deleted from production.</w:t>
      </w:r>
    </w:p>
    <w:p>
      <w:pPr>
        <w:pStyle w:val="ListParagraph"/>
        <w:numPr>
          <w:ilvl w:val="0"/>
          <w:numId w:val="1"/>
        </w:numPr>
      </w:pPr>
      <w:r>
        <w:rPr>
          <w:b/>
        </w:rPr>
        <w:t xml:space="preserve">What stops it now.</w:t>
      </w:r>
      <w:r>
        <w:t xml:space="preserve"> build.py runs the beacon's own script in node against a stubbed page three times, as a visitor on https, as an automated browser and as a page opened from disk, fires a script error and a failed load of the page's own file in each, and fails the build unless only the visitor's run posts. in </w:t>
      </w:r>
      <w:r>
        <w:rPr>
          <w:rFonts w:ascii="Consolas" w:hAnsi="Consolas"/>
          <w:sz w:val="19"/>
        </w:rPr>
        <w:t xml:space="preserve">src/build.py</w:t>
      </w:r>
    </w:p>
    <w:p>
      <w:pPr>
        <w:pStyle w:val="ListParagraph"/>
        <w:numPr>
          <w:ilvl w:val="0"/>
          <w:numId w:val="1"/>
        </w:numPr>
      </w:pPr>
      <w:r>
        <w:rPr>
          <w:b/>
        </w:rPr>
        <w:t xml:space="preserve">Lesson.</w:t>
      </w:r>
      <w:r>
        <w:t xml:space="preserve"> Telemetry that ships inside every page runs wherever the page runs, including every test harness and every local preview, and it writes to production from all of them. Decide in the snippet which contexts may report, and test that decision by running the real snippet in each context, because the harness that would notice the leak is the one producing it.</w:t>
      </w:r>
    </w:p>
    <w:p>
      <w:pPr>
        <w:pStyle w:val="Heading3"/>
      </w:pPr>
      <w:r>
        <w:t xml:space="preserve">INC-0202. The SAT date reader took three things one reading of College Board's pages showed as rules, and when the score release page changed it refused both pages, hiding a moved 2027 date behind the refusal</w:t>
      </w:r>
    </w:p>
    <w:p>
      <w:r>
        <w:rPr>
          <w:i/>
        </w:rPr>
        <w:t xml:space="preserve">2026-10-06, Wrong data shown or stored, `031ddd1c13535ce53ba56e8b8f24b981c924c3d1` PR #235</w:t>
      </w:r>
    </w:p>
    <w:p>
      <w:pPr>
        <w:pStyle w:val="ListParagraph"/>
        <w:numPr>
          <w:ilvl w:val="0"/>
          <w:numId w:val="1"/>
        </w:numPr>
      </w:pPr>
      <w:r>
        <w:rPr>
          <w:b/>
        </w:rPr>
        <w:t xml:space="preserve">What was seen.</w:t>
      </w:r>
      <w:r>
        <w:t xml:space="preserve"> The weekly source check of October 5, 2026 (issue 223) reported that test_dates.py could not read College Board's SAT pages: no SAT Weekend score release table with the header Test Date, Student Score Release, Educator Score Release. College Board had split its score release table into a fall and a spring table and renamed the columns Student Score Release Date and K-12 Score Reporting Portal Score Release Date. Read with the new header, the reader still refused the pages twice over: the score page lists August 22 and September 12, 2026, which the dates page no longer lists, and June 5, 2027 releases scores to students and to the K-12 portal on the same day, June 21. While the reader refused, the check compared nothing else, so two changes on the dates page went unreported: an anticipated 2027 date moved from October 2 to October 9, marked Updated on College Board's page, and the School Day sentence the page quotes was reworded. Until this fix the published SAT test dates page showed October 2, 2027 and no score release dates for the three spring 2027 tests, which College Board's page now lists.</w:t>
      </w:r>
    </w:p>
    <w:p>
      <w:pPr>
        <w:pStyle w:val="ListParagraph"/>
        <w:numPr>
          <w:ilvl w:val="0"/>
          <w:numId w:val="1"/>
        </w:numPr>
      </w:pPr>
      <w:r>
        <w:rPr>
          <w:b/>
        </w:rPr>
        <w:t xml:space="preserve">Why.</w:t>
      </w:r>
      <w:r>
        <w:t xml:space="preserve"> The reader was written against one reading of College Board's pages and took three things that reading showed as rules: that the weekend releases sit in one table, that the score page lists exactly the dates the dates page lists, and that educators always get scores after students. The second was never true for long: the dates page drops past dates on its own schedule (on October 6 it had dropped August 22 and September 12 while still listing October 3), and the score page keeps the whole season, so from the first week the dates page dropped a date the score page still listed, the reader would have refused both pages whatever College Board did to its layout. The third was strict ordering where the page only shows not before. And one table the reader could not take stopped the whole comparison, so the changes it could still have read were hidden behind it.</w:t>
      </w:r>
    </w:p>
    <w:p>
      <w:pPr>
        <w:pStyle w:val="ListParagraph"/>
        <w:numPr>
          <w:ilvl w:val="0"/>
          <w:numId w:val="1"/>
        </w:numPr>
      </w:pPr>
      <w:r>
        <w:rPr>
          <w:b/>
        </w:rPr>
        <w:t xml:space="preserve">How it surfaced.</w:t>
      </w:r>
      <w:r>
        <w:t xml:space="preserve"> The weekly source job's report of October 5, 2026 (issue 223) named the missing header. The other two faults surfaced on October 6, when the reader was run with the new header and refused rows it should have read; both were in the reader from the day it was written. (A test caught it)</w:t>
      </w:r>
    </w:p>
    <w:p>
      <w:pPr>
        <w:pStyle w:val="ListParagraph"/>
        <w:numPr>
          <w:ilvl w:val="0"/>
          <w:numId w:val="1"/>
        </w:numPr>
      </w:pPr>
      <w:r>
        <w:rPr>
          <w:b/>
        </w:rPr>
        <w:t xml:space="preserve">Fix.</w:t>
      </w:r>
      <w:r>
        <w:t xml:space="preserve"> The reader takes the rows of every table under the score release header, in page order, accepts a student and an educator release on the same day, and leaves out a release whose test day has passed and falls before the first date the dates page lists. A release for any other date the dates page does not list is still refused. The data file was rewritten from both pages: October 2, 2027 is now October 9, the School Day sentence is quoted in its new words, the three spring 2027 tests carry their release dates, and August 22 and September 12, 2026 left with the dates page.</w:t>
      </w:r>
    </w:p>
    <w:p>
      <w:pPr>
        <w:pStyle w:val="ListParagraph"/>
        <w:numPr>
          <w:ilvl w:val="0"/>
          <w:numId w:val="1"/>
        </w:numPr>
      </w:pPr>
      <w:r>
        <w:rPr>
          <w:b/>
        </w:rPr>
        <w:t xml:space="preserve">What stops it now.</w:t>
      </w:r>
      <w:r>
        <w:t xml:space="preserve"> python3 src/test_dates.py --selfcheck reads pages built to look like College Board's two, with a fall and a spring score table, a passed date only the score page lists, a test whose two releases share a day, and a date still ahead that only the score page lists, which it must refuse. The build runs it on every change, and --write and --check run it before they read anything. Each of the three old rules, put back on its own, fails it. in </w:t>
      </w:r>
      <w:r>
        <w:rPr>
          <w:rFonts w:ascii="Consolas" w:hAnsi="Consolas"/>
          <w:sz w:val="19"/>
        </w:rPr>
        <w:t xml:space="preserve">src/test_dates.py</w:t>
      </w:r>
    </w:p>
    <w:p>
      <w:pPr>
        <w:pStyle w:val="ListParagraph"/>
        <w:numPr>
          <w:ilvl w:val="0"/>
          <w:numId w:val="1"/>
        </w:numPr>
      </w:pPr>
      <w:r>
        <w:rPr>
          <w:b/>
        </w:rPr>
        <w:t xml:space="preserve">Lesson.</w:t>
      </w:r>
      <w:r>
        <w:t xml:space="preserve"> A reader of someone else's page should treat as rules only what the page promises, not what one reading of it happened to show. Two pages from one publisher are kept on their own schedules, so a check that both list the same things fails the week one is tidied and the other is not, and an order seen on every row so far is a pattern, not a promise. When a strict reader refuses, everything behind the refusal goes unchecked, so once the refusal is fixed, read the whole difference it was hiding.</w:t>
      </w:r>
    </w:p>
    <w:p>
      <w:pPr>
        <w:pStyle w:val="Heading2"/>
      </w:pPr>
      <w:r>
        <w:t xml:space="preserve">Front end (16)</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 `3230ba014d8f660a9783ccc633c0a132c7c7b24c` PR #96</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3"/>
      </w:pPr>
      <w:r>
        <w:t xml:space="preserve">INC-0128. The trainer button on four exam guides and on the study guide hub opened the GMAT trainer</w:t>
      </w:r>
    </w:p>
    <w:p>
      <w:r>
        <w:rPr>
          <w:i/>
        </w:rPr>
        <w:t xml:space="preserve">2026-09-26, Degraded, `97ea315375fb1fb12f5ebdd98b856c5a3d0b43ce` PR #115</w:t>
      </w:r>
    </w:p>
    <w:p>
      <w:pPr>
        <w:pStyle w:val="ListParagraph"/>
        <w:numPr>
          <w:ilvl w:val="0"/>
          <w:numId w:val="1"/>
        </w:numPr>
      </w:pPr>
      <w:r>
        <w:rPr>
          <w:b/>
        </w:rPr>
        <w:t xml:space="preserve">What was seen.</w:t>
      </w:r>
      <w:r>
        <w:t xml:space="preserve"> The Train for It Here block at the foot of the SAT, GRE, LSAT and ACT guides (/exams/&lt;exam&gt;/) ended in an Open the trainer button that linked to /app/, the GMAT Focus trainer. A student reading the ACT guide who took it landed in GMAT practice. The study guide hub at /guide/, which covers all five exams, had the same button to the same place. Each exam page's other trainer button, Start Training Free in its header, went to the right trainer, which is how the wrong one went unnoticed.</w:t>
      </w:r>
    </w:p>
    <w:p>
      <w:pPr>
        <w:pStyle w:val="ListParagraph"/>
        <w:numPr>
          <w:ilvl w:val="0"/>
          <w:numId w:val="1"/>
        </w:numPr>
      </w:pPr>
      <w:r>
        <w:rPr>
          <w:b/>
        </w:rPr>
        <w:t xml:space="preserve">Why.</w:t>
      </w:r>
      <w:r>
        <w:t xml:space="preserve"> exam_page() builds the header button from APP_PATH, the map of each exam's trainer. The block further down the same function wrote the literal /app/, as it has since build_exams.py was added on September 19 (#45), and the guide hub template added on September 22 (#89) copied the literal. A path written out by hand is right only for the exam it was written for, and nothing compared where a page's trainer links went with the exam the page is about.</w:t>
      </w:r>
    </w:p>
    <w:p>
      <w:pPr>
        <w:pStyle w:val="ListParagraph"/>
        <w:numPr>
          <w:ilvl w:val="0"/>
          <w:numId w:val="1"/>
        </w:numPr>
      </w:pPr>
      <w:r>
        <w:rPr>
          <w:b/>
        </w:rPr>
        <w:t xml:space="preserve">How it surfaced.</w:t>
      </w:r>
      <w:r>
        <w:t xml:space="preserve"> Found on September 26, 2026 while reading exam_page() to link the new ACT score calculator from the ACT guide. The built pages confirmed it on all four. (Found by reading the code or the output)</w:t>
      </w:r>
    </w:p>
    <w:p>
      <w:pPr>
        <w:pStyle w:val="ListParagraph"/>
        <w:numPr>
          <w:ilvl w:val="0"/>
          <w:numId w:val="1"/>
        </w:numPr>
      </w:pPr>
      <w:r>
        <w:rPr>
          <w:b/>
        </w:rPr>
        <w:t xml:space="preserve">Fix.</w:t>
      </w:r>
      <w:r>
        <w:t xml:space="preserve"> The block takes its link from APP_PATH, as the header button does, and names the exam: Open the ACT Trainer. The hub, which is about every exam, links to each live exam's trainer by name instead of to one of them.</w:t>
      </w:r>
    </w:p>
    <w:p>
      <w:pPr>
        <w:pStyle w:val="ListParagraph"/>
        <w:numPr>
          <w:ilvl w:val="0"/>
          <w:numId w:val="1"/>
        </w:numPr>
      </w:pPr>
      <w:r>
        <w:rPr>
          <w:b/>
        </w:rPr>
        <w:t xml:space="preserve">What stops it now.</w:t>
      </w:r>
      <w:r>
        <w:t xml:space="preserve"> build_exams.py fails if any link into a trainer on an exam page goes anywhere but that exam's own trainer, or if a page for an exam without a live trainer links to one. build_guide.py fails unless the hub links to every live exam's trainer. in </w:t>
      </w:r>
      <w:r>
        <w:rPr>
          <w:rFonts w:ascii="Consolas" w:hAnsi="Consolas"/>
          <w:sz w:val="19"/>
        </w:rPr>
        <w:t xml:space="preserve">src/build_exams.py</w:t>
      </w:r>
    </w:p>
    <w:p>
      <w:pPr>
        <w:pStyle w:val="ListParagraph"/>
        <w:numPr>
          <w:ilvl w:val="0"/>
          <w:numId w:val="1"/>
        </w:numPr>
      </w:pPr>
      <w:r>
        <w:rPr>
          <w:b/>
        </w:rPr>
        <w:t xml:space="preserve">Lesson.</w:t>
      </w:r>
      <w:r>
        <w:t xml:space="preserve"> When a site grows from one of something to several, grep for the literals the single case left behind. A link that was right when there was one trainer is wrong four times over when there are five, and it still looks right to anyone checking the page it was written for.</w:t>
      </w:r>
    </w:p>
    <w:p>
      <w:pPr>
        <w:pStyle w:val="Heading3"/>
      </w:pPr>
      <w:r>
        <w:t xml:space="preserve">INC-0148. The trainer app ran its own code only after a script from cdn.jsdelivr.net had loaded, so a slow CDN stalled the app and timed out CI's games smoke</w:t>
      </w:r>
    </w:p>
    <w:p>
      <w:r>
        <w:rPr>
          <w:i/>
        </w:rPr>
        <w:t xml:space="preserve">2026-09-27, Degraded, `77404eaa5c0fc0418e41c8f069825cea33a600ac` PR #138</w:t>
      </w:r>
    </w:p>
    <w:p>
      <w:pPr>
        <w:pStyle w:val="ListParagraph"/>
        <w:numPr>
          <w:ilvl w:val="0"/>
          <w:numId w:val="1"/>
        </w:numPr>
      </w:pPr>
      <w:r>
        <w:rPr>
          <w:b/>
        </w:rPr>
        <w:t xml:space="preserve">What was seen.</w:t>
      </w:r>
      <w:r>
        <w:t xml:space="preserve"> CI failed on marlbrook-dev/GMAT#136 in src/smoke_games.js with "page.goto: Timeout 30000ms exceeded" navigating to /app/index.html and waiting for load, before any game check ran. The same suite passed locally on that commit and on one re-run. The pull request touched only school records and their validators, nothing the app loads.</w:t>
      </w:r>
    </w:p>
    <w:p>
      <w:pPr>
        <w:pStyle w:val="ListParagraph"/>
        <w:numPr>
          <w:ilvl w:val="0"/>
          <w:numId w:val="1"/>
        </w:numPr>
      </w:pPr>
      <w:r>
        <w:rPr>
          <w:b/>
        </w:rPr>
        <w:t xml:space="preserve">Why.</w:t>
      </w:r>
      <w:r>
        <w:t xml:space="preserve"> The trainer app, the community page and the do-not-sell page load the supabase-js client from https://cdn.jsdelivr.net as a plain blocking script tag, and in the app it sits ahead of the item bank and the app's own code, which needs window.supabase to exist when it starts. So the browser runs none of the app until jsdelivr answers or fails, and the page's load event waits on it too. A slow response from jsdelivr, or a network that blocks it, holds the whole app for as long as the request takes, for students as well as for CI, and the content security policy had to name jsdelivr as a script source to allow it.</w:t>
      </w:r>
    </w:p>
    <w:p>
      <w:pPr>
        <w:pStyle w:val="ListParagraph"/>
        <w:numPr>
          <w:ilvl w:val="0"/>
          <w:numId w:val="1"/>
        </w:numPr>
      </w:pPr>
      <w:r>
        <w:rPr>
          <w:b/>
        </w:rPr>
        <w:t xml:space="preserve">How it surfaced.</w:t>
      </w:r>
      <w:r>
        <w:t xml:space="preserve"> CI on September 27, 2026: build-and-test failed in the games smoke on PR 136 and passed on one re-run. Reading what the app's load event waits on found two other hosts: a Google Fonts stylesheet and supabase-js from jsdelivr, the second blocking the app's code. (A test caught it)</w:t>
      </w:r>
    </w:p>
    <w:p>
      <w:pPr>
        <w:pStyle w:val="ListParagraph"/>
        <w:numPr>
          <w:ilvl w:val="0"/>
          <w:numId w:val="1"/>
        </w:numPr>
      </w:pPr>
      <w:r>
        <w:rPr>
          <w:b/>
        </w:rPr>
        <w:t xml:space="preserve">Fix.</w:t>
      </w:r>
      <w:r>
        <w:t xml:space="preserve"> supabase-js is served from this site at /vendor/supabase-js-2.117.2/supabase.js, with its MIT license beside it. It is the npm package's dist/umd/supabase.js for 2.117.2, the file jsdelivr was serving under @2 apart from a comment header, with one em dash in a debug message made a comma under the house rule; DEVSECOPS.md F5 records both checksums and how to upgrade. The trainer apps, the 404 page built from the app, the community page and the do-not-sell page load it from there, and the content security policy no longer lists cdn.jsdelivr.net as a script source. partials.SUPABASE_JS holds the path once and the pages take it from a placeholder. The trainers' service workers precache the file and treat /vendor/ as immutable: served as an ordinary same-origin file it was missing from the cache on the first offline launch and revalidated in the background after, and src/smoke_offline.js caught both as a request reaching the server with the network off.</w:t>
      </w:r>
    </w:p>
    <w:p>
      <w:pPr>
        <w:pStyle w:val="ListParagraph"/>
        <w:numPr>
          <w:ilvl w:val="0"/>
          <w:numId w:val="1"/>
        </w:numPr>
      </w:pPr>
      <w:r>
        <w:rPr>
          <w:b/>
        </w:rPr>
        <w:t xml:space="preserve">What stops it now.</w:t>
      </w:r>
      <w:r>
        <w:t xml:space="preserve"> page_checks.offsite_scripts() finds any script a built page loads from another host, and build.py and build_blog.py fail on one. Run on the build from before the fix, it named every trainer, the 404 page, the community page and the do-not-sell page. in </w:t>
      </w:r>
      <w:r>
        <w:rPr>
          <w:rFonts w:ascii="Consolas" w:hAnsi="Consolas"/>
          <w:sz w:val="19"/>
        </w:rPr>
        <w:t xml:space="preserve">src/build.py</w:t>
      </w:r>
    </w:p>
    <w:p>
      <w:pPr>
        <w:pStyle w:val="ListParagraph"/>
        <w:numPr>
          <w:ilvl w:val="0"/>
          <w:numId w:val="1"/>
        </w:numPr>
      </w:pPr>
      <w:r>
        <w:rPr>
          <w:b/>
        </w:rPr>
        <w:t xml:space="preserve">Lesson.</w:t>
      </w:r>
      <w:r>
        <w:t xml:space="preserve"> A script tag is a dependency on the host it names, with that host's speed and uptime. Code a page needs before it can run belongs on the page's own origin; another host belongs only where the page still works when that host is slow or gone.</w:t>
      </w:r>
    </w:p>
    <w:p>
      <w:pPr>
        <w:pStyle w:val="Heading3"/>
      </w:pPr>
      <w:r>
        <w:t xml:space="preserve">INC-0149. A half-typed sign-in on the Account page vanished when a deferred bank chunk arrived and redrew the page, and the smoke that shows it had been failing unnoticed outside CI</w:t>
      </w:r>
    </w:p>
    <w:p>
      <w:r>
        <w:rPr>
          <w:i/>
        </w:rPr>
        <w:t xml:space="preserve">2026-09-27, Degraded, `15334bab858321bb91c38ad9cb881d4194686ccb` PR #139</w:t>
      </w:r>
    </w:p>
    <w:p>
      <w:pPr>
        <w:pStyle w:val="ListParagraph"/>
        <w:numPr>
          <w:ilvl w:val="0"/>
          <w:numId w:val="1"/>
        </w:numPr>
      </w:pPr>
      <w:r>
        <w:rPr>
          <w:b/>
        </w:rPr>
        <w:t xml:space="preserve">What was seen.</w:t>
      </w:r>
      <w:r>
        <w:t xml:space="preserve"> node src/smoke_signup.js failed "sends once both are chosen" and "the birth date is kept for the profile push" in all five trainers, on main as well as on the branch that found it. Traced step by step: the smoke typed an email, then chose a birth month, and by the time it chose the year the email field was empty and the sign-in form had been replaced by a new one, so sendMagicLink() refused an empty email and sent nothing.</w:t>
      </w:r>
    </w:p>
    <w:p>
      <w:pPr>
        <w:pStyle w:val="ListParagraph"/>
        <w:numPr>
          <w:ilvl w:val="0"/>
          <w:numId w:val="1"/>
        </w:numPr>
      </w:pPr>
      <w:r>
        <w:rPr>
          <w:b/>
        </w:rPr>
        <w:t xml:space="preserve">Why.</w:t>
      </w:r>
      <w:r>
        <w:t xml:space="preserve"> The trainer loads most of its bank in deferred chunks after the page's load event, and each chunk calls window.__bankGrew(), which redraws the Account page with renderData() if it is open, because that page prints the bank size. The auth listener in Cloud.init() redraws it the same way when the sign-in state changes. renderData() builds the sign-in form's email box from state.settings.email and its month and year from state.settings.about, which are only written when the link is sent, so any redraw before Send threw away whatever the student had typed or chosen. The smoke fills the form in the seconds after load, when the chunks arrive, and loses that race; a student who opens the Account page and types at once can lose it too. The smoke is not in npm run test:browser, so nothing ran it.</w:t>
      </w:r>
    </w:p>
    <w:p>
      <w:pPr>
        <w:pStyle w:val="ListParagraph"/>
        <w:numPr>
          <w:ilvl w:val="0"/>
          <w:numId w:val="1"/>
        </w:numPr>
      </w:pPr>
      <w:r>
        <w:rPr>
          <w:b/>
        </w:rPr>
        <w:t xml:space="preserve">How it surfaced.</w:t>
      </w:r>
      <w:r>
        <w:t xml:space="preserve"> Found on September 27, 2026 while running every smoke by hand for the supabase-js change: smoke_signup failed on that branch and on main's own build. A trace of the form's values between steps showed the fields emptied and the element replaced, and wrapping renderData() to record its caller showed the redraw coming from window.__bankGrew, called by bank_rest2.js as it arrived. The auth listener was the first suspect and the trace ruled it out as the trigger in this run. (A test caught it)</w:t>
      </w:r>
    </w:p>
    <w:p>
      <w:pPr>
        <w:pStyle w:val="ListParagraph"/>
        <w:numPr>
          <w:ilvl w:val="0"/>
          <w:numId w:val="1"/>
        </w:numPr>
      </w:pPr>
      <w:r>
        <w:rPr>
          <w:b/>
        </w:rPr>
        <w:t xml:space="preserve">Fix.</w:t>
      </w:r>
      <w:r>
        <w:t xml:space="preserve"> renderData() now builds the sign-in form from what its email, month and year fields hold at the moment of the redraw, and falls back to the saved values only when the form is not on the page yet. The smoke passes in all five trainers, three runs in a row.</w:t>
      </w:r>
    </w:p>
    <w:p>
      <w:pPr>
        <w:pStyle w:val="ListParagraph"/>
        <w:numPr>
          <w:ilvl w:val="0"/>
          <w:numId w:val="1"/>
        </w:numPr>
      </w:pPr>
      <w:r>
        <w:rPr>
          <w:b/>
        </w:rPr>
        <w:t xml:space="preserve">What stops it now.</w:t>
      </w:r>
      <w:r>
        <w:t xml:space="preserve"> src/smoke_signup.js fills the form, forces a redraw and fails unless the email, month and year survive; with the old renderData() all three came back empty in every trainer. The smoke now runs in npm run test:browser, so CI runs it. in </w:t>
      </w:r>
      <w:r>
        <w:rPr>
          <w:rFonts w:ascii="Consolas" w:hAnsi="Consolas"/>
          <w:sz w:val="19"/>
        </w:rPr>
        <w:t xml:space="preserve">src/smoke_signup.js</w:t>
      </w:r>
    </w:p>
    <w:p>
      <w:pPr>
        <w:pStyle w:val="ListParagraph"/>
        <w:numPr>
          <w:ilvl w:val="0"/>
          <w:numId w:val="1"/>
        </w:numPr>
      </w:pPr>
      <w:r>
        <w:rPr>
          <w:b/>
        </w:rPr>
        <w:t xml:space="preserve">Lesson.</w:t>
      </w:r>
      <w:r>
        <w:t xml:space="preserve"> A view that is redrawn from saved state loses whatever the user has not saved yet. When a background event can redraw a form, carry the fields' current values across the redraw. And a test that is not in CI is not guarding anything: it fails quietly until someone happens to run it.</w:t>
      </w:r>
    </w:p>
    <w:p>
      <w:pPr>
        <w:pStyle w:val="Heading3"/>
      </w:pPr>
      <w:r>
        <w:t xml:space="preserve">INC-0197. Every blog page carried the error beacon twice, because the blog builder appends its own after a footer that already carries one</w:t>
      </w:r>
    </w:p>
    <w:p>
      <w:r>
        <w:rPr>
          <w:i/>
        </w:rPr>
        <w:t xml:space="preserve">2026-09-29, Wrong data shown or stored, `5a6cc3abdeb9c4c5305f2058739ec7065166600b` PR #216</w:t>
      </w:r>
    </w:p>
    <w:p>
      <w:pPr>
        <w:pStyle w:val="ListParagraph"/>
        <w:numPr>
          <w:ilvl w:val="0"/>
          <w:numId w:val="1"/>
        </w:numPr>
      </w:pPr>
      <w:r>
        <w:rPr>
          <w:b/>
        </w:rPr>
        <w:t xml:space="preserve">What was seen.</w:t>
      </w:r>
      <w:r>
        <w:t xml:space="preserve"> Every built blog page contained two copies of the error beacon: the site footer carries one, and build_blog.py appended a second after it. Each copy listens for errors on its own, so an error on a blog page could reach client_errors twice. Three blog page loads did exactly that, each leaving two rows with the same path and signature within 30 milliseconds (2026-09-16 22:14:52, and 2026-09-17 05:23:28 and 11:25:17 UTC), and in two of the pairs one row carried a session id and the other did not, so the copies do not even group as one visit. Six of the table's 11 blog rows are those three pairs.</w:t>
      </w:r>
    </w:p>
    <w:p>
      <w:pPr>
        <w:pStyle w:val="ListParagraph"/>
        <w:numPr>
          <w:ilvl w:val="0"/>
          <w:numId w:val="1"/>
        </w:numPr>
      </w:pPr>
      <w:r>
        <w:rPr>
          <w:b/>
        </w:rPr>
        <w:t xml:space="preserve">Why.</w:t>
      </w:r>
      <w:r>
        <w:t xml:space="preserve"> apply_chrome refuses a template that asks for both the beacon placeholder and the footer placeholder, because the footer already supplies the beacon and two would double-report every error. The blog builder does not go through apply_chrome: it writes its own page shell, calls footer_html() directly and then appends its own copy, so the assertion never saw the blog. The rule was enforced at the one entry point that could break it, not on the pages the site ships.</w:t>
      </w:r>
    </w:p>
    <w:p>
      <w:pPr>
        <w:pStyle w:val="ListParagraph"/>
        <w:numPr>
          <w:ilvl w:val="0"/>
          <w:numId w:val="1"/>
        </w:numPr>
      </w:pPr>
      <w:r>
        <w:rPr>
          <w:b/>
        </w:rPr>
        <w:t xml:space="preserve">How it surfaced.</w:t>
      </w:r>
      <w:r>
        <w:t xml:space="preserve"> Found on September 29, 2026 while confirming that the INC-0196 change reached every built page: each blog page held the new line twice. Reading client_errors for blog paths then found the three pairs. (Found by reading the code or the output)</w:t>
      </w:r>
    </w:p>
    <w:p>
      <w:pPr>
        <w:pStyle w:val="ListParagraph"/>
        <w:numPr>
          <w:ilvl w:val="0"/>
          <w:numId w:val="1"/>
        </w:numPr>
      </w:pPr>
      <w:r>
        <w:rPr>
          <w:b/>
        </w:rPr>
        <w:t xml:space="preserve">Fix.</w:t>
      </w:r>
      <w:r>
        <w:t xml:space="preserve"> build_blog.py no longer appends its own copy; the footer's is the one every blog page carries.</w:t>
      </w:r>
    </w:p>
    <w:p>
      <w:pPr>
        <w:pStyle w:val="ListParagraph"/>
        <w:numPr>
          <w:ilvl w:val="0"/>
          <w:numId w:val="1"/>
        </w:numPr>
      </w:pPr>
      <w:r>
        <w:rPr>
          <w:b/>
        </w:rPr>
        <w:t xml:space="preserve">What stops it now.</w:t>
      </w:r>
      <w:r>
        <w:t xml:space="preserve"> build.py and build_blog.py count the beacon in every page they write and fail the build unless it appears exactly once, so the check reads the pages the site ships rather than the one template entry point the blog bypassed. in </w:t>
      </w:r>
      <w:r>
        <w:rPr>
          <w:rFonts w:ascii="Consolas" w:hAnsi="Consolas"/>
          <w:sz w:val="19"/>
        </w:rPr>
        <w:t xml:space="preserve">src/build_blog.py</w:t>
      </w:r>
    </w:p>
    <w:p>
      <w:pPr>
        <w:pStyle w:val="ListParagraph"/>
        <w:numPr>
          <w:ilvl w:val="0"/>
          <w:numId w:val="1"/>
        </w:numPr>
      </w:pPr>
      <w:r>
        <w:rPr>
          <w:b/>
        </w:rPr>
        <w:t xml:space="preserve">Lesson.</w:t>
      </w:r>
      <w:r>
        <w:t xml:space="preserve"> An invariant about what a shipped page contains belongs on the shipped page. A check at one entry point protects only the pages built through it, and a builder that assembles pages its own way walks past it; counting the thing in every output file catches all of them, including builders written later.</w:t>
      </w:r>
    </w:p>
    <w:p>
      <w:pPr>
        <w:pStyle w:val="Heading3"/>
      </w:pPr>
      <w:r>
        <w:t xml:space="preserve">INC-0201. The application checklist's calendar file left semicolons unescaped, because the escape was written '\;', which JavaScript reads as a bare semicolon</w:t>
      </w:r>
    </w:p>
    <w:p>
      <w:r>
        <w:rPr>
          <w:i/>
        </w:rPr>
        <w:t xml:space="preserve">2026-10-06, Wrong data shown or stored, `eb538c357988599753afde1076961b325ec68739` PR #232</w:t>
      </w:r>
    </w:p>
    <w:p>
      <w:pPr>
        <w:pStyle w:val="ListParagraph"/>
        <w:numPr>
          <w:ilvl w:val="0"/>
          <w:numId w:val="1"/>
        </w:numPr>
      </w:pPr>
      <w:r>
        <w:rPr>
          <w:b/>
        </w:rPr>
        <w:t xml:space="preserve">What was seen.</w:t>
      </w:r>
      <w:r>
        <w:t xml:space="preserve"> The Add to Calendar file on /apply/ wrote the Remind Your Recommenders event's description as 'Plan on sending it; most people need it.' with the semicolon bare. RFC 5545 requires a semicolon in a text value to be written as a backslash and a semicolon, and a strict calendar reader may cut the text at it. Commas and backslashes were escaped correctly in the same function.</w:t>
      </w:r>
    </w:p>
    <w:p>
      <w:pPr>
        <w:pStyle w:val="ListParagraph"/>
        <w:numPr>
          <w:ilvl w:val="0"/>
          <w:numId w:val="1"/>
        </w:numPr>
      </w:pPr>
      <w:r>
        <w:rPr>
          <w:b/>
        </w:rPr>
        <w:t xml:space="preserve">Why.</w:t>
      </w:r>
      <w:r>
        <w:t xml:space="preserve"> The escape function was written as replace(/;/g,'\;'). In a JavaScript string literal a backslash before a character with no escape meaning is dropped, so '\;' is ';' and the replacement changed nothing. The comma rule beside it used '\\,' and worked, so reading the line, the two looked equivalent. The Python writer the function was copied from (build_test_dates.ics_text) is correct, because there the string is written with the backslash doubled.</w:t>
      </w:r>
    </w:p>
    <w:p>
      <w:pPr>
        <w:pStyle w:val="ListParagraph"/>
        <w:numPr>
          <w:ilvl w:val="0"/>
          <w:numId w:val="1"/>
        </w:numPr>
      </w:pPr>
      <w:r>
        <w:rPr>
          <w:b/>
        </w:rPr>
        <w:t xml:space="preserve">How it surfaced.</w:t>
      </w:r>
      <w:r>
        <w:t xml:space="preserve"> Found on October 6, 2026 while reading the calendar code on /apply/ to add school rounds to it. The smoke test checked line endings, line length and event count, but never what an escaped value looks like, and no task text tested had a semicolon in its summary. (Found by reading the code or the output)</w:t>
      </w:r>
    </w:p>
    <w:p>
      <w:pPr>
        <w:pStyle w:val="ListParagraph"/>
        <w:numPr>
          <w:ilvl w:val="0"/>
          <w:numId w:val="1"/>
        </w:numPr>
      </w:pPr>
      <w:r>
        <w:rPr>
          <w:b/>
        </w:rPr>
        <w:t xml:space="preserve">Fix.</w:t>
      </w:r>
      <w:r>
        <w:t xml:space="preserve"> The escape is written with the backslash doubled, so a semicolon becomes a backslash and a semicolon, as the Python writer already did.</w:t>
      </w:r>
    </w:p>
    <w:p>
      <w:pPr>
        <w:pStyle w:val="ListParagraph"/>
        <w:numPr>
          <w:ilvl w:val="0"/>
          <w:numId w:val="1"/>
        </w:numPr>
      </w:pPr>
      <w:r>
        <w:rPr>
          <w:b/>
        </w:rPr>
        <w:t xml:space="preserve">What stops it now.</w:t>
      </w:r>
      <w:r>
        <w:t xml:space="preserve"> src/smoke_pages.js now fails if any SUMMARY or DESCRIPTION line in the downloaded calendar holds a semicolon or comma without a backslash before it, and the checklist's own data holds a description with a semicolon, so the check always has one to read. in </w:t>
      </w:r>
      <w:r>
        <w:rPr>
          <w:rFonts w:ascii="Consolas" w:hAnsi="Consolas"/>
          <w:sz w:val="19"/>
        </w:rPr>
        <w:t xml:space="preserve">src/smoke_pages.js</w:t>
      </w:r>
    </w:p>
    <w:p>
      <w:pPr>
        <w:pStyle w:val="ListParagraph"/>
        <w:numPr>
          <w:ilvl w:val="0"/>
          <w:numId w:val="1"/>
        </w:numPr>
      </w:pPr>
      <w:r>
        <w:rPr>
          <w:b/>
        </w:rPr>
        <w:t xml:space="preserve">Lesson.</w:t>
      </w:r>
      <w:r>
        <w:t xml:space="preserve"> A backslash written into a string literal is a request to the language, not a character, and languages answer it differently: '\;' is a bare semicolon in JavaScript, while Python keeps an escape it does not know and gives a backslash and a semicolon. When code is copied between languages, an escape that looks identical can change meaning, so test the output rather than the source line, and give the test an input that needs the escape.</w:t>
      </w:r>
    </w:p>
    <w:p>
      <w:pPr>
        <w:pStyle w:val="Heading3"/>
      </w:pPr>
      <w:r>
        <w:t xml:space="preserve">INC-0206. The Start a Free Round button at the foot of every blog post opened the GMAT trainer, including on the LSAT, GRE, SAT and ACT posts</w:t>
      </w:r>
    </w:p>
    <w:p>
      <w:r>
        <w:rPr>
          <w:i/>
        </w:rPr>
        <w:t xml:space="preserve">2026-10-06, Degraded, `2c826b51fca103a1072f124057c42afb8dae4af6` PR #260</w:t>
      </w:r>
    </w:p>
    <w:p>
      <w:pPr>
        <w:pStyle w:val="ListParagraph"/>
        <w:numPr>
          <w:ilvl w:val="0"/>
          <w:numId w:val="1"/>
        </w:numPr>
      </w:pPr>
      <w:r>
        <w:rPr>
          <w:b/>
        </w:rPr>
        <w:t xml:space="preserve">What was seen.</w:t>
      </w:r>
      <w:r>
        <w:t xml:space="preserve"> Every post in The Study Room ends in a Put This Into Practice box whose Start a Free Round button linked to /app/, the GMAT Focus trainer. On October 6, 2026 five live posts were about another exam: the GRE format guide, the LSAT format and scoring guide, the digital SAT format guide, the SAT study plan by domain and SAT vs ACT. A reader who finished the LSAT guide and pressed the button landed in GMAT practice. 31 queued posts would have done the same, 19 of them the LSAT question type series. The Where to Take This Next cards below the same posts already linked the right trainer, which is how the wrong button went unnoticed.</w:t>
      </w:r>
    </w:p>
    <w:p>
      <w:pPr>
        <w:pStyle w:val="ListParagraph"/>
        <w:numPr>
          <w:ilvl w:val="0"/>
          <w:numId w:val="1"/>
        </w:numPr>
      </w:pPr>
      <w:r>
        <w:rPr>
          <w:b/>
        </w:rPr>
        <w:t xml:space="preserve">Why.</w:t>
      </w:r>
      <w:r>
        <w:t xml:space="preserve"> build_post() writes the box's link as the literal /app/, as it has since the blog had only the GMAT trainer to point at. The onward cards choose their trainer from what the post is about, through onward_for(), but nothing made the button agree with them, and nothing compared a post's trainer link with the exam its title names. It is INC-0128 again: that fix took the literal out of the exam guides and the study guide hub, and the blog template kept its copy.</w:t>
      </w:r>
    </w:p>
    <w:p>
      <w:pPr>
        <w:pStyle w:val="ListParagraph"/>
        <w:numPr>
          <w:ilvl w:val="0"/>
          <w:numId w:val="1"/>
        </w:numPr>
      </w:pPr>
      <w:r>
        <w:rPr>
          <w:b/>
        </w:rPr>
        <w:t xml:space="preserve">How it surfaced.</w:t>
      </w:r>
      <w:r>
        <w:t xml:space="preserve"> Found on October 6, 2026 while previewing two queued GRE posts at phone width: the screenshot showed the box under a GRE post, and its link, read from the built page, was /app/. Counting every post by the first exam its title names gave the five live posts and 31 queued ones above. (Found by reading the code or the output)</w:t>
      </w:r>
    </w:p>
    <w:p>
      <w:pPr>
        <w:pStyle w:val="ListParagraph"/>
        <w:numPr>
          <w:ilvl w:val="0"/>
          <w:numId w:val="1"/>
        </w:numPr>
      </w:pPr>
      <w:r>
        <w:rPr>
          <w:b/>
        </w:rPr>
        <w:t xml:space="preserve">Fix.</w:t>
      </w:r>
      <w:r>
        <w:t xml:space="preserve"> The button takes its link from the first exam the post's title names, through cta_href(): GMAT to /app/, GRE to /gre/app/, LSAT to /lsat/app/, SAT and PSAT to /sat/app/, ACT to /act/app/. A title that names no exam keeps /app/. The title is used rather than onward_for(), whose scoring sends the general Introducing the Study Room post to the LSAT trainer, because a button that starts practice should only change exams when the post says which exam it is about.</w:t>
      </w:r>
    </w:p>
    <w:p>
      <w:pPr>
        <w:pStyle w:val="ListParagraph"/>
        <w:numPr>
          <w:ilvl w:val="0"/>
          <w:numId w:val="1"/>
        </w:numPr>
      </w:pPr>
      <w:r>
        <w:rPr>
          <w:b/>
        </w:rPr>
        <w:t xml:space="preserve">What stops it now.</w:t>
      </w:r>
      <w:r>
        <w:t xml:space="preserve"> build_blog.py checks cta_href() against fixed titles before it builds (an LSAT title goes to the LSAT trainer, SAT vs ACT to the SAT one, the lower-case word act to none), and after building it reads every post's Start a Free Round link back from the page and fails if it is not the trainer of the exam the title names. in </w:t>
      </w:r>
      <w:r>
        <w:rPr>
          <w:rFonts w:ascii="Consolas" w:hAnsi="Consolas"/>
          <w:sz w:val="19"/>
        </w:rPr>
        <w:t xml:space="preserve">src/build_blog.py</w:t>
      </w:r>
    </w:p>
    <w:p>
      <w:pPr>
        <w:pStyle w:val="ListParagraph"/>
        <w:numPr>
          <w:ilvl w:val="0"/>
          <w:numId w:val="1"/>
        </w:numPr>
      </w:pPr>
      <w:r>
        <w:rPr>
          <w:b/>
        </w:rPr>
        <w:t xml:space="preserve">Lesson.</w:t>
      </w:r>
      <w:r>
        <w:t xml:space="preserve"> When you fix a literal that went stale because there came to be more than one of something, grep the whole site for that literal, not just the file you found it in. A link that points at the original trainer looks right on every page about the original exam, so it survives anywhere nobody reads a page about another one.</w:t>
      </w:r>
    </w:p>
    <w:p>
      <w:pPr>
        <w:pStyle w:val="Heading3"/>
      </w:pPr>
      <w:r>
        <w:t xml:space="preserve">INC-0210. Every trainer greeted a visitor who had typed no name as Hunter, the owner's first name, and saved that name to signed-in accounts</w:t>
      </w:r>
    </w:p>
    <w:p>
      <w:r>
        <w:rPr>
          <w:i/>
        </w:rPr>
        <w:t xml:space="preserve">2026-10-06, Wrong data shown or stored</w:t>
      </w:r>
    </w:p>
    <w:p>
      <w:pPr>
        <w:pStyle w:val="ListParagraph"/>
        <w:numPr>
          <w:ilvl w:val="0"/>
          <w:numId w:val="1"/>
        </w:numPr>
      </w:pPr>
      <w:r>
        <w:rPr>
          <w:b/>
        </w:rPr>
        <w:t xml:space="preserve">What was seen.</w:t>
      </w:r>
      <w:r>
        <w:t xml:space="preserve"> A first visit to any of the five trainers opened on 'Good morning, Hunter' with an avatar reading 'H', and the avatar's own markup said 'HR' until the script ran: a headless Chromium load of a fresh visitor on October 6, 2026 returned the heading 'Good morning, Hunter', the avatar 'H' and settings.name 'Hunter'. Hunter is the owner's first name and HR the owner's initials. The default was saved into the visitor's stored progress on the first load, so it would have outlived a fix to the default alone, and Cloud.push copied it to profiles.display_name for anyone who signed in: on October 6 the one profile in the database held 'Hunter' in display_name and in state_blob.settings.name. The admin user detail shows display_name, so an account that never typed a name was listed under the owner's name.</w:t>
      </w:r>
    </w:p>
    <w:p>
      <w:pPr>
        <w:pStyle w:val="ListParagraph"/>
        <w:numPr>
          <w:ilvl w:val="0"/>
          <w:numId w:val="1"/>
        </w:numPr>
      </w:pPr>
      <w:r>
        <w:rPr>
          <w:b/>
        </w:rPr>
        <w:t xml:space="preserve">Why.</w:t>
      </w:r>
      <w:r>
        <w:t xml:space="preserve"> The trainer's personal defaults were the owner's own name and initials, and they were never replaced when it opened to the public: newState() in engine.js and the two settings fallbacks in app_template.html (on load and on import) set name to 'Hunter', updateHeader fell back to 'HR', the dashboard heading fell back to 'Hunter', and the avatar's static markup was 'HR'. They are present in the first commit of this repository's history (September 19, 2026). A greeting by the owner's name reads as correct to the owner, so nothing about it looked broken from the inside. And no test read what a new visitor is shown: every browser suite finishes onboarding and goes straight to items, games, consent or billing, and test.js checks a new state's skills and reviews but never its settings.</w:t>
      </w:r>
    </w:p>
    <w:p>
      <w:pPr>
        <w:pStyle w:val="ListParagraph"/>
        <w:numPr>
          <w:ilvl w:val="0"/>
          <w:numId w:val="1"/>
        </w:numPr>
      </w:pPr>
      <w:r>
        <w:rPr>
          <w:b/>
        </w:rPr>
        <w:t xml:space="preserve">How it surfaced.</w:t>
      </w:r>
      <w:r>
        <w:t xml:space="preserve"> Found on October 6, 2026 while reading the trainer's state setup to write a screenshot script for the new GRE Quantitative Comparison items: the settings fallback named a person. A headless Chromium load of a fresh visitor confirmed the greeting and the avatar, and a read of the profiles table confirmed the synced copy. (Found by reading the code or the output)</w:t>
      </w:r>
    </w:p>
    <w:p>
      <w:pPr>
        <w:pStyle w:val="ListParagraph"/>
        <w:numPr>
          <w:ilvl w:val="0"/>
          <w:numId w:val="1"/>
        </w:numPr>
      </w:pPr>
      <w:r>
        <w:rPr>
          <w:b/>
        </w:rPr>
        <w:t xml:space="preserve">Fix.</w:t>
      </w:r>
      <w:r>
        <w:t xml:space="preserve"> newState() and both fallbacks start with no name. The dashboard says the greeting alone and the avatar shows a plain figure when no name is set. A name typed in Account is marked nameSet, and forgetDefaultName in engine.js runs wherever a state comes in (this device's store, the account's copy on pull, an imported file): it clears an unmarked 'Hunter' and marks any other stored name as typed, because the default was the only name the trainer ever wrote for someone. Someone really called Hunter who typed it before this fix types it once more. The next sync writes the empty name to profiles.display_name as null.</w:t>
      </w:r>
    </w:p>
    <w:p>
      <w:pPr>
        <w:pStyle w:val="ListParagraph"/>
        <w:numPr>
          <w:ilvl w:val="0"/>
          <w:numId w:val="1"/>
        </w:numPr>
      </w:pPr>
      <w:r>
        <w:rPr>
          <w:b/>
        </w:rPr>
        <w:t xml:space="preserve">What stops it now.</w:t>
      </w:r>
      <w:r>
        <w:t xml:space="preserve"> test.js checks for every exam that newState() carries no name, and that forgetDefaultName clears the old default, keeps a name typed as Hunter, marks an older typed name, and changes nothing on a second run. smoke_items.js opens every trainer as a new visitor and fails if the dashboard heading is anything but the bare greeting or the avatar shows any initials, then stores the old default the way a returning visitor has it, reloads, and fails if the name comes back. in </w:t>
      </w:r>
      <w:r>
        <w:rPr>
          <w:rFonts w:ascii="Consolas" w:hAnsi="Consolas"/>
          <w:sz w:val="19"/>
        </w:rPr>
        <w:t xml:space="preserve">src/smoke_items.js</w:t>
      </w:r>
    </w:p>
    <w:p>
      <w:pPr>
        <w:pStyle w:val="ListParagraph"/>
        <w:numPr>
          <w:ilvl w:val="0"/>
          <w:numId w:val="1"/>
        </w:numPr>
      </w:pPr>
      <w:r>
        <w:rPr>
          <w:b/>
        </w:rPr>
        <w:t xml:space="preserve">Lesson.</w:t>
      </w:r>
      <w:r>
        <w:t xml:space="preserve"> A default is what everyone who never changes it is shown, so a personal value left as a default is published to every user, and it looks right to exactly the person who put it there. Anything a person would fill in about themselves, such as a name, initials or a goal, should default to empty, and some test should load the product as a stranger and read what it says to them. Once a bad default has been saved into people's stored state, fixing the default is not enough: the stored copies need a one-time migration, and a value the person typed needs a mark that tells it apart from the default.</w:t>
      </w:r>
    </w:p>
    <w:p>
      <w:pPr>
        <w:pStyle w:val="Heading2"/>
      </w:pPr>
      <w:r>
        <w:t xml:space="preserve">Build system (13)</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3"/>
      </w:pPr>
      <w:r>
        <w:t xml:space="preserve">INC-0123. The Data Sufficiency answer counter outlived the run it belonged to, so a second run from the same seed made different items</w:t>
      </w:r>
    </w:p>
    <w:p>
      <w:r>
        <w:rPr>
          <w:i/>
        </w:rPr>
        <w:t xml:space="preserve">2026-09-26, Degraded, `c7b1946dc4688fa7256c20309cf26f17bf85fae1` PR #104</w:t>
      </w:r>
    </w:p>
    <w:p>
      <w:pPr>
        <w:pStyle w:val="ListParagraph"/>
        <w:numPr>
          <w:ilvl w:val="0"/>
          <w:numId w:val="1"/>
        </w:numPr>
      </w:pPr>
      <w:r>
        <w:rPr>
          <w:b/>
        </w:rPr>
        <w:t xml:space="preserve">What was seen.</w:t>
      </w:r>
      <w:r>
        <w:t xml:space="preserve"> All five GMAT Data Sufficiency schemas (gmat_ds_linear, gmat_ds_inequality, gmat_ds_average, gmat_ds_rectangle, gmat_ds_percent) made a different set of 300 items when framework.run was called a second time in the same process with the same seed, and clearing the schema's answer counter between the two runs brought back the first run's items exactly. The ROADMAP had recorded the difference for two of the five without a cause. Run twice at 60 items each, every other schema the build plans made the same items both times.</w:t>
      </w:r>
    </w:p>
    <w:p>
      <w:pPr>
        <w:pStyle w:val="ListParagraph"/>
        <w:numPr>
          <w:ilvl w:val="0"/>
          <w:numId w:val="1"/>
        </w:numPr>
      </w:pPr>
      <w:r>
        <w:rPr>
          <w:b/>
        </w:rPr>
        <w:t xml:space="preserve">Why.</w:t>
      </w:r>
      <w:r>
        <w:t xml:space="preserve"> DSBase thins whichever answer is running ahead of an even share (INC-0081), counting the answers it has produced in self._seen, which lived on the schema instance for as long as the process did. The count describes one sequence of draws, but nothing reset it when a new sequence began, so a second run thinned against the first run's answers, called rng.random() at different points, and diverged from its first item on. The build was unaffected only because it runs each Data Sufficiency schema once; check_discarded, which draws from the same schemas after the bank run on a seed of its own to make its figure exact, was drawing with the bank run's count still in place.</w:t>
      </w:r>
    </w:p>
    <w:p>
      <w:pPr>
        <w:pStyle w:val="ListParagraph"/>
        <w:numPr>
          <w:ilvl w:val="0"/>
          <w:numId w:val="1"/>
        </w:numPr>
      </w:pPr>
      <w:r>
        <w:rPr>
          <w:b/>
        </w:rPr>
        <w:t xml:space="preserve">How it surfaced.</w:t>
      </w:r>
      <w:r>
        <w:t xml:space="preserve"> Taken from the ROADMAP queue and reproduced by running each Data Sufficiency schema twice from one seed and a third time after clearing its counter; the same probe run over every schema in the build plan found no other. (Found by measuring something)</w:t>
      </w:r>
    </w:p>
    <w:p>
      <w:pPr>
        <w:pStyle w:val="ListParagraph"/>
        <w:numPr>
          <w:ilvl w:val="0"/>
          <w:numId w:val="1"/>
        </w:numPr>
      </w:pPr>
      <w:r>
        <w:rPr>
          <w:b/>
        </w:rPr>
        <w:t xml:space="preserve">Fix.</w:t>
      </w:r>
      <w:r>
        <w:t xml:space="preserve"> The counter is tied to the rng it counts draws from. When make() is called with a different rng from last time, a new sequence of draws has begun and the count starts again from nothing. framework.run, check_discarded and any later caller each start with a fresh rng, so none of them has to remember to reset anything. The five schemas now make the same items on every run from the same seed, and the banks the build writes are byte for byte what they were.</w:t>
      </w:r>
    </w:p>
    <w:p>
      <w:pPr>
        <w:pStyle w:val="ListParagraph"/>
        <w:numPr>
          <w:ilvl w:val="0"/>
          <w:numId w:val="1"/>
        </w:numPr>
      </w:pPr>
      <w:r>
        <w:rPr>
          <w:b/>
        </w:rPr>
        <w:t xml:space="preserve">What stops it now.</w:t>
      </w:r>
      <w:r>
        <w:t xml:space="preserve"> build_banks.check_repeatable() runs every schema the build plans twice from one seed, 60 draws each because the thinning starts after 40 answers, and fails the build naming any schema whose two runs differ. It takes about five seconds. in </w:t>
      </w:r>
      <w:r>
        <w:rPr>
          <w:rFonts w:ascii="Consolas" w:hAnsi="Consolas"/>
          <w:sz w:val="19"/>
        </w:rPr>
        <w:t xml:space="preserve">src/build_banks.py</w:t>
      </w:r>
    </w:p>
    <w:p>
      <w:pPr>
        <w:pStyle w:val="ListParagraph"/>
        <w:numPr>
          <w:ilvl w:val="0"/>
          <w:numId w:val="1"/>
        </w:numPr>
      </w:pPr>
      <w:r>
        <w:rPr>
          <w:b/>
        </w:rPr>
        <w:t xml:space="preserve">Lesson.</w:t>
      </w:r>
      <w:r>
        <w:t xml:space="preserve">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w:t>
      </w:r>
    </w:p>
    <w:p>
      <w:pPr>
        <w:pStyle w:val="Heading3"/>
      </w:pPr>
      <w:r>
        <w:t xml:space="preserve">INC-0126. The runner's 400 draw cutoff dropped the last question of a small reading schema on three of four builds</w:t>
      </w:r>
    </w:p>
    <w:p>
      <w:r>
        <w:rPr>
          <w:i/>
        </w:rPr>
        <w:t xml:space="preserve">2026-09-26, Silent loss, `3d9b66ecfb7150707e5bd8eaf72514aa8a7aa116` PR #113</w:t>
      </w:r>
    </w:p>
    <w:p>
      <w:pPr>
        <w:pStyle w:val="ListParagraph"/>
        <w:numPr>
          <w:ilvl w:val="0"/>
          <w:numId w:val="1"/>
        </w:numPr>
      </w:pPr>
      <w:r>
        <w:rPr>
          <w:b/>
        </w:rPr>
        <w:t xml:space="preserve">What was seen.</w:t>
      </w:r>
      <w:r>
        <w:t xml:space="preserve"> Of the four builds on September 26 that added reading passages, three shipped one question fewer than the passages define. Three short passages gave the GRE 29 new items instead of 30. The first batch of five long passages left out a GMAT stated idea question, and the second left out a GRE one: what the earlier account in the guilds passage failed to address. Nothing failed. The counts were one short, and the ROADMAP recorded it as expected behaviour.</w:t>
      </w:r>
    </w:p>
    <w:p>
      <w:pPr>
        <w:pStyle w:val="ListParagraph"/>
        <w:numPr>
          <w:ilvl w:val="0"/>
          <w:numId w:val="1"/>
        </w:numPr>
      </w:pPr>
      <w:r>
        <w:rPr>
          <w:b/>
        </w:rPr>
        <w:t xml:space="preserve">Why.</w:t>
      </w:r>
      <w:r>
        <w:t xml:space="preserve"> framework.run retires a schema after 400 duplicate draws in a row. That rule was meant for schemas whose space is unknown and large. A reading schema's space is small and exact: a fixed list of questions per passage. Near the end of a run only one question is still unseen, and each draw finds it with probability one in the size of the space. So 400 misses in a row become likely as the space grows. At the corpus's present size, the GMAT stated idea schema (252 questions) ends a build short about one time in four, and the GRE one (168) about one time in ten. Every passage added makes this worse, while the 400 stays put. The schema knew exactly what its questions were; the runner never asked.</w:t>
      </w:r>
    </w:p>
    <w:p>
      <w:pPr>
        <w:pStyle w:val="ListParagraph"/>
        <w:numPr>
          <w:ilvl w:val="0"/>
          <w:numId w:val="1"/>
        </w:numPr>
      </w:pPr>
      <w:r>
        <w:rPr>
          <w:b/>
        </w:rPr>
        <w:t xml:space="preserve">How it surfaced.</w:t>
      </w:r>
      <w:r>
        <w:t xml:space="preserve"> Noticed across the day's passage builds, where the new item counts came out one short three times in four. It was then measured: listing every question each reading schema can ask and comparing the list with what the build shipped found the one GRE question missing and nothing else. (Found by measuring something)</w:t>
      </w:r>
    </w:p>
    <w:p>
      <w:pPr>
        <w:pStyle w:val="ListParagraph"/>
        <w:numPr>
          <w:ilvl w:val="0"/>
          <w:numId w:val="1"/>
        </w:numPr>
      </w:pPr>
      <w:r>
        <w:rPr>
          <w:b/>
        </w:rPr>
        <w:t xml:space="preserve">Fix.</w:t>
      </w:r>
      <w:r>
        <w:t xml:space="preserve"> Each reading schema now lists its questions through asks(), per passage, and so do the two LSAT argument structure schemas, per argument, which had the same shape and the same exposure (framework.ListsQuestions). make() draws from the same list, so the list and the draws cannot differ. The schema states its space as the number of questions listed, and the mapping wrappers pass both through. The runner retires a schema that states a space once it has made that many. It gives up on the rest only after twenty draws per question in a row, where before it gave up after 400. The chance of giving up on a question that can still be drawn is then about two in a billion. Schemas that do not state a space are retired exactly as before, so no other bank changes.</w:t>
      </w:r>
    </w:p>
    <w:p>
      <w:pPr>
        <w:pStyle w:val="ListParagraph"/>
        <w:numPr>
          <w:ilvl w:val="0"/>
          <w:numId w:val="1"/>
        </w:numPr>
      </w:pPr>
      <w:r>
        <w:rPr>
          <w:b/>
        </w:rPr>
        <w:t xml:space="preserve">What stops it now.</w:t>
      </w:r>
      <w:r>
        <w:t xml:space="preserve"> For every schema that lists its questions, build_banks.py compares the questions shipped with the list. The build fails, naming the schema and a question, when a category under its target is missing one of them, or when any category ships a question the list does not have. in </w:t>
      </w:r>
      <w:r>
        <w:rPr>
          <w:rFonts w:ascii="Consolas" w:hAnsi="Consolas"/>
          <w:sz w:val="19"/>
        </w:rPr>
        <w:t xml:space="preserve">src/build_banks.py</w:t>
      </w:r>
    </w:p>
    <w:p>
      <w:pPr>
        <w:pStyle w:val="ListParagraph"/>
        <w:numPr>
          <w:ilvl w:val="0"/>
          <w:numId w:val="1"/>
        </w:numPr>
      </w:pPr>
      <w:r>
        <w:rPr>
          <w:b/>
        </w:rPr>
        <w:t xml:space="preserve">Lesson.</w:t>
      </w:r>
      <w:r>
        <w:t xml:space="preserve">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w:t>
      </w:r>
    </w:p>
    <w:p>
      <w:pPr>
        <w:pStyle w:val="Heading3"/>
      </w:pPr>
      <w:r>
        <w:t xml:space="preserve">INC-0129. The rules digest crossed its word budget again, because the earlier fix bounded each rule and not the digest</w:t>
      </w:r>
    </w:p>
    <w:p>
      <w:r>
        <w:rPr>
          <w:i/>
        </w:rPr>
        <w:t xml:space="preserve">2026-09-26, Degraded, `97ea315375fb1fb12f5ebdd98b856c5a3d0b43ce` PR #115</w:t>
      </w:r>
    </w:p>
    <w:p>
      <w:pPr>
        <w:pStyle w:val="ListParagraph"/>
        <w:numPr>
          <w:ilvl w:val="0"/>
          <w:numId w:val="1"/>
        </w:numPr>
      </w:pPr>
      <w:r>
        <w:rPr>
          <w:b/>
        </w:rPr>
        <w:t xml:space="preserve">What was seen.</w:t>
      </w:r>
      <w:r>
        <w:t xml:space="preserve"> smoke_playbook failed with 'the digest stays prompt sized (4012 words)' against its 4000 word limit, on the commit that added the 128th incident, whose only relation to the playbook was that one record. The bootstrap RULES_DIGEST.md is the file a new project pastes into its prompt, so it crossing the limit makes the deliverable too long for its purpose.</w:t>
      </w:r>
    </w:p>
    <w:p>
      <w:pPr>
        <w:pStyle w:val="ListParagraph"/>
        <w:numPr>
          <w:ilvl w:val="0"/>
          <w:numId w:val="1"/>
        </w:numPr>
      </w:pPr>
      <w:r>
        <w:rPr>
          <w:b/>
        </w:rPr>
        <w:t xml:space="preserve">Why.</w:t>
      </w:r>
      <w:r>
        <w:t xml:space="preserve"> INC-0083 fixed the same failure at 82 incidents by printing each lesson's operative rule instead of the whole lesson. That bounded the size of each rule, at about 30 words, and not the size of the digest, which still printed one rule per incident, so it kept growing by about 30 words a record and crossed again at 128. Printing every rule and staying under a fixed budget cannot both hold as the ledger grows. The companion check that every lesson reaches the digest made the budget the one to give way, and nothing in the generator decided which rules a prompt sized digest should keep.</w:t>
      </w:r>
    </w:p>
    <w:p>
      <w:pPr>
        <w:pStyle w:val="ListParagraph"/>
        <w:numPr>
          <w:ilvl w:val="0"/>
          <w:numId w:val="1"/>
        </w:numPr>
      </w:pPr>
      <w:r>
        <w:rPr>
          <w:b/>
        </w:rPr>
        <w:t xml:space="preserve">How it surfaced.</w:t>
      </w:r>
      <w:r>
        <w:t xml:space="preserve"> smoke_playbook, run locally before pushing the INC-0128 fix. (A test caught it)</w:t>
      </w:r>
    </w:p>
    <w:p>
      <w:pPr>
        <w:pStyle w:val="ListParagraph"/>
        <w:numPr>
          <w:ilvl w:val="0"/>
          <w:numId w:val="1"/>
        </w:numPr>
      </w:pPr>
      <w:r>
        <w:rPr>
          <w:b/>
        </w:rPr>
        <w:t xml:space="preserve">Fix.</w:t>
      </w:r>
      <w:r>
        <w:t xml:space="preserve"> The generator now holds the budget itself. It always keeps every rule the build learned more than once, then adds the rest in order of severity, oldest first within each level, while they fit. It says how many rules it left out and that the checklist in BUILD_PLAYBOOK.md carries every one, since the checklist was already checked to include every lesson. The kickoff no longer claims the digest holds one rule for every defect.</w:t>
      </w:r>
    </w:p>
    <w:p>
      <w:pPr>
        <w:pStyle w:val="ListParagraph"/>
        <w:numPr>
          <w:ilvl w:val="0"/>
          <w:numId w:val="1"/>
        </w:numPr>
      </w:pPr>
      <w:r>
        <w:rPr>
          <w:b/>
        </w:rPr>
        <w:t xml:space="preserve">What stops it now.</w:t>
      </w:r>
      <w:r>
        <w:t xml:space="preserve"> smoke_playbook still holds the 4000 word limit. In place of every lesson reaching the digest, it checks three things: every rule learned more than once is there; the rules present are a prefix of the priority order, so none left out outranks one kept; and the count the digest states as left out equals the number of lessons missing from it. in </w:t>
      </w:r>
      <w:r>
        <w:rPr>
          <w:rFonts w:ascii="Consolas" w:hAnsi="Consolas"/>
          <w:sz w:val="19"/>
        </w:rPr>
        <w:t xml:space="preserve">src/smoke_playbook.js</w:t>
      </w:r>
    </w:p>
    <w:p>
      <w:pPr>
        <w:pStyle w:val="ListParagraph"/>
        <w:numPr>
          <w:ilvl w:val="0"/>
          <w:numId w:val="1"/>
        </w:numPr>
      </w:pPr>
      <w:r>
        <w:rPr>
          <w:b/>
        </w:rPr>
        <w:t xml:space="preserve">Lesson.</w:t>
      </w:r>
      <w:r>
        <w:t xml:space="preserve"> When a generated file has a size limit and a completeness rule, decide which one wins before the file grows, because it will. Bound the whole output in the generator, and let the file say what it left out and where the rest is, so omission is a stated choice rather than a silent one.</w:t>
      </w:r>
    </w:p>
    <w:p>
      <w:pPr>
        <w:pStyle w:val="Heading3"/>
      </w:pPr>
      <w:r>
        <w:t xml:space="preserve">INC-0162. The blog build read a fee table as one sentence and refused a correct post for calling the SAT trainer unfinished, over College Board's seat Waitlist</w:t>
      </w:r>
    </w:p>
    <w:p>
      <w:r>
        <w:rPr>
          <w:i/>
        </w:rPr>
        <w:t xml:space="preserve">2026-09-27, Degraded, `75a55429214346dcc3f56bdb48603c64812db29c` PR #158</w:t>
      </w:r>
    </w:p>
    <w:p>
      <w:pPr>
        <w:pStyle w:val="ListParagraph"/>
        <w:numPr>
          <w:ilvl w:val="0"/>
          <w:numId w:val="1"/>
        </w:numPr>
      </w:pPr>
      <w:r>
        <w:rPr>
          <w:b/>
        </w:rPr>
        <w:t xml:space="preserve">What was seen.</w:t>
      </w:r>
      <w:r>
        <w:t xml:space="preserve"> python3 src/build_blog.py refused the queued post "How Much Does the SAT Cost in 2026?" with "calls a live trainer unfinished", quoting a run of text that began inside its fee table ("ET before test day $44 Waitlist $0 Source: College Board's SAT test fees..."). The post says nothing about the trainer being unfinished: "Waitlist" is the name of College Board's service that places a test taker in an open seat, and it cost $0 in the table's last row.</w:t>
      </w:r>
    </w:p>
    <w:p>
      <w:pPr>
        <w:pStyle w:val="ListParagraph"/>
        <w:numPr>
          <w:ilvl w:val="0"/>
          <w:numId w:val="1"/>
        </w:numPr>
      </w:pPr>
      <w:r>
        <w:rPr>
          <w:b/>
        </w:rPr>
        <w:t xml:space="preserve">Why.</w:t>
      </w:r>
      <w:r>
        <w:t xml:space="preserve"> The check that a post never calls a live trainer unfinished (INC-0137) strips a post's tags with a space and splits what is left at sentence punctuation, so a table's cells, which carry no punctuation, run together with the paragraph after them into one sentence. That sentence held both "wait list" in College Board's sense and "SAT", which is what the check looks for. The same check over built pages (INC-0138) had already learned that block elements end a sentence, after the site header's menu read as one run-on sentence; the post version was never given the same rule.</w:t>
      </w:r>
    </w:p>
    <w:p>
      <w:pPr>
        <w:pStyle w:val="ListParagraph"/>
        <w:numPr>
          <w:ilvl w:val="0"/>
          <w:numId w:val="1"/>
        </w:numPr>
      </w:pPr>
      <w:r>
        <w:rPr>
          <w:b/>
        </w:rPr>
        <w:t xml:space="preserve">How it surfaced.</w:t>
      </w:r>
      <w:r>
        <w:t xml:space="preserve"> Found on September 27, 2026 when the build refused the SAT cost post on its first preview build. (A build guard caught it)</w:t>
      </w:r>
    </w:p>
    <w:p>
      <w:pPr>
        <w:pStyle w:val="ListParagraph"/>
        <w:numPr>
          <w:ilvl w:val="0"/>
          <w:numId w:val="1"/>
        </w:numPr>
      </w:pPr>
      <w:r>
        <w:rPr>
          <w:b/>
        </w:rPr>
        <w:t xml:space="preserve">Fix.</w:t>
      </w:r>
      <w:r>
        <w:t xml:space="preserve"> The post check splits a post at block elements, table cells included, before it looks for sentences, as the built-page check does, and reads each FAQ question and answer apart.</w:t>
      </w:r>
    </w:p>
    <w:p>
      <w:pPr>
        <w:pStyle w:val="ListParagraph"/>
        <w:numPr>
          <w:ilvl w:val="0"/>
          <w:numId w:val="1"/>
        </w:numPr>
      </w:pPr>
      <w:r>
        <w:rPr>
          <w:b/>
        </w:rPr>
        <w:t xml:space="preserve">What stops it now.</w:t>
      </w:r>
      <w:r>
        <w:t xml:space="preserve"> build_blog's self-check holds a fee table whose row names College Board's Waitlist beside an SAT fee, which must pass, and a paragraph saying the SAT trainer is in development, which must still be refused. in </w:t>
      </w:r>
      <w:r>
        <w:rPr>
          <w:rFonts w:ascii="Consolas" w:hAnsi="Consolas"/>
          <w:sz w:val="19"/>
        </w:rPr>
        <w:t xml:space="preserve">src/build_blog.py</w:t>
      </w:r>
    </w:p>
    <w:p>
      <w:pPr>
        <w:pStyle w:val="ListParagraph"/>
        <w:numPr>
          <w:ilvl w:val="0"/>
          <w:numId w:val="1"/>
        </w:numPr>
      </w:pPr>
      <w:r>
        <w:rPr>
          <w:b/>
        </w:rPr>
        <w:t xml:space="preserve">Lesson.</w:t>
      </w:r>
      <w:r>
        <w:t xml:space="preserve"> Two copies of one check drift apart. When a check exists in two places, a fix to one is a question about the other, and the cheapest answer is to make them share the code that splits text.</w:t>
      </w:r>
    </w:p>
    <w:p>
      <w:pPr>
        <w:pStyle w:val="Heading3"/>
      </w:pPr>
      <w:r>
        <w:t xml:space="preserve">INC-0193. The second LSAT reading bank had a generator that no longer wrote it, and running the generator would have put back 25 corrected lines</w:t>
      </w:r>
    </w:p>
    <w:p>
      <w:r>
        <w:rPr>
          <w:i/>
        </w:rPr>
        <w:t xml:space="preserve">2026-09-29, Degraded, `c69493cfaaa32e4cf9dad245c4db96d83a4282a7` PR #207</w:t>
      </w:r>
    </w:p>
    <w:p>
      <w:pPr>
        <w:pStyle w:val="ListParagraph"/>
        <w:numPr>
          <w:ilvl w:val="0"/>
          <w:numId w:val="1"/>
        </w:numPr>
      </w:pPr>
      <w:r>
        <w:rPr>
          <w:b/>
        </w:rPr>
        <w:t xml:space="preserve">What was seen.</w:t>
      </w:r>
      <w:r>
        <w:t xml:space="preserve"> src/mk_bank_lsat_rc2.py, whose docstring says it emits src/bank_lsat_rc2.js and which writes there when given no path, produced a bank that differs from the committed one on 25 lines in 23 of its 35 items. Run over the bank, it would have taken off 12 clauses added to even out answer lengths, brought back four garbled seams such as 'in every species in which the effect has been observed been observed', returned six Watch for notes to naming choices by the order they were written in, and put three keys back into the passage's own words. test.js would have failed three checks (two of the seams, two notes that name the key, and one length rank holding 46 percent of the keys against a recorded 36); the other two seams, four notes pointing at the wrong choices and three keys would have gone back without a failure.</w:t>
      </w:r>
    </w:p>
    <w:p>
      <w:pPr>
        <w:pStyle w:val="ListParagraph"/>
        <w:numPr>
          <w:ilvl w:val="0"/>
          <w:numId w:val="1"/>
        </w:numPr>
      </w:pPr>
      <w:r>
        <w:rPr>
          <w:b/>
        </w:rPr>
        <w:t xml:space="preserve">Why.</w:t>
      </w:r>
      <w:r>
        <w:t xml:space="preserve"> The bank was generated on September 21 (#65) by a script with its own writer, which put no 'Generated by' line in the file. The next day #70 added src/bank_repair.py so that hand written banks could be corrected 'without regenerating a file that was never generated', and used it on this file, which had been generated; #97, #204 and #205 then corrected the bank as well, because that is where each defect showed. The nine generators written since stamp their banks 'Generated by ... Edit that file, not this one', but nothing compared any bank with what its generator writes, so a bank and its generator could part without anything noticing.</w:t>
      </w:r>
    </w:p>
    <w:p>
      <w:pPr>
        <w:pStyle w:val="ListParagraph"/>
        <w:numPr>
          <w:ilvl w:val="0"/>
          <w:numId w:val="1"/>
        </w:numPr>
      </w:pPr>
      <w:r>
        <w:rPr>
          <w:b/>
        </w:rPr>
        <w:t xml:space="preserve">How it surfaced.</w:t>
      </w:r>
      <w:r>
        <w:t xml:space="preserve"> Noticed on September 28, 2026 while moving Watch for notes into the generators (INC-0189): this was the one generator whose notes were not converted, because its output no longer matched the bank. On September 29 each of the ten bank generators was run into a scratch directory and compared with its bank: nine match byte for byte, and this one differs on 25 lines, 12 of them from #70, 4 from #97, 6 from #204 and 3 from #205. Swapping its output into a scratch checkout and running test.js measured what the suite would and would not have caught. (Found by reading the code or the output)</w:t>
      </w:r>
    </w:p>
    <w:p>
      <w:pPr>
        <w:pStyle w:val="ListParagraph"/>
        <w:numPr>
          <w:ilvl w:val="0"/>
          <w:numId w:val="1"/>
        </w:numPr>
      </w:pPr>
      <w:r>
        <w:rPr>
          <w:b/>
        </w:rPr>
        <w:t xml:space="preserve">Fix.</w:t>
      </w:r>
      <w:r>
        <w:t xml:space="preserve"> src/bank_lsat_rc2.js now says in its header that it is the source and is edited by hand, and src/mk_bank_lsat_rc2.py refuses to write it and says why. Given another path it still writes what it wrote on September 21, which keeps it as the record of the content decisions its docstring describes.</w:t>
      </w:r>
    </w:p>
    <w:p>
      <w:pPr>
        <w:pStyle w:val="ListParagraph"/>
        <w:numPr>
          <w:ilvl w:val="0"/>
          <w:numId w:val="1"/>
        </w:numPr>
      </w:pPr>
      <w:r>
        <w:rPr>
          <w:b/>
        </w:rPr>
        <w:t xml:space="preserve">What stops it now.</w:t>
      </w:r>
      <w:r>
        <w:t xml:space="preserve"> src/check_bank_sources.py, which build.py runs, regenerates every bank whose header says 'Generated by' into a temporary directory and fails the build when the result differs from the committed bank at all, and fails when a generator's default output is a bank that does not name that generator, which is the state this bank was in. in </w:t>
      </w:r>
      <w:r>
        <w:rPr>
          <w:rFonts w:ascii="Consolas" w:hAnsi="Consolas"/>
          <w:sz w:val="19"/>
        </w:rPr>
        <w:t xml:space="preserve">src/check_bank_sources.py</w:t>
      </w:r>
    </w:p>
    <w:p>
      <w:pPr>
        <w:pStyle w:val="ListParagraph"/>
        <w:numPr>
          <w:ilvl w:val="0"/>
          <w:numId w:val="1"/>
        </w:numPr>
      </w:pPr>
      <w:r>
        <w:rPr>
          <w:b/>
        </w:rPr>
        <w:t xml:space="preserve">Lesson.</w:t>
      </w:r>
      <w:r>
        <w:t xml:space="preserve"> A generated file that someone edits by hand has two sources, and the next run of the generator silently picks one of them. Put the edit in the generator or retire the generator in writing, and have the build regenerate every generated file and compare it, because nothing else notices a generator that no longer makes its file until someone runs it.</w:t>
      </w:r>
    </w:p>
    <w:p>
      <w:pPr>
        <w:pStyle w:val="Heading3"/>
      </w:pPr>
      <w:r>
        <w:t xml:space="preserve">INC-0204. A queued post's title was checked for Title Case only once it went live, so a title the build refuses would have failed the deploy on its publish day</w:t>
      </w:r>
    </w:p>
    <w:p>
      <w:r>
        <w:rPr>
          <w:i/>
        </w:rPr>
        <w:t xml:space="preserve">2026-10-06, Degraded, `c13caebbded421c36f84b1a7a9438ab334d282d6` PR #237</w:t>
      </w:r>
    </w:p>
    <w:p>
      <w:pPr>
        <w:pStyle w:val="ListParagraph"/>
        <w:numPr>
          <w:ilvl w:val="0"/>
          <w:numId w:val="1"/>
        </w:numPr>
      </w:pPr>
      <w:r>
        <w:rPr>
          <w:b/>
        </w:rPr>
        <w:t xml:space="preserve">What was seen.</w:t>
      </w:r>
      <w:r>
        <w:t xml:space="preserve"> Writing the post queued for January 14, 2027, its title 'Which MBA Round Should You Apply In? What Schools Say' passed build_blog.py while the post was held. Building with BLOG_BUILD_DATE=2027-01-14 exited 1: the built page's h1 breaks the Title Case rule ('Apply in?'), so the deploy on January 14 would have stopped, holding that post and every later change until someone fixed it. The other 49 held posts pass when built as live.</w:t>
      </w:r>
    </w:p>
    <w:p>
      <w:pPr>
        <w:pStyle w:val="ListParagraph"/>
        <w:numPr>
          <w:ilvl w:val="0"/>
          <w:numId w:val="1"/>
        </w:numPr>
      </w:pPr>
      <w:r>
        <w:rPr>
          <w:b/>
        </w:rPr>
        <w:t xml:space="preserve">Why.</w:t>
      </w:r>
      <w:r>
        <w:t xml:space="preserve"> validate() reads every post, held or live, but checks only the headings inside its body. The title becomes a page's h1 only when the page is built, and the built-page checks (headings, button labels, articles, design tokens, trainer claims, offsite scripts) read only the pages this build publishes. So a held post's title, and anything else that exists only on its built page, was first checked on its publish day, by the deploy that published it.</w:t>
      </w:r>
    </w:p>
    <w:p>
      <w:pPr>
        <w:pStyle w:val="ListParagraph"/>
        <w:numPr>
          <w:ilvl w:val="0"/>
          <w:numId w:val="1"/>
        </w:numPr>
      </w:pPr>
      <w:r>
        <w:rPr>
          <w:b/>
        </w:rPr>
        <w:t xml:space="preserve">How it surfaced.</w:t>
      </w:r>
      <w:r>
        <w:t xml:space="preserve"> Found on October 6, 2026 by building the blog with BLOG_BUILD_DATE set to the new post's date to look at it at phone width, which printed the Title Case failure and exited 1. (Found by rendering it and looking)</w:t>
      </w:r>
    </w:p>
    <w:p>
      <w:pPr>
        <w:pStyle w:val="ListParagraph"/>
        <w:numPr>
          <w:ilvl w:val="0"/>
          <w:numId w:val="1"/>
        </w:numPr>
      </w:pPr>
      <w:r>
        <w:rPr>
          <w:b/>
        </w:rPr>
        <w:t xml:space="preserve">Fix.</w:t>
      </w:r>
      <w:r>
        <w:t xml:space="preserve"> build_blog.py builds every held post into a temporary directory as it will publish, with every post live, and runs the same page checks on those pages that it runs on the published ones, so a held post that would fail on its day fails the build now. The new post's title now reads 'Which MBA Round Should You Choose? What Schools Say'.</w:t>
      </w:r>
    </w:p>
    <w:p>
      <w:pPr>
        <w:pStyle w:val="ListParagraph"/>
        <w:numPr>
          <w:ilvl w:val="0"/>
          <w:numId w:val="1"/>
        </w:numPr>
      </w:pPr>
      <w:r>
        <w:rPr>
          <w:b/>
        </w:rPr>
        <w:t xml:space="preserve">What stops it now.</w:t>
      </w:r>
      <w:r>
        <w:t xml:space="preserve"> build_blog.py checks the held posts as built pages on every build, and its self-check confirms that a held post whose title breaks Title Case fails it. in </w:t>
      </w:r>
      <w:r>
        <w:rPr>
          <w:rFonts w:ascii="Consolas" w:hAnsi="Consolas"/>
          <w:sz w:val="19"/>
        </w:rPr>
        <w:t xml:space="preserve">src/build_blog.py</w:t>
      </w:r>
    </w:p>
    <w:p>
      <w:pPr>
        <w:pStyle w:val="ListParagraph"/>
        <w:numPr>
          <w:ilvl w:val="0"/>
          <w:numId w:val="1"/>
        </w:numPr>
      </w:pPr>
      <w:r>
        <w:rPr>
          <w:b/>
        </w:rPr>
        <w:t xml:space="preserve">Lesson.</w:t>
      </w:r>
      <w:r>
        <w:t xml:space="preserve"> A check that runs only on what is published tests today's site, not tomorrow's. When content is queued to publish by date, run every publish-time check on the queued content too, built as it will be, or the first time the check sees that content is the deploy that depends on it.</w:t>
      </w:r>
    </w:p>
    <w:p>
      <w:pPr>
        <w:pStyle w:val="Heading2"/>
      </w:pPr>
      <w:r>
        <w:t xml:space="preserve">Search and metadata (11)</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 `3230ba014d8f660a9783ccc633c0a132c7c7b24c` PR #96</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 `3230ba014d8f660a9783ccc633c0a132c7c7b24c` PR #96</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 `3230ba014d8f660a9783ccc633c0a132c7c7b24c` PR #96</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3"/>
      </w:pPr>
      <w:r>
        <w:t xml:space="preserve">INC-0131. The exam hub's structured data described every exam with a printed Python dict</w:t>
      </w:r>
    </w:p>
    <w:p>
      <w:r>
        <w:rPr>
          <w:i/>
        </w:rPr>
        <w:t xml:space="preserve">2026-09-26, Degraded, `4727c2e59c09a7d1bbe45f95e917b8cfab2ee836` PR #117</w:t>
      </w:r>
    </w:p>
    <w:p>
      <w:pPr>
        <w:pStyle w:val="ListParagraph"/>
        <w:numPr>
          <w:ilvl w:val="0"/>
          <w:numId w:val="1"/>
        </w:numPr>
      </w:pPr>
      <w:r>
        <w:rPr>
          <w:b/>
        </w:rPr>
        <w:t xml:space="preserve">What was seen.</w:t>
      </w:r>
      <w:r>
        <w:t xml:space="preserve"> The ItemList structured data on /exams/ described each exam as 'Scored' followed by the Python repr of its score_scale record, braces, quotes, src, year and url included: Scored {'text': 'Total score 205 to 805, always ending in 5; ...', 'src': 'GMAC', 'year': 2026, 'url': '...'}. That is the text search and answer engines read for each exam, it was on every exam, and it had been since the page was added on September 19 (#45).</w:t>
      </w:r>
    </w:p>
    <w:p>
      <w:pPr>
        <w:pStyle w:val="ListParagraph"/>
        <w:numPr>
          <w:ilvl w:val="0"/>
          <w:numId w:val="1"/>
        </w:numPr>
      </w:pPr>
      <w:r>
        <w:rPr>
          <w:b/>
        </w:rPr>
        <w:t xml:space="preserve">Why.</w:t>
      </w:r>
      <w:r>
        <w:t xml:space="preserve"> score_scale is a sourced record of text, src, year and url, and the description interpolated the record itself with an f-string rather than its text. Python formats a dict without complaint, so the build succeeded, and structured data is not drawn on the page, so no one reading the page could see it.</w:t>
      </w:r>
    </w:p>
    <w:p>
      <w:pPr>
        <w:pStyle w:val="ListParagraph"/>
        <w:numPr>
          <w:ilvl w:val="0"/>
          <w:numId w:val="1"/>
        </w:numPr>
      </w:pPr>
      <w:r>
        <w:rPr>
          <w:b/>
        </w:rPr>
        <w:t xml:space="preserve">How it surfaced.</w:t>
      </w:r>
      <w:r>
        <w:t xml:space="preserve"> Found on September 26, 2026 while tracing where the GRE score scale text was published, for INC-0130. (Found by reading the code or the output)</w:t>
      </w:r>
    </w:p>
    <w:p>
      <w:pPr>
        <w:pStyle w:val="ListParagraph"/>
        <w:numPr>
          <w:ilvl w:val="0"/>
          <w:numId w:val="1"/>
        </w:numPr>
      </w:pPr>
      <w:r>
        <w:rPr>
          <w:b/>
        </w:rPr>
        <w:t xml:space="preserve">Fix.</w:t>
      </w:r>
      <w:r>
        <w:t xml:space="preserve"> The description uses the record's text.</w:t>
      </w:r>
    </w:p>
    <w:p>
      <w:pPr>
        <w:pStyle w:val="ListParagraph"/>
        <w:numPr>
          <w:ilvl w:val="0"/>
          <w:numId w:val="1"/>
        </w:numPr>
      </w:pPr>
      <w:r>
        <w:rPr>
          <w:b/>
        </w:rPr>
        <w:t xml:space="preserve">What stops it now.</w:t>
      </w:r>
      <w:r>
        <w:t xml:space="preserve"> build.py scans every built page for the printed form of a Python dict or list, such as {'text': or 'src':, and fails naming the page and the fragment, since no page on the site has a reason to contain one. in </w:t>
      </w:r>
      <w:r>
        <w:rPr>
          <w:rFonts w:ascii="Consolas" w:hAnsi="Consolas"/>
          <w:sz w:val="19"/>
        </w:rPr>
        <w:t xml:space="preserve">src/build.py</w:t>
      </w:r>
    </w:p>
    <w:p>
      <w:pPr>
        <w:pStyle w:val="ListParagraph"/>
        <w:numPr>
          <w:ilvl w:val="0"/>
          <w:numId w:val="1"/>
        </w:numPr>
      </w:pPr>
      <w:r>
        <w:rPr>
          <w:b/>
        </w:rPr>
        <w:t xml:space="preserve">Lesson.</w:t>
      </w:r>
      <w:r>
        <w:t xml:space="preserve">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w:t>
      </w:r>
    </w:p>
    <w:p>
      <w:pPr>
        <w:pStyle w:val="Heading3"/>
      </w:pPr>
      <w:r>
        <w:t xml:space="preserve">INC-0138. The exam guides hub told search engines only the GMAT and SAT trainers were live, eleven days after all five were</w:t>
      </w:r>
    </w:p>
    <w:p>
      <w:r>
        <w:rPr>
          <w:i/>
        </w:rPr>
        <w:t xml:space="preserve">2026-09-27, Wrong data shown or stored, `a91fe6f677c6f3a45121f4e9bb1026a81663fcc5` PR #124</w:t>
      </w:r>
    </w:p>
    <w:p>
      <w:pPr>
        <w:pStyle w:val="ListParagraph"/>
        <w:numPr>
          <w:ilvl w:val="0"/>
          <w:numId w:val="1"/>
        </w:numPr>
      </w:pPr>
      <w:r>
        <w:rPr>
          <w:b/>
        </w:rPr>
        <w:t xml:space="preserve">What was seen.</w:t>
      </w:r>
      <w:r>
        <w:t xml:space="preserve"> The /exams/ page's meta description, the text a search result shows under the title, read 'GMAT Focus and digital SAT training are live; more exams in development.' The GRE, LSAT and ACT trainers went live on September 16, 2026, so every search result for the hub understated the product by three trainers and promised work that was already done.</w:t>
      </w:r>
    </w:p>
    <w:p>
      <w:pPr>
        <w:pStyle w:val="ListParagraph"/>
        <w:numPr>
          <w:ilvl w:val="0"/>
          <w:numId w:val="1"/>
        </w:numPr>
      </w:pPr>
      <w:r>
        <w:rPr>
          <w:b/>
        </w:rPr>
        <w:t xml:space="preserve">Why.</w:t>
      </w:r>
      <w:r>
        <w:t xml:space="preserve"> The description was typed into exams_index_template.html when two trainers were live, while build_exams.py already knew which exams are live (LIVE) and used it for every other status on the page. A sentence about the product's state was written once as copy instead of being built from the one place that knows it, and no check reads meta descriptions for claims about trainers.</w:t>
      </w:r>
    </w:p>
    <w:p>
      <w:pPr>
        <w:pStyle w:val="ListParagraph"/>
        <w:numPr>
          <w:ilvl w:val="0"/>
          <w:numId w:val="1"/>
        </w:numPr>
      </w:pPr>
      <w:r>
        <w:rPr>
          <w:b/>
        </w:rPr>
        <w:t xml:space="preserve">How it surfaced.</w:t>
      </w:r>
      <w:r>
        <w:t xml:space="preserve"> Found on September 27, 2026 while adding a calculators section to the hub, the same day INC-0137 found a queued post calling the live LSAT trainer unfinished. (Found by reading the code or the output)</w:t>
      </w:r>
    </w:p>
    <w:p>
      <w:pPr>
        <w:pStyle w:val="ListParagraph"/>
        <w:numPr>
          <w:ilvl w:val="0"/>
          <w:numId w:val="1"/>
        </w:numPr>
      </w:pPr>
      <w:r>
        <w:rPr>
          <w:b/>
        </w:rPr>
        <w:t xml:space="preserve">Fix.</w:t>
      </w:r>
      <w:r>
        <w:t xml:space="preserve"> The hub's description is now built from LIVE and the exams' names, so it changes when a trainer does.</w:t>
      </w:r>
    </w:p>
    <w:p>
      <w:pPr>
        <w:pStyle w:val="ListParagraph"/>
        <w:numPr>
          <w:ilvl w:val="0"/>
          <w:numId w:val="1"/>
        </w:numPr>
      </w:pPr>
      <w:r>
        <w:rPr>
          <w:b/>
        </w:rPr>
        <w:t xml:space="preserve">What stops it now.</w:t>
      </w:r>
      <w:r>
        <w:t xml:space="preserve"> build_exams.py builds the hub's description from LIVE and fails if it leaves out a live trainer; page_checks.trainer_claims() reads every built page's text and meta description, treating block elements as sentence breaks, and fails the build on a sentence that names a live exam and calls something in development, coming soon or on a waitlist; build_blog.py runs the same pattern over posts. in </w:t>
      </w:r>
      <w:r>
        <w:rPr>
          <w:rFonts w:ascii="Consolas" w:hAnsi="Consolas"/>
          <w:sz w:val="19"/>
        </w:rPr>
        <w:t xml:space="preserve">src/page_checks.py</w:t>
      </w:r>
    </w:p>
    <w:p>
      <w:pPr>
        <w:pStyle w:val="ListParagraph"/>
        <w:numPr>
          <w:ilvl w:val="0"/>
          <w:numId w:val="1"/>
        </w:numPr>
      </w:pPr>
      <w:r>
        <w:rPr>
          <w:b/>
        </w:rPr>
        <w:t xml:space="preserve">Lesson.</w:t>
      </w:r>
      <w:r>
        <w:t xml:space="preserve"> Any sentence about your own product's state is data, and data belongs in one place: build the sentence from the source that knows, and check every page that could repeat it, including the text only search engines read.</w:t>
      </w:r>
    </w:p>
    <w:p>
      <w:pPr>
        <w:pStyle w:val="Heading3"/>
      </w:pPr>
      <w:r>
        <w:t xml:space="preserve">INC-0153. Five school pages were named only "School of Business", "College of Business" or "Graduate School of Management", so their titles and answers named no school</w:t>
      </w:r>
    </w:p>
    <w:p>
      <w:r>
        <w:rPr>
          <w:i/>
        </w:rPr>
        <w:t xml:space="preserve">2026-09-27, Degraded, `6edd506aa79fd565dab17809a3fa936e3193bfd3` PR #145</w:t>
      </w:r>
    </w:p>
    <w:p>
      <w:pPr>
        <w:pStyle w:val="ListParagraph"/>
        <w:numPr>
          <w:ilvl w:val="0"/>
          <w:numId w:val="1"/>
        </w:numPr>
      </w:pPr>
      <w:r>
        <w:rPr>
          <w:b/>
        </w:rPr>
        <w:t xml:space="preserve">What was seen.</w:t>
      </w:r>
      <w:r>
        <w:t xml:space="preserve"> data/schools/charleston.json, lehigh.json, portland-state.json, uc-davis-gsm.json and uc-riverside.json gave their name as "School of Business", "College of Business", "The School of Business", "Graduate School of Management" and "School of Business". A school page prints name in its title, heading, lead sentence and every Quick Answer, so College of Charleston's page was titled "School of Business MBA: Cost and Class Profile" and asked "What is the acceptance rate at School of Business?": a title no search for the college could match and questions that name no school.</w:t>
      </w:r>
    </w:p>
    <w:p>
      <w:pPr>
        <w:pStyle w:val="ListParagraph"/>
        <w:numPr>
          <w:ilvl w:val="0"/>
          <w:numId w:val="1"/>
        </w:numPr>
      </w:pPr>
      <w:r>
        <w:rPr>
          <w:b/>
        </w:rPr>
        <w:t xml:space="preserve">Why.</w:t>
      </w:r>
      <w:r>
        <w:t xml:space="preserve"> The research merge copied each business school's name as the school's own site prints it in its header, where the university's name sits beside it and nothing more is needed. The library keeps the university in a field of its own, and every page that prints name prints it alone. validate_schools checked that a name was there, not that it said which school it was.</w:t>
      </w:r>
    </w:p>
    <w:p>
      <w:pPr>
        <w:pStyle w:val="ListParagraph"/>
        <w:numPr>
          <w:ilvl w:val="0"/>
          <w:numId w:val="1"/>
        </w:numPr>
      </w:pPr>
      <w:r>
        <w:rPr>
          <w:b/>
        </w:rPr>
        <w:t xml:space="preserve">How it surfaced.</w:t>
      </w:r>
      <w:r>
        <w:t xml:space="preserve"> Found on September 27, 2026 while reading the new GMAT Quick Answer on College of Charleston's page: "What GMAT score do you need for School of Business?". Searching the library for names made only of words like School, College, Graduate, Business and Management found these five. (Found by reading the code or the output)</w:t>
      </w:r>
    </w:p>
    <w:p>
      <w:pPr>
        <w:pStyle w:val="ListParagraph"/>
        <w:numPr>
          <w:ilvl w:val="0"/>
          <w:numId w:val="1"/>
        </w:numPr>
      </w:pPr>
      <w:r>
        <w:rPr>
          <w:b/>
        </w:rPr>
        <w:t xml:space="preserve">Fix.</w:t>
      </w:r>
      <w:r>
        <w:t xml:space="preserve"> Each of the five now carries a name its school's own site uses that says which school it is: Charleston School of Business, Lehigh College of Business, Portland State University School of Business (its header reads Portland State University, The School of Business), UC Davis Graduate School of Management and UC Riverside School of Business.</w:t>
      </w:r>
    </w:p>
    <w:p>
      <w:pPr>
        <w:pStyle w:val="ListParagraph"/>
        <w:numPr>
          <w:ilvl w:val="0"/>
          <w:numId w:val="1"/>
        </w:numPr>
      </w:pPr>
      <w:r>
        <w:rPr>
          <w:b/>
        </w:rPr>
        <w:t xml:space="preserve">What stops it now.</w:t>
      </w:r>
      <w:r>
        <w:t xml:space="preserve"> validate_schools refuses a school name made only of generic words (school, college, graduate, business, management and the like), because a name printed on its own has to say which school it is. in </w:t>
      </w:r>
      <w:r>
        <w:rPr>
          <w:rFonts w:ascii="Consolas" w:hAnsi="Consolas"/>
          <w:sz w:val="19"/>
        </w:rPr>
        <w:t xml:space="preserve">src/validate_schools.py</w:t>
      </w:r>
    </w:p>
    <w:p>
      <w:pPr>
        <w:pStyle w:val="ListParagraph"/>
        <w:numPr>
          <w:ilvl w:val="0"/>
          <w:numId w:val="1"/>
        </w:numPr>
      </w:pPr>
      <w:r>
        <w:rPr>
          <w:b/>
        </w:rPr>
        <w:t xml:space="preserve">Lesson.</w:t>
      </w:r>
      <w:r>
        <w:t xml:space="preserve"> A value copied from a page carries the context the page gave it, and loses that context wherever it is printed on its own. A name that is plain under its university's banner is anonymous in a page title, so store the form that stands alone.</w:t>
      </w:r>
    </w:p>
    <w:p>
      <w:pPr>
        <w:pStyle w:val="Heading3"/>
      </w:pPr>
      <w:r>
        <w:t xml:space="preserve">INC-0198. The search report told us to redirect two URLs the Worker already redirects</w:t>
      </w:r>
    </w:p>
    <w:p>
      <w:r>
        <w:rPr>
          <w:i/>
        </w:rPr>
        <w:t xml:space="preserve">2026-10-03, Degraded, `79ec340e6921eb8ea737c4d14963a09f18af54bc` PR #218</w:t>
      </w:r>
    </w:p>
    <w:p>
      <w:pPr>
        <w:pStyle w:val="ListParagraph"/>
        <w:numPr>
          <w:ilvl w:val="0"/>
          <w:numId w:val="1"/>
        </w:numPr>
      </w:pPr>
      <w:r>
        <w:rPr>
          <w:b/>
        </w:rPr>
        <w:t xml:space="preserve">What was seen.</w:t>
      </w:r>
      <w:r>
        <w:t xml:space="preserve"> Run on the owner's October 3 Search Console export, src/gsc_report.py listed /exams/mcat/ (223 impressions) and /exams/executive-assessment/ (88 impressions) under its heading for URLs with impressions that the build does not produce, with the instruction to redirect them and see RETIRED in src/worker.mjs. Both have been in RETIRED since INC-0109 and both already answer with a 301 to /exams/. Acted on, the advice meant adding entries that already exist, or concluding that a working redirect had stopped working.</w:t>
      </w:r>
    </w:p>
    <w:p>
      <w:pPr>
        <w:pStyle w:val="ListParagraph"/>
        <w:numPr>
          <w:ilvl w:val="0"/>
          <w:numId w:val="1"/>
        </w:numPr>
      </w:pPr>
      <w:r>
        <w:rPr>
          <w:b/>
        </w:rPr>
        <w:t xml:space="preserve">Why.</w:t>
      </w:r>
      <w:r>
        <w:t xml:space="preserve"> The check asked one question, whether the build writes a file at the URL's path, and treated every no as a page that still needs a redirect. A URL can be served two ways, by a built page or by the Worker's RETIRED table, and the check knew only the first. The table its own message told the reader to consult was the one place it never looked.</w:t>
      </w:r>
    </w:p>
    <w:p>
      <w:pPr>
        <w:pStyle w:val="ListParagraph"/>
        <w:numPr>
          <w:ilvl w:val="0"/>
          <w:numId w:val="1"/>
        </w:numPr>
      </w:pPr>
      <w:r>
        <w:rPr>
          <w:b/>
        </w:rPr>
        <w:t xml:space="preserve">How it surfaced.</w:t>
      </w:r>
      <w:r>
        <w:t xml:space="preserve"> Found on October 3, 2026 while reading the report on the owner's October 3 export against src/worker.mjs before acting on it. (Found by reading the code or the output)</w:t>
      </w:r>
    </w:p>
    <w:p>
      <w:pPr>
        <w:pStyle w:val="ListParagraph"/>
        <w:numPr>
          <w:ilvl w:val="0"/>
          <w:numId w:val="1"/>
        </w:numPr>
      </w:pPr>
      <w:r>
        <w:rPr>
          <w:b/>
        </w:rPr>
        <w:t xml:space="preserve">Fix.</w:t>
      </w:r>
      <w:r>
        <w:t xml:space="preserve"> gsc_report.py reads the RETIRED table from src/worker.mjs and lists retired URLs separately as already redirected, so its warning names only URLs that are neither built nor redirected.</w:t>
      </w:r>
    </w:p>
    <w:p>
      <w:pPr>
        <w:pStyle w:val="ListParagraph"/>
        <w:numPr>
          <w:ilvl w:val="0"/>
          <w:numId w:val="1"/>
        </w:numPr>
      </w:pPr>
      <w:r>
        <w:rPr>
          <w:b/>
        </w:rPr>
        <w:t xml:space="preserve">What stops it now.</w:t>
      </w:r>
      <w:r>
        <w:t xml:space="preserve"> The report stops with an error if src/worker.mjs declares a RETIRED table it cannot parse, so a change to the table's format cannot quietly switch the exclusion off and bring the false alarm back. in </w:t>
      </w:r>
      <w:r>
        <w:rPr>
          <w:rFonts w:ascii="Consolas" w:hAnsi="Consolas"/>
          <w:sz w:val="19"/>
        </w:rPr>
        <w:t xml:space="preserve">src/gsc_report.py</w:t>
      </w:r>
    </w:p>
    <w:p>
      <w:pPr>
        <w:pStyle w:val="ListParagraph"/>
        <w:numPr>
          <w:ilvl w:val="0"/>
          <w:numId w:val="1"/>
        </w:numPr>
      </w:pPr>
      <w:r>
        <w:rPr>
          <w:b/>
        </w:rPr>
        <w:t xml:space="preserve">Lesson.</w:t>
      </w:r>
      <w:r>
        <w:t xml:space="preserve"> A check that reports what is missing has to know every way the thing can be present. When its advice names the place where the fix belongs, it should read that place first; otherwise it keeps recommending work that was already done, and the people reading it learn to ignore it.</w:t>
      </w:r>
    </w:p>
    <w:p>
      <w:pPr>
        <w:pStyle w:val="Heading2"/>
      </w:pPr>
      <w:r>
        <w:t xml:space="preserve">CSS and layout (9)</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3"/>
      </w:pPr>
      <w:r>
        <w:t xml:space="preserve">INC-0139. Every blog page drew the site header without the design tokens, so its logo sat against the screen edge on phones</w:t>
      </w:r>
    </w:p>
    <w:p>
      <w:r>
        <w:rPr>
          <w:i/>
        </w:rPr>
        <w:t xml:space="preserve">2026-09-27, Cosmetic, `3f4de8317b7469acadf1f24da99af04ee00a381e` PR #126</w:t>
      </w:r>
    </w:p>
    <w:p>
      <w:pPr>
        <w:pStyle w:val="ListParagraph"/>
        <w:numPr>
          <w:ilvl w:val="0"/>
          <w:numId w:val="1"/>
        </w:numPr>
      </w:pPr>
      <w:r>
        <w:rPr>
          <w:b/>
        </w:rPr>
        <w:t xml:space="preserve">What was seen.</w:t>
      </w:r>
      <w:r>
        <w:t xml:space="preserve"> On all 32 blog pages, the 31 published posts and the blog index, the shared header's wordmark sat at 0 pixels from the left edge at phone width where every other page puts it 24 pixels in, and the header and footer ignored the page width. Their stylesheet used 22 design tokens, --gutter, --page and the radii and motion values among them, that the blog pages never defined.</w:t>
      </w:r>
    </w:p>
    <w:p>
      <w:pPr>
        <w:pStyle w:val="ListParagraph"/>
        <w:numPr>
          <w:ilvl w:val="0"/>
          <w:numId w:val="1"/>
        </w:numPr>
      </w:pPr>
      <w:r>
        <w:rPr>
          <w:b/>
        </w:rPr>
        <w:t xml:space="preserve">Why.</w:t>
      </w:r>
      <w:r>
        <w:t xml:space="preserve"> partials.apply_chrome() injects TOKENS_CSS ahead of CHROME_CSS wherever a template carries the CHROME_CSS placeholder. build_blog.py writes its own page shell and pasted partials.CHROME_CSS into it directly, so the blog got the rules without the variables they read. CSS treats a variable that was never defined by quietly falling back to the property's initial value, so nothing failed: the padding became 0 and the max width none.</w:t>
      </w:r>
    </w:p>
    <w:p>
      <w:pPr>
        <w:pStyle w:val="ListParagraph"/>
        <w:numPr>
          <w:ilvl w:val="0"/>
          <w:numId w:val="1"/>
        </w:numPr>
      </w:pPr>
      <w:r>
        <w:rPr>
          <w:b/>
        </w:rPr>
        <w:t xml:space="preserve">How it surfaced.</w:t>
      </w:r>
      <w:r>
        <w:t xml:space="preserve"> Found on September 27, 2026 while previewing a queued post at phone width: the logo touched the screen edge, and an already published post showed the same. (Found by rendering it and looking)</w:t>
      </w:r>
    </w:p>
    <w:p>
      <w:pPr>
        <w:pStyle w:val="ListParagraph"/>
        <w:numPr>
          <w:ilvl w:val="0"/>
          <w:numId w:val="1"/>
        </w:numPr>
      </w:pPr>
      <w:r>
        <w:rPr>
          <w:b/>
        </w:rPr>
        <w:t xml:space="preserve">Fix.</w:t>
      </w:r>
      <w:r>
        <w:t xml:space="preserve"> build_blog.py injects TOKENS_CSS with CHROME_CSS, as apply_chrome does.</w:t>
      </w:r>
    </w:p>
    <w:p>
      <w:pPr>
        <w:pStyle w:val="ListParagraph"/>
        <w:numPr>
          <w:ilvl w:val="0"/>
          <w:numId w:val="1"/>
        </w:numPr>
      </w:pPr>
      <w:r>
        <w:rPr>
          <w:b/>
        </w:rPr>
        <w:t xml:space="preserve">What stops it now.</w:t>
      </w:r>
      <w:r>
        <w:t xml:space="preserve"> page_checks.undefined_tokens() reads every built page's inline CSS and any local stylesheet it links, and fails the build when a page uses one of TOKENS_CSS's variables without a fallback and never defines it. in </w:t>
      </w:r>
      <w:r>
        <w:rPr>
          <w:rFonts w:ascii="Consolas" w:hAnsi="Consolas"/>
          <w:sz w:val="19"/>
        </w:rPr>
        <w:t xml:space="preserve">src/page_checks.py</w:t>
      </w:r>
    </w:p>
    <w:p>
      <w:pPr>
        <w:pStyle w:val="ListParagraph"/>
        <w:numPr>
          <w:ilvl w:val="0"/>
          <w:numId w:val="1"/>
        </w:numPr>
      </w:pPr>
      <w:r>
        <w:rPr>
          <w:b/>
        </w:rPr>
        <w:t xml:space="preserve">Lesson.</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w:t>
      </w:r>
    </w:p>
    <w:p>
      <w:pPr>
        <w:pStyle w:val="Heading3"/>
      </w:pPr>
      <w:r>
        <w:t xml:space="preserve">INC-0163. The shared site header rendered its bold labels at two weights, because each page template asked Google Fonts for its own list of IBM Plex Sans weights</w:t>
      </w:r>
    </w:p>
    <w:p>
      <w:r>
        <w:rPr>
          <w:i/>
        </w:rPr>
        <w:t xml:space="preserve">2026-09-27, Cosmetic, `44b3f8c80bb2860eb619880931f9cca9272b3ee7` PR #162</w:t>
      </w:r>
    </w:p>
    <w:p>
      <w:pPr>
        <w:pStyle w:val="ListParagraph"/>
        <w:numPr>
          <w:ilvl w:val="0"/>
          <w:numId w:val="1"/>
        </w:numPr>
      </w:pPr>
      <w:r>
        <w:rPr>
          <w:b/>
        </w:rPr>
        <w:t xml:space="preserve">What was seen.</w:t>
      </w:r>
      <w:r>
        <w:t xml:space="preserve"> The site header's Create Account button is styled font-weight 700, 13px, and is meant to be identical on every page. Measured in Chromium on September 27, 2026, its label drew 92.41px wide on the landing page and on /exams/, where only the 400 and 600 faces of IBM Plex Sans had loaded, and 93.61px on /daily/, where the 700 face had. The shared chrome's other 700 weight rules, the header's tags and the mobile menu's group labels, draw from the same declared faces, so they fall back the same way.</w:t>
      </w:r>
    </w:p>
    <w:p>
      <w:pPr>
        <w:pStyle w:val="ListParagraph"/>
        <w:numPr>
          <w:ilvl w:val="0"/>
          <w:numId w:val="1"/>
        </w:numPr>
      </w:pPr>
      <w:r>
        <w:rPr>
          <w:b/>
        </w:rPr>
        <w:t xml:space="preserve">Why.</w:t>
      </w:r>
      <w:r>
        <w:t xml:space="preserve"> The header's CSS is injected once, from partials.py, but the font files it depends on were not: each of 30 page sources (28 templates, plus build_blog.py and build_colleges.py, which write their own page heads) carried its own Google Fonts link and its own list of weights. Five of them (the daily page template and the four study guide templates) asked for IBM Plex Sans 400, 500, 600 and 700; the other 25 stopped at 600. A browser asked for 700 when only 600 is loaded draws the 600 face and says nothing, so the shared rules looked right in every template on its own and differed between them. The terms and privacy pages also imported the design system's font sheet, which still requested Manrope, the retired fourth face, from Google on every load.</w:t>
      </w:r>
    </w:p>
    <w:p>
      <w:pPr>
        <w:pStyle w:val="ListParagraph"/>
        <w:numPr>
          <w:ilvl w:val="0"/>
          <w:numId w:val="1"/>
        </w:numPr>
      </w:pPr>
      <w:r>
        <w:rPr>
          <w:b/>
        </w:rPr>
        <w:t xml:space="preserve">How it surfaced.</w:t>
      </w:r>
      <w:r>
        <w:t xml:space="preserve"> Found on September 27, 2026 while moving the fonts off Google (DEVSECOPS O6): listing the distinct Google Fonts requests across the templates turned up five different ones, and a measurement of the header button on three pages confirmed the weights differ. (Found by measuring something)</w:t>
      </w:r>
    </w:p>
    <w:p>
      <w:pPr>
        <w:pStyle w:val="ListParagraph"/>
        <w:numPr>
          <w:ilvl w:val="0"/>
          <w:numId w:val="1"/>
        </w:numPr>
      </w:pPr>
      <w:r>
        <w:rPr>
          <w:b/>
        </w:rPr>
        <w:t xml:space="preserve">Fix.</w:t>
      </w:r>
      <w:r>
        <w:t xml:space="preserve"> The three faces are served from this site at /vendor/fonts-2026-09-27/ with one stylesheet covering every weight any page uses (Source Serif 4 600, 700 and italic 400; IBM Plex Sans 400, 500, 600 and 700; IBM Plex Mono 400 and 500). Every template links it through one placeholder, </w:t>
      </w:r>
      <w:r>
        <w:rPr>
          <w:rFonts w:ascii="Consolas" w:hAnsi="Consolas"/>
          <w:sz w:val="19"/>
        </w:rPr>
        <w:t xml:space="preserve">{{FONTS_CSS}}</w:t>
      </w:r>
      <w:r>
        <w:t xml:space="preserve">, filled from partials.FONTS_CSS, so no page can ask for a different set. The design system's font sheet points at the same file, and Manrope is gone from it.</w:t>
      </w:r>
    </w:p>
    <w:p>
      <w:pPr>
        <w:pStyle w:val="ListParagraph"/>
        <w:numPr>
          <w:ilvl w:val="0"/>
          <w:numId w:val="1"/>
        </w:numPr>
      </w:pPr>
      <w:r>
        <w:rPr>
          <w:b/>
        </w:rPr>
        <w:t xml:space="preserve">What stops it now.</w:t>
      </w:r>
      <w:r>
        <w:t xml:space="preserve"> The builds fail on any page that loads a stylesheet or font from another host, including through @import in a stylesheet the page links (page_checks.offsite_styles), so a template cannot go back to its own font request, and the Content-Security-Policy no longer allows fonts.googleapis.com or fonts.gstatic.com. in </w:t>
      </w:r>
      <w:r>
        <w:rPr>
          <w:rFonts w:ascii="Consolas" w:hAnsi="Consolas"/>
          <w:sz w:val="19"/>
        </w:rPr>
        <w:t xml:space="preserve">src/page_checks.py</w:t>
      </w:r>
    </w:p>
    <w:p>
      <w:pPr>
        <w:pStyle w:val="ListParagraph"/>
        <w:numPr>
          <w:ilvl w:val="0"/>
          <w:numId w:val="1"/>
        </w:numPr>
      </w:pPr>
      <w:r>
        <w:rPr>
          <w:b/>
        </w:rPr>
        <w:t xml:space="preserve">Lesson.</w:t>
      </w:r>
      <w:r>
        <w:t xml:space="preserve">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w:t>
      </w:r>
    </w:p>
    <w:p>
      <w:pPr>
        <w:pStyle w:val="Heading3"/>
      </w:pPr>
      <w:r>
        <w:t xml:space="preserve">INC-0164. The community page scrolled sideways on phones for visitors whose random pseudonym was long, because the line that names it could not wrap</w:t>
      </w:r>
    </w:p>
    <w:p>
      <w:r>
        <w:rPr>
          <w:i/>
        </w:rPr>
        <w:t xml:space="preserve">2026-09-27, Cosmetic, `44b3f8c80bb2860eb619880931f9cca9272b3ee7` PR #162</w:t>
      </w:r>
    </w:p>
    <w:p>
      <w:pPr>
        <w:pStyle w:val="ListParagraph"/>
        <w:numPr>
          <w:ilvl w:val="0"/>
          <w:numId w:val="1"/>
        </w:numPr>
      </w:pPr>
      <w:r>
        <w:rPr>
          <w:b/>
        </w:rPr>
        <w:t xml:space="preserve">What was seen.</w:t>
      </w:r>
      <w:r>
        <w:t xml:space="preserve"> At 390px wide, signed out, /community/ shows "Anonymous posts from this device appear as" and the device's pseudonym on one line. Measured on September 27, 2026 with the bold weight the page loaded before INC-0163 (600), the page scrolled 35px sideways for Crimson Kingfisher 98, the longest name the page can draw, and 16px for Steady Swallow 10; Wise Owl 2 fit. The pseudonym is picked at random per device from 20 adjectives, 20 birds and a number from 2 to 98, so whether a visitor's page slid sideways depended on the name they happened to draw.</w:t>
      </w:r>
    </w:p>
    <w:p>
      <w:pPr>
        <w:pStyle w:val="ListParagraph"/>
        <w:numPr>
          <w:ilvl w:val="0"/>
          <w:numId w:val="1"/>
        </w:numPr>
      </w:pPr>
      <w:r>
        <w:rPr>
          <w:b/>
        </w:rPr>
        <w:t xml:space="preserve">Why.</w:t>
      </w:r>
      <w:r>
        <w:t xml:space="preserve"> The identity line is styled white-space:nowrap. In the hero's wrapping flex row it drops below the heading on a phone, but a line that cannot break is as wide as its whole sentence, and with a long name that sentence is wider than the screen.</w:t>
      </w:r>
    </w:p>
    <w:p>
      <w:pPr>
        <w:pStyle w:val="ListParagraph"/>
        <w:numPr>
          <w:ilvl w:val="0"/>
          <w:numId w:val="1"/>
        </w:numPr>
      </w:pPr>
      <w:r>
        <w:rPr>
          <w:b/>
        </w:rPr>
        <w:t xml:space="preserve">How it surfaced.</w:t>
      </w:r>
      <w:r>
        <w:t xml:space="preserve"> Found on September 27, 2026 while checking the self-hosted fonts at 390px: the page showed 11px of sideways scroll on one load and none on the next, which is what a random name produces. (Found by measuring something)</w:t>
      </w:r>
    </w:p>
    <w:p>
      <w:pPr>
        <w:pStyle w:val="ListParagraph"/>
        <w:numPr>
          <w:ilvl w:val="0"/>
          <w:numId w:val="1"/>
        </w:numPr>
      </w:pPr>
      <w:r>
        <w:rPr>
          <w:b/>
        </w:rPr>
        <w:t xml:space="preserve">Fix.</w:t>
      </w:r>
      <w:r>
        <w:t xml:space="preserve"> The sentence may wrap; the name inside it stays whole (white-space:nowrap on the name only).</w:t>
      </w:r>
    </w:p>
    <w:p>
      <w:pPr>
        <w:pStyle w:val="ListParagraph"/>
        <w:numPr>
          <w:ilvl w:val="0"/>
          <w:numId w:val="1"/>
        </w:numPr>
      </w:pPr>
      <w:r>
        <w:rPr>
          <w:b/>
        </w:rPr>
        <w:t xml:space="preserve">What stops it now.</w:t>
      </w:r>
      <w:r>
        <w:t xml:space="preserve"> src/smoke_community.js, run in npm run test:browser, loads /community/ at 390px signed out with the longest and the shortest pseudonym stored, with Supabase answered locally the way it answers a visitor, and fails on sideways scroll or a name broken across lines. No smoke test measured the community page's width before: smoke_launch loads it at 390px for its heading, contrast and link checks but never measures sideways scroll, the suites that do measure it cover other pages, and where the network fails the page replaces this line with a short notice, so a run without Supabase never drew it. in </w:t>
      </w:r>
      <w:r>
        <w:rPr>
          <w:rFonts w:ascii="Consolas" w:hAnsi="Consolas"/>
          <w:sz w:val="19"/>
        </w:rPr>
        <w:t xml:space="preserve">src/smoke_community.js</w:t>
      </w:r>
    </w:p>
    <w:p>
      <w:pPr>
        <w:pStyle w:val="ListParagraph"/>
        <w:numPr>
          <w:ilvl w:val="0"/>
          <w:numId w:val="1"/>
        </w:numPr>
      </w:pPr>
      <w:r>
        <w:rPr>
          <w:b/>
        </w:rPr>
        <w:t xml:space="preserve">Lesson.</w:t>
      </w:r>
      <w:r>
        <w:t xml:space="preserve"> A layout checked with one sample of random content is checked for that sample. When a page draws something at random, a name, a pick or a shuffle, test it with the widest value it can produce, and pin that value, since a check that passes or fails by luck is not a check.</w:t>
      </w:r>
    </w:p>
    <w:p>
      <w:pPr>
        <w:pStyle w:val="Heading3"/>
      </w:pPr>
      <w:r>
        <w:t xml:space="preserve">INC-0205. The consent banner's Reject Non Essential label ran out of its button on phones narrower than 390 pixels, so the refusal looked broken beside a clean Save Choices</w:t>
      </w:r>
    </w:p>
    <w:p>
      <w:r>
        <w:rPr>
          <w:i/>
        </w:rPr>
        <w:t xml:space="preserve">2026-10-06, Degraded, `f749ea8e1bd32ba10ae17980278e2cb73af5cd76` PR #241</w:t>
      </w:r>
    </w:p>
    <w:p>
      <w:pPr>
        <w:pStyle w:val="ListParagraph"/>
        <w:numPr>
          <w:ilvl w:val="0"/>
          <w:numId w:val="1"/>
        </w:numPr>
      </w:pPr>
      <w:r>
        <w:rPr>
          <w:b/>
        </w:rPr>
        <w:t xml:space="preserve">What was seen.</w:t>
      </w:r>
      <w:r>
        <w:t xml:space="preserve"> On every page at phone widths, the consent banner's 'Reject Non Essential' label does not fit inside its button, while 'Save Choices' beside it does. Measured with the site's own fonts served over HTTP, the label's line runs past the space inside the button's padding by 55 pixels at 320 pixels wide, 35 at 360, 28 at 375, 20 at 390 and 8 at 414; below 390 that carries it over the button's right border, and at 390 and 414 it runs through the padding to the border. At 320 'Save Choices' overruns by 9 pixels too. The reject choice still works when tapped, but it is the control that looks broken, on the banner whose rule is that refusing is exactly as easy as accepting.</w:t>
      </w:r>
    </w:p>
    <w:p>
      <w:pPr>
        <w:pStyle w:val="ListParagraph"/>
        <w:numPr>
          <w:ilvl w:val="0"/>
          <w:numId w:val="1"/>
        </w:numPr>
      </w:pPr>
      <w:r>
        <w:rPr>
          <w:b/>
        </w:rPr>
        <w:t xml:space="preserve">Why.</w:t>
      </w:r>
      <w:r>
        <w:t xml:space="preserve"> Below 520 pixels the two buttons share the row in equal halves (flex 1 1 0), and both keep white-space:nowrap and 20 pixels of padding on each side. Equal halves are right for the same-size rule, but a label that may not wrap overflows as soon as its half is narrower than the label, and 'Reject Non Essential' is 128 pixels of text. The consent smoke compares the two buttons only at 1280 pixels, where each has room, and measures their position and area, never whether a label fits inside its button. The first measurement taken for this record compared scrollWidth with clientWidth and said the label fitted from 390 up; text running into a box's padding is not scrollable overflow, so that measure misses a label that reaches the border.</w:t>
      </w:r>
    </w:p>
    <w:p>
      <w:pPr>
        <w:pStyle w:val="ListParagraph"/>
        <w:numPr>
          <w:ilvl w:val="0"/>
          <w:numId w:val="1"/>
        </w:numPr>
      </w:pPr>
      <w:r>
        <w:rPr>
          <w:b/>
        </w:rPr>
        <w:t xml:space="preserve">How it surfaced.</w:t>
      </w:r>
      <w:r>
        <w:t xml:space="preserve"> Found on October 6, 2026 while screenshotting a queued post at 390 pixels wide: the banner covered the page with its reject label cut off. That first view used a fallback font, from a page read off disk, so the label was measured again with the site's fonts at 320, 360, 375, 390 and 414 pixels, from the label's own line boxes against the inside of the button's padding. (Found by rendering it and looking)</w:t>
      </w:r>
    </w:p>
    <w:p>
      <w:pPr>
        <w:pStyle w:val="ListParagraph"/>
        <w:numPr>
          <w:ilvl w:val="0"/>
          <w:numId w:val="1"/>
        </w:numPr>
      </w:pPr>
      <w:r>
        <w:rPr>
          <w:b/>
        </w:rPr>
        <w:t xml:space="preserve">Fix.</w:t>
      </w:r>
      <w:r>
        <w:t xml:space="preserve"> Below 520 pixels the buttons keep their equal halves but take 12 pixels of side padding instead of 20 and may wrap their label, so 'Reject Non Essential' wraps onto a second line inside its button below about 400 pixels wide and sits on one line above that, and the two buttons stay the same height side by side.</w:t>
      </w:r>
    </w:p>
    <w:p>
      <w:pPr>
        <w:pStyle w:val="ListParagraph"/>
        <w:numPr>
          <w:ilvl w:val="0"/>
          <w:numId w:val="1"/>
        </w:numPr>
      </w:pPr>
      <w:r>
        <w:rPr>
          <w:b/>
        </w:rPr>
        <w:t xml:space="preserve">What stops it now.</w:t>
      </w:r>
      <w:r>
        <w:t xml:space="preserve"> smoke_consent.js opens the banner at 320, 360, 375, 390 and 414 pixels and fails if any line of either label reaches outside its button's padding, measured from the label's own line boxes, or if reject stops sitting beside accept at the same size. Run against the old rule it reports the overruns above. in </w:t>
      </w:r>
      <w:r>
        <w:rPr>
          <w:rFonts w:ascii="Consolas" w:hAnsi="Consolas"/>
          <w:sz w:val="19"/>
        </w:rPr>
        <w:t xml:space="preserve">src/smoke_consent.js</w:t>
      </w:r>
    </w:p>
    <w:p>
      <w:pPr>
        <w:pStyle w:val="ListParagraph"/>
        <w:numPr>
          <w:ilvl w:val="0"/>
          <w:numId w:val="1"/>
        </w:numPr>
      </w:pPr>
      <w:r>
        <w:rPr>
          <w:b/>
        </w:rPr>
        <w:t xml:space="preserve">Lesson.</w:t>
      </w:r>
      <w:r>
        <w:t xml:space="preserve"> A layout check at one desktop width says nothing about a phone. Where a rule says two controls must be equal, test it at the narrowest widths people use and measure that each label fits its box, because equal boxes with unequal labels fail on the longer label first. Measure the text's own boxes against the inside of the padding: scrollWidth ignores text that runs into padding, so it passes a label that touches the border.</w:t>
      </w:r>
    </w:p>
    <w:p>
      <w:pPr>
        <w:pStyle w:val="Heading2"/>
      </w:pPr>
      <w:r>
        <w:t xml:space="preserve">Scoring and selection (7)</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 `3230ba014d8f660a9783ccc633c0a132c7c7b24c` PR #96</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 `3230ba014d8f660a9783ccc633c0a132c7c7b24c` PR #96</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3"/>
      </w:pPr>
      <w:r>
        <w:t xml:space="preserve">INC-0127. Generated item ids were positions, so a bank change pointed stored reviews at different questions</w:t>
      </w:r>
    </w:p>
    <w:p>
      <w:r>
        <w:rPr>
          <w:i/>
        </w:rPr>
        <w:t xml:space="preserve">2026-09-26, Wrong data shown or stored, `de96fd9f1b4f2b57d5c8fb220a164fa2668ddbf7` PR #114</w:t>
      </w:r>
    </w:p>
    <w:p>
      <w:pPr>
        <w:pStyle w:val="ListParagraph"/>
        <w:numPr>
          <w:ilvl w:val="0"/>
          <w:numId w:val="1"/>
        </w:numPr>
      </w:pPr>
      <w:r>
        <w:rPr>
          <w:b/>
        </w:rPr>
        <w:t xml:space="preserve">What was seen.</w:t>
      </w:r>
      <w:r>
        <w:t xml:space="preserve"> A generated item's id was its position in the build: framework.run numbered items in the order it made them, continuing across an exam's categories. The trainer keys a student's spaced review (state.review), the seen counts and the item telemetry (item_events.qid) on that id. Any change to a bank renumbers what follows it. After such a deploy, a review due for a missed question served whatever question now held that number, and the telemetry pooled answers to different questions under one qid. The runner fix just before this one (INC-0126) would alone have repointed 6826 live ids, although it removed no question. 6627 of them were GRE ids, and 6534 of those were sentence equivalence and text completion ids that each came to name the question next to the one they had named, because GRE reading, which is numbered ahead of them, gained a question.</w:t>
      </w:r>
    </w:p>
    <w:p>
      <w:pPr>
        <w:pStyle w:val="ListParagraph"/>
        <w:numPr>
          <w:ilvl w:val="0"/>
          <w:numId w:val="1"/>
        </w:numPr>
      </w:pPr>
      <w:r>
        <w:rPr>
          <w:b/>
        </w:rPr>
        <w:t xml:space="preserve">Why.</w:t>
      </w:r>
      <w:r>
        <w:t xml:space="preserve"> The id was used as a name but assigned as an index. A position is stable only while nothing before it changes, and the banks change on nearly every build: a new passage, an edited schema or a different draw order shifts everything numbered after it. Nothing that stored an id could tell that the question behind it had changed.</w:t>
      </w:r>
    </w:p>
    <w:p>
      <w:pPr>
        <w:pStyle w:val="ListParagraph"/>
        <w:numPr>
          <w:ilvl w:val="0"/>
          <w:numId w:val="1"/>
        </w:numPr>
      </w:pPr>
      <w:r>
        <w:rPr>
          <w:b/>
        </w:rPr>
        <w:t xml:space="preserve">How it surfaced.</w:t>
      </w:r>
      <w:r>
        <w:t xml:space="preserve"> Found while measuring what the INC-0126 fix changed. Comparing the new banks with the live ones id by id showed 6826 ids naming a different question, although no question had been removed. (Found by measuring something)</w:t>
      </w:r>
    </w:p>
    <w:p>
      <w:pPr>
        <w:pStyle w:val="ListParagraph"/>
        <w:numPr>
          <w:ilvl w:val="0"/>
          <w:numId w:val="1"/>
        </w:numPr>
      </w:pPr>
      <w:r>
        <w:rPr>
          <w:b/>
        </w:rPr>
        <w:t xml:space="preserve">Fix.</w:t>
      </w:r>
      <w:r>
        <w:t xml:space="preserve"> A generated item's id is now derived from what the item is: the exam's prefix and the first twelve hex digits of its canon key, the hash the runner already dedups on. For a reading item that key covers the schema, the stem and the passage; for the rest, the schema, the stem and the choices. The same question keeps its id across rebuilds whatever else changes, and a changed question gets a new one. Numbered ids already stored in a browser cannot be mapped back, because each one named different questions in different builds, so the trainer drops review and seen entries of the old form once, on load, rather than keep them.</w:t>
      </w:r>
    </w:p>
    <w:p>
      <w:pPr>
        <w:pStyle w:val="ListParagraph"/>
        <w:numPr>
          <w:ilvl w:val="0"/>
          <w:numId w:val="1"/>
        </w:numPr>
      </w:pPr>
      <w:r>
        <w:rPr>
          <w:b/>
        </w:rPr>
        <w:t xml:space="preserve">What stops it now.</w:t>
      </w:r>
      <w:r>
        <w:t xml:space="preserve"> build_banks.py recomputes every generated id from its item and fails if one differs from its canon key or two items in an exam share an id. A twelve digit prefix makes a chance collision about three in a million per exam per build. in </w:t>
      </w:r>
      <w:r>
        <w:rPr>
          <w:rFonts w:ascii="Consolas" w:hAnsi="Consolas"/>
          <w:sz w:val="19"/>
        </w:rPr>
        <w:t xml:space="preserve">src/build_banks.py</w:t>
      </w:r>
    </w:p>
    <w:p>
      <w:pPr>
        <w:pStyle w:val="ListParagraph"/>
        <w:numPr>
          <w:ilvl w:val="0"/>
          <w:numId w:val="1"/>
        </w:numPr>
      </w:pPr>
      <w:r>
        <w:rPr>
          <w:b/>
        </w:rPr>
        <w:t xml:space="preserve">Lesson.</w:t>
      </w:r>
      <w:r>
        <w:t xml:space="preserve"> An identifier that anything outside the build stores must be derived from what it identifies, not from where it happened to land. A position is a fine name only for something nobody keeps.</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3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w:t>
      </w:r>
      <w:r>
        <w:rPr>
          <w:b/>
        </w:rPr>
        <w:t xml:space="preserve">Learned 3 times over.</w:t>
      </w:r>
      <w:r>
        <w:t xml:space="preserve"> Two copies of one check drift apart. When a check exists in two places, a fix to one is a question about the other, and the cheapest answer is to make them share the code that splits text.  </w:t>
      </w:r>
    </w:p>
    <w:p>
      <w:r>
        <w:t xml:space="preserve">&lt;small&gt;The blog build read a fee table as one sentence and refused a correct post for calling the SAT trainer unfinished, over College Board's seat Waitlist (INC-0162)&lt;/small&gt;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ListParagraph"/>
        <w:numPr>
          <w:ilvl w:val="0"/>
          <w:numId w:val="1"/>
        </w:numPr>
      </w:pPr>
      <w:r>
        <w:t xml:space="preserve">[ ]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  </w:t>
      </w:r>
    </w:p>
    <w:p>
      <w:r>
        <w:t xml:space="preserve">&lt;small&gt;The Data Sufficiency answer counter outlived the run it belonged to, so a second run from the same seed made different items (INC-0123)&lt;/small&gt;</w:t>
      </w:r>
    </w:p>
    <w:p>
      <w:pPr>
        <w:pStyle w:val="ListParagraph"/>
        <w:numPr>
          <w:ilvl w:val="0"/>
          <w:numId w:val="1"/>
        </w:numPr>
      </w:pPr>
      <w:r>
        <w:t xml:space="preserve">[ ]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  </w:t>
      </w:r>
    </w:p>
    <w:p>
      <w:r>
        <w:t xml:space="preserve">&lt;small&gt;The runner's 400 draw cutoff dropped the last question of a small reading schema on three of four builds (INC-0126)&lt;/small&gt;</w:t>
      </w:r>
    </w:p>
    <w:p>
      <w:pPr>
        <w:pStyle w:val="ListParagraph"/>
        <w:numPr>
          <w:ilvl w:val="0"/>
          <w:numId w:val="1"/>
        </w:numPr>
      </w:pPr>
      <w:r>
        <w:t xml:space="preserve">[ ] When a generated file has a size limit and a completeness rule, decide which one wins before the file grows, because it will. Bound the whole output in the generator, and let the file say what it left out and where the rest is, so omission is a stated choice rather than a silent one.  </w:t>
      </w:r>
    </w:p>
    <w:p>
      <w:r>
        <w:t xml:space="preserve">&lt;small&gt;The rules digest crossed its word budget again, because the earlier fix bounded each rule and not the digest (INC-0129)&lt;/small&gt;</w:t>
      </w:r>
    </w:p>
    <w:p>
      <w:pPr>
        <w:pStyle w:val="ListParagraph"/>
        <w:numPr>
          <w:ilvl w:val="0"/>
          <w:numId w:val="1"/>
        </w:numPr>
      </w:pPr>
      <w:r>
        <w:t xml:space="preserve">[ ] A generated file that someone edits by hand has two sources, and the next run of the generator silently picks one of them. Put the edit in the generator or retire the generator in writing, and have the build regenerate every generated file and compare it, because nothing else notices a generator that no longer makes its file until someone runs it.  </w:t>
      </w:r>
    </w:p>
    <w:p>
      <w:r>
        <w:t xml:space="preserve">&lt;small&gt;The second LSAT reading bank had a generator that no longer wrote it, and running the generator would have put back 25 corrected lines (INC-0193)&lt;/small&gt;</w:t>
      </w:r>
    </w:p>
    <w:p>
      <w:pPr>
        <w:pStyle w:val="ListParagraph"/>
        <w:numPr>
          <w:ilvl w:val="0"/>
          <w:numId w:val="1"/>
        </w:numPr>
      </w:pPr>
      <w:r>
        <w:t xml:space="preserve">[ ] A check that runs only on what is published tests today's site, not tomorrow's. When content is queued to publish by date, run every publish-time check on the queued content too, built as it will be, or the first time the check sees that content is the deploy that depends on it.  </w:t>
      </w:r>
    </w:p>
    <w:p>
      <w:r>
        <w:t xml:space="preserve">&lt;small&gt;A queued post's title was checked for Title Case only once it went live, so a title the build refuses would have failed the deploy on its publish day (INC-0204)&lt;/small&gt;</w:t>
      </w:r>
    </w:p>
    <w:p>
      <w:pPr>
        <w:pStyle w:val="Heading2"/>
      </w:pPr>
      <w:r>
        <w:t xml:space="preserve">CSS and layout</w:t>
      </w:r>
    </w:p>
    <w:p>
      <w:pPr>
        <w:pStyle w:val="ListParagraph"/>
        <w:numPr>
          <w:ilvl w:val="0"/>
          <w:numId w:val="1"/>
        </w:numPr>
      </w:pPr>
      <w:r>
        <w:t xml:space="preserve">[ ] </w:t>
      </w:r>
      <w:r>
        <w:rPr>
          <w:b/>
        </w:rPr>
        <w:t xml:space="preserve">Learned 3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w:t>
      </w:r>
      <w:r>
        <w:rPr>
          <w:b/>
        </w:rPr>
        <w:t xml:space="preserve">Learned 2 times over.</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  </w:t>
      </w:r>
    </w:p>
    <w:p>
      <w:r>
        <w:t xml:space="preserve">&lt;small&gt;Every blog page drew the site header without the design tokens, so its logo sat against the screen edge on phones (INC-0139)&lt;/small&gt;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  </w:t>
      </w:r>
    </w:p>
    <w:p>
      <w:r>
        <w:t xml:space="preserve">&lt;small&gt;The shared site header rendered its bold labels at two weights, because each page template asked Google Fonts for its own list of IBM Plex Sans weights (INC-0163)&lt;/small&gt;</w:t>
      </w:r>
    </w:p>
    <w:p>
      <w:pPr>
        <w:pStyle w:val="ListParagraph"/>
        <w:numPr>
          <w:ilvl w:val="0"/>
          <w:numId w:val="1"/>
        </w:numPr>
      </w:pPr>
      <w:r>
        <w:t xml:space="preserve">[ ] A layout checked with one sample of random content is checked for that sample. When a page draws something at random, a name, a pick or a shuffle, test it with the widest value it can produce, and pin that value, since a check that passes or fails by luck is not a check.  </w:t>
      </w:r>
    </w:p>
    <w:p>
      <w:r>
        <w:t xml:space="preserve">&lt;small&gt;The community page scrolled sideways on phones for visitors whose random pseudonym was long, because the line that names it could not wrap (INC-0164)&lt;/small&gt;</w:t>
      </w:r>
    </w:p>
    <w:p>
      <w:pPr>
        <w:pStyle w:val="ListParagraph"/>
        <w:numPr>
          <w:ilvl w:val="0"/>
          <w:numId w:val="1"/>
        </w:numPr>
      </w:pPr>
      <w:r>
        <w:t xml:space="preserve">[ ] A layout check at one desktop width says nothing about a phone. Where a rule says two controls must be equal, test it at the narrowest widths people use and measure that each label fits its box, because equal boxes with unequal labels fail on the longer label first. Measure the text's own boxes against the inside of the padding: scrollWidth ignores text that runs into padding, so it passes a label that touches the border.  </w:t>
      </w:r>
    </w:p>
    <w:p>
      <w:r>
        <w:t xml:space="preserve">&lt;small&gt;The consent banner's Reject Non Essential label ran out of its button on phones narrower than 390 pixels, so the refusal looked broken beside a clean Save Choices (INC-0205)&lt;/small&gt;</w:t>
      </w:r>
    </w:p>
    <w:p>
      <w:pPr>
        <w:pStyle w:val="Heading2"/>
      </w:pPr>
      <w:r>
        <w:t xml:space="preserve">Content generation</w:t>
      </w:r>
    </w:p>
    <w:p>
      <w:pPr>
        <w:pStyle w:val="ListParagraph"/>
        <w:numPr>
          <w:ilvl w:val="0"/>
          <w:numId w:val="1"/>
        </w:numPr>
      </w:pPr>
      <w:r>
        <w:t xml:space="preserve">[ ] </w:t>
      </w:r>
      <w:r>
        <w:rPr>
          <w:b/>
        </w:rPr>
        <w:t xml:space="preserve">Learned 7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6 times over.</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  </w:t>
      </w:r>
    </w:p>
    <w:p>
      <w:r>
        <w:t xml:space="preserve">&lt;small&gt;The GRE exam guide credited ETS with a combined 260 to 340 score that the ETS page it cited does not describe (INC-0130)&lt;/small&gt;</w:t>
      </w:r>
    </w:p>
    <w:p>
      <w:pPr>
        <w:pStyle w:val="ListParagraph"/>
        <w:numPr>
          <w:ilvl w:val="0"/>
          <w:numId w:val="1"/>
        </w:numPr>
      </w:pPr>
      <w:r>
        <w:t xml:space="preserve">[ ] </w:t>
      </w:r>
      <w:r>
        <w:rPr>
          <w:b/>
        </w:rPr>
        <w:t xml:space="preserve">Learned 6 times over.</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  </w:t>
      </w:r>
    </w:p>
    <w:p>
      <w:r>
        <w:t xml:space="preserve">&lt;small&gt;School pages published figures that the articles they cite do not contain, one of them a GRE total split in half (INC-0133)&lt;/small&gt;</w:t>
      </w:r>
    </w:p>
    <w:p>
      <w:pPr>
        <w:pStyle w:val="ListParagraph"/>
        <w:numPr>
          <w:ilvl w:val="0"/>
          <w:numId w:val="1"/>
        </w:numPr>
      </w:pPr>
      <w:r>
        <w:t xml:space="preserve">[ ] </w:t>
      </w:r>
      <w:r>
        <w:rPr>
          <w:b/>
        </w:rPr>
        <w:t xml:space="preserve">Learned 6 times over.</w:t>
      </w:r>
      <w:r>
        <w:t xml:space="preserve"> Finding a number on a page is not finding the fact. A check has to look for it beside the words that say what it counts, and notice when those words are about something else: another program, another class.  </w:t>
      </w:r>
    </w:p>
    <w:p>
      <w:r>
        <w:t xml:space="preserve">&lt;small&gt;Columbia's MBA class was credited with five years of work experience, a figure the cited article gives for its 46-student MBAxMS cohort, and the source check passed it because the article does say five years (INC-0150)&lt;/small&gt;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5 times over.</w:t>
      </w:r>
      <w:r>
        <w:t xml:space="preserve"> Anything written ahead of its publication date is a promise about the future made from the past. Re-check a queued post's claims about your own product at build time, where the product's real state is known, rather than trusting the day it was written.  </w:t>
      </w:r>
    </w:p>
    <w:p>
      <w:r>
        <w:t xml:space="preserve">&lt;small&gt;A post queued to publish the next day said the LSAT trainer was still in development, eleven days after it went live (INC-0137)&lt;/small&gt;</w:t>
      </w:r>
    </w:p>
    <w:p>
      <w:pPr>
        <w:pStyle w:val="ListParagraph"/>
        <w:numPr>
          <w:ilvl w:val="0"/>
          <w:numId w:val="1"/>
        </w:numPr>
      </w:pPr>
      <w:r>
        <w:t xml:space="preserve">[ ] </w:t>
      </w:r>
      <w:r>
        <w:rPr>
          <w:b/>
        </w:rPr>
        <w:t xml:space="preserve">Learned 4 times over.</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4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w:t>
      </w:r>
      <w:r>
        <w:rPr>
          <w:b/>
        </w:rPr>
        <w:t xml:space="preserve">Learned 4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4 times over.</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  </w:t>
      </w:r>
    </w:p>
    <w:p>
      <w:r>
        <w:t xml:space="preserve">&lt;small&gt;The LSAT guide said most test takers choose between remote and in-person testing, after LSAC had moved almost everyone into test centers (INC-0136)&lt;/small&gt;</w:t>
      </w:r>
    </w:p>
    <w:p>
      <w:pPr>
        <w:pStyle w:val="ListParagraph"/>
        <w:numPr>
          <w:ilvl w:val="0"/>
          <w:numId w:val="1"/>
        </w:numPr>
      </w:pPr>
      <w:r>
        <w:t xml:space="preserve">[ ] </w:t>
      </w:r>
      <w:r>
        <w:rPr>
          <w:b/>
        </w:rPr>
        <w:t xml:space="preserve">Learned 3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w:t>
      </w:r>
      <w:r>
        <w:rPr>
          <w:b/>
        </w:rPr>
        <w:t xml:space="preserve">Learned 3 times over.</w:t>
      </w:r>
      <w:r>
        <w:t xml:space="preserve"> A figure written twice on one page will eventually be written two ways. Where the site already holds a sourced value, a page that states it should be checked against that value, because a reader who meets $4 and $5 for the same fee trusts neither.  </w:t>
      </w:r>
    </w:p>
    <w:p>
      <w:r>
        <w:t xml:space="preserve">&lt;small&gt;A blog post put the ACT science add-on at $4 in its table and $5 in its own FAQ, and nothing compared a post's prices with the sourced ones (INC-0124)&lt;/small&gt;</w:t>
      </w:r>
    </w:p>
    <w:p>
      <w:pPr>
        <w:pStyle w:val="ListParagraph"/>
        <w:numPr>
          <w:ilvl w:val="0"/>
          <w:numId w:val="1"/>
        </w:numPr>
      </w:pPr>
      <w:r>
        <w:t xml:space="preserve">[ ] </w:t>
      </w:r>
      <w:r>
        <w:rPr>
          <w:b/>
        </w:rPr>
        <w:t xml:space="preserve">Learned 3 times over.</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  </w:t>
      </w:r>
    </w:p>
    <w:p>
      <w:r>
        <w:t xml:space="preserve">&lt;small&gt;Every College Scorecard figure in the MBA library cited the program's own website as its source URL (INC-0125)&lt;/small&gt;</w:t>
      </w:r>
    </w:p>
    <w:p>
      <w:pPr>
        <w:pStyle w:val="ListParagraph"/>
        <w:numPr>
          <w:ilvl w:val="0"/>
          <w:numId w:val="1"/>
        </w:numPr>
      </w:pPr>
      <w:r>
        <w:t xml:space="preserve">[ ] </w:t>
      </w:r>
      <w:r>
        <w:rPr>
          <w:b/>
        </w:rPr>
        <w:t xml:space="preserve">Learned 3 times over.</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  </w:t>
      </w:r>
    </w:p>
    <w:p>
      <w:r>
        <w:t xml:space="preserve">&lt;small&gt;Rice's school page credited Poets&amp;Quants with an average GMAT of 693 for the Class of 2027, a number the article never prints; the figure's own note said it was read from a search snippet (INC-0151)&lt;/small&gt;</w:t>
      </w:r>
    </w:p>
    <w:p>
      <w:pPr>
        <w:pStyle w:val="ListParagraph"/>
        <w:numPr>
          <w:ilvl w:val="0"/>
          <w:numId w:val="1"/>
        </w:numPr>
      </w:pPr>
      <w:r>
        <w:t xml:space="preserve">[ ] </w:t>
      </w:r>
      <w:r>
        <w:rPr>
          <w:b/>
        </w:rPr>
        <w:t xml:space="preserve">Learned 3 times over.</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  </w:t>
      </w:r>
    </w:p>
    <w:p>
      <w:r>
        <w:t xml:space="preserve">&lt;small&gt;The weekly source check listed Duke's GMAT medians and Michigan Ross's work experience as missing from their sources for weeks, but its 30 findings mixed real errors with pages it cannot read, so none was ever worked (INC-0154)&lt;/small&gt;</w:t>
      </w:r>
    </w:p>
    <w:p>
      <w:pPr>
        <w:pStyle w:val="ListParagraph"/>
        <w:numPr>
          <w:ilvl w:val="0"/>
          <w:numId w:val="1"/>
        </w:numPr>
      </w:pPr>
      <w:r>
        <w:t xml:space="preserve">[ ] </w:t>
      </w:r>
      <w:r>
        <w:rPr>
          <w:b/>
        </w:rPr>
        <w:t xml:space="preserve">Learned 3 times over.</w:t>
      </w:r>
      <w:r>
        <w:t xml:space="preserve"> A style rule that nothing checks holds only for the work written after someone remembered it. When a rule can be stated precisely enough to apply by hand, it can be checked by the build, and it should be, or the earliest work quietly keeps breaking it.  </w:t>
      </w:r>
    </w:p>
    <w:p>
      <w:r>
        <w:t xml:space="preserve">&lt;small&gt;Thirty published blog posts set their section headings in sentence case, against the house rule that headings are Title Case (INC-0171)&lt;/small&gt;</w:t>
      </w:r>
    </w:p>
    <w:p>
      <w:pPr>
        <w:pStyle w:val="ListParagraph"/>
        <w:numPr>
          <w:ilvl w:val="0"/>
          <w:numId w:val="1"/>
        </w:numPr>
      </w:pPr>
      <w:r>
        <w:t xml:space="preserve">[ ] </w:t>
      </w:r>
      <w:r>
        <w:rPr>
          <w:b/>
        </w:rPr>
        <w:t xml:space="preserve">Learned 3 times over.</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  </w:t>
      </w:r>
    </w:p>
    <w:p>
      <w:r>
        <w:t xml:space="preserve">&lt;small&gt;Two GMAT facts passed the source check on numbers that meant something else: score validity cited the retake policy page, where "5 times" supplied its 5, and the score release's "3 to 5 days" matched a 3 in the page's helpfulness counter (INC-0174)&lt;/small&gt;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w:t>
      </w:r>
      <w:r>
        <w:rPr>
          <w:b/>
        </w:rPr>
        <w:t xml:space="preserve">Learned 2 times over.</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  </w:t>
      </w:r>
    </w:p>
    <w:p>
      <w:r>
        <w:t xml:space="preserve">&lt;small&gt;The GRE guide still quoted a $220 fee eight weeks after ETS's fees became $249 (INC-0132)&lt;/small&gt;</w:t>
      </w:r>
    </w:p>
    <w:p>
      <w:pPr>
        <w:pStyle w:val="ListParagraph"/>
        <w:numPr>
          <w:ilvl w:val="0"/>
          <w:numId w:val="1"/>
        </w:numPr>
      </w:pPr>
      <w:r>
        <w:t xml:space="preserve">[ ] </w:t>
      </w:r>
      <w:r>
        <w:rPr>
          <w:b/>
        </w:rPr>
        <w:t xml:space="preserve">Learned 2 times over.</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  </w:t>
      </w:r>
    </w:p>
    <w:p>
      <w:r>
        <w:t xml:space="preserve">&lt;small&gt;Arizona State's school page said its class entered in 2027, because the label parser took the first year it found (INC-0135)&lt;/small&gt;</w:t>
      </w:r>
    </w:p>
    <w:p>
      <w:pPr>
        <w:pStyle w:val="ListParagraph"/>
        <w:numPr>
          <w:ilvl w:val="0"/>
          <w:numId w:val="1"/>
        </w:numPr>
      </w:pPr>
      <w:r>
        <w:t xml:space="preserve">[ ] </w:t>
      </w:r>
      <w:r>
        <w:rPr>
          <w:b/>
        </w:rPr>
        <w:t xml:space="preserve">Learned 2 times over.</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  </w:t>
      </w:r>
    </w:p>
    <w:p>
      <w:r>
        <w:t xml:space="preserve">&lt;small&gt;Every school's employment rate was labelled and scored as a three month figure, though 15 of 70 were measured at six months, four months, a year or a reporting date, or at a timing their notes do not give (INC-0142)&lt;/small&gt;</w:t>
      </w:r>
    </w:p>
    <w:p>
      <w:pPr>
        <w:pStyle w:val="ListParagraph"/>
        <w:numPr>
          <w:ilvl w:val="0"/>
          <w:numId w:val="1"/>
        </w:numPr>
      </w:pPr>
      <w:r>
        <w:t xml:space="preserve">[ ] </w:t>
      </w:r>
      <w:r>
        <w:rPr>
          <w:b/>
        </w:rPr>
        <w:t xml:space="preserve">Learned 2 times over.</w:t>
      </w:r>
      <w:r>
        <w:t xml:space="preserve"> A fact filed next to another fact tends to inherit its citation. When two facts come from one section of a site, check that each one's own page says it, not the page its neighbour came from.  </w:t>
      </w:r>
    </w:p>
    <w:p>
      <w:r>
        <w:t xml:space="preserve">&lt;small&gt;The GMAT guide cited mba.com's Official Score Reports page for the rule on five free score reports within 48 hours, a rule that page never states (INC-0155)&lt;/small&gt;</w:t>
      </w:r>
    </w:p>
    <w:p>
      <w:pPr>
        <w:pStyle w:val="ListParagraph"/>
        <w:numPr>
          <w:ilvl w:val="0"/>
          <w:numId w:val="1"/>
        </w:numPr>
      </w:pPr>
      <w:r>
        <w:t xml:space="preserve">[ ] </w:t>
      </w:r>
      <w:r>
        <w:rPr>
          <w:b/>
        </w:rPr>
        <w:t xml:space="preserve">Learned 2 times over.</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  </w:t>
      </w:r>
    </w:p>
    <w:p>
      <w:r>
        <w:t xml:space="preserve">&lt;small&gt;The ACT exam guide and a live post said the ACT can be taken up to 12 times, after ACT's page had come to say there is no limit, and the source check matched the 12 in the page's K-12 menu (INC-0172)&lt;/small&gt;</w:t>
      </w:r>
    </w:p>
    <w:p>
      <w:pPr>
        <w:pStyle w:val="ListParagraph"/>
        <w:numPr>
          <w:ilvl w:val="0"/>
          <w:numId w:val="1"/>
        </w:numPr>
      </w:pPr>
      <w:r>
        <w:t xml:space="preserve">[ ] </w:t>
      </w:r>
      <w:r>
        <w:rPr>
          <w:b/>
        </w:rPr>
        <w:t xml:space="preserve">Learned 2 times over.</w:t>
      </w:r>
      <w:r>
        <w:t xml:space="preserve"> A guard written for the instance found covers only where that instance was. When a rule applies everywhere, check where every page ends up, the built output, rather than one of the several places pages are written.  </w:t>
      </w:r>
    </w:p>
    <w:p>
      <w:r>
        <w:t xml:space="preserve">&lt;small&gt;Headings outside blog post bodies broke the Title Case rule on every kind of page, because the build checked only the headings inside posts (INC-0176)&lt;/small&gt;</w:t>
      </w:r>
    </w:p>
    <w:p>
      <w:pPr>
        <w:pStyle w:val="ListParagraph"/>
        <w:numPr>
          <w:ilvl w:val="0"/>
          <w:numId w:val="1"/>
        </w:numPr>
      </w:pPr>
      <w:r>
        <w:t xml:space="preserve">[ ] </w:t>
      </w:r>
      <w:r>
        <w:rPr>
          <w:b/>
        </w:rPr>
        <w:t xml:space="preserve">Learned 2 times over.</w:t>
      </w:r>
      <w:r>
        <w:t xml:space="preserve"> A claim about most of a group is a statistic even when it has no number in it, and checks that look for numbers cannot see it. Treat the quantifier words themselves as the thing to check, make each such sentence point at its basis, and when new data arrives, read what the site already says against it, because the old sentences were written without it.  </w:t>
      </w:r>
    </w:p>
    <w:p>
      <w:r>
        <w:t xml:space="preserve">&lt;small&gt;A live admissions post said most full-time MBA programs run three rounds a year, which 21 of the 32 programs whose deadlines we verified do not, and its other claims about rounds cited nothing (INC-0203)&lt;/small&gt;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ListParagraph"/>
        <w:numPr>
          <w:ilvl w:val="0"/>
          <w:numId w:val="1"/>
        </w:numPr>
      </w:pPr>
      <w:r>
        <w:t xml:space="preserve">[ ]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  </w:t>
      </w:r>
    </w:p>
    <w:p>
      <w:r>
        <w:t xml:space="preserve">&lt;small&gt;Reading questions asked once of each passage passed the length check on the luck of the draw, and two new passages re-rolled it (INC-0122)&lt;/small&gt;</w:t>
      </w:r>
    </w:p>
    <w:p>
      <w:pPr>
        <w:pStyle w:val="ListParagraph"/>
        <w:numPr>
          <w:ilvl w:val="0"/>
          <w:numId w:val="1"/>
        </w:numPr>
      </w:pPr>
      <w:r>
        <w:t xml:space="preserve">[ ]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  </w:t>
      </w:r>
    </w:p>
    <w:p>
      <w:r>
        <w:t xml:space="preserve">&lt;small&gt;Two school pages wrote "a 18.8% acceptance rate", because the article was chosen before the number arrived (INC-0134)&lt;/small&gt;</w:t>
      </w:r>
    </w:p>
    <w:p>
      <w:pPr>
        <w:pStyle w:val="ListParagraph"/>
        <w:numPr>
          <w:ilvl w:val="0"/>
          <w:numId w:val="1"/>
        </w:numPr>
      </w:pPr>
      <w:r>
        <w:t xml:space="preserve">[ ]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  </w:t>
      </w:r>
    </w:p>
    <w:p>
      <w:r>
        <w:t xml:space="preserve">&lt;small&gt;Two school pages printed a source note cut off mid-word, because the research merge kept the first 300 characters of every note and nothing checked that printed text ends as a clause (INC-0141)&lt;/small&gt;</w:t>
      </w:r>
    </w:p>
    <w:p>
      <w:pPr>
        <w:pStyle w:val="ListParagraph"/>
        <w:numPr>
          <w:ilvl w:val="0"/>
          <w:numId w:val="1"/>
        </w:numPr>
      </w:pPr>
      <w:r>
        <w:t xml:space="preserve">[ ] When two fields hold similar text for different purposes, enforce the difference where the data is validated. A convention that only readers of the schema know is one the next edit will not follow.  </w:t>
      </w:r>
    </w:p>
    <w:p>
      <w:r>
        <w:t xml:space="preserve">&lt;small&gt;Six school figures kept their source description under the key reserved for our own commentary, so their pages printed them bare and the source check never read them (INC-0143)&lt;/small&gt;</w:t>
      </w:r>
    </w:p>
    <w:p>
      <w:pPr>
        <w:pStyle w:val="ListParagraph"/>
        <w:numPr>
          <w:ilvl w:val="0"/>
          <w:numId w:val="1"/>
        </w:numPr>
      </w:pPr>
      <w:r>
        <w:t xml:space="preserve">[ ] A caveat in a note does not travel with a number: every consumer of the field reads the field's meaning, not the note. When a value does not fit the field's meaning, give it a field that does, or leave the field blank.  </w:t>
      </w:r>
    </w:p>
    <w:p>
      <w:r>
        <w:t xml:space="preserve">&lt;small&gt;BYU Marriott's two-year tuition total was published as tuition per year, and the fit card doubled it again (INC-0144)&lt;/small&gt;</w:t>
      </w:r>
    </w:p>
    <w:p>
      <w:pPr>
        <w:pStyle w:val="ListParagraph"/>
        <w:numPr>
          <w:ilvl w:val="0"/>
          <w:numId w:val="1"/>
        </w:numPr>
      </w:pPr>
      <w:r>
        <w:t xml:space="preserve">[ ] A pronoun is a claim about what came before it. In generated prose the sentence before is chosen by the data, not by the writer, so name the subject of every sentence that carries a figure.  </w:t>
      </w:r>
    </w:p>
    <w:p>
      <w:r>
        <w:t xml:space="preserve">&lt;small&gt;Wharton's page credited its Class of 2026 GRE scores to the Class of 2027, because the GRE sentence began with Its and followed whichever class came last (INC-0145)&lt;/small&gt;</w:t>
      </w:r>
    </w:p>
    <w:p>
      <w:pPr>
        <w:pStyle w:val="ListParagraph"/>
        <w:numPr>
          <w:ilvl w:val="0"/>
          <w:numId w:val="1"/>
        </w:numPr>
      </w:pPr>
      <w:r>
        <w:t xml:space="preserve">[ ]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  </w:t>
      </w:r>
    </w:p>
    <w:p>
      <w:r>
        <w:t xml:space="preserve">&lt;small&gt;Six school records stored a bare year as their class, which the site printed as a Class of that year, so Notre Dame's average cohort size became "The Class of 2027 has 85 students" (INC-0147)&lt;/small&gt;</w:t>
      </w:r>
    </w:p>
    <w:p>
      <w:pPr>
        <w:pStyle w:val="ListParagraph"/>
        <w:numPr>
          <w:ilvl w:val="0"/>
          <w:numId w:val="1"/>
        </w:numPr>
      </w:pPr>
      <w:r>
        <w:t xml:space="preserve">[ ] A figure with a unit that its source leaves out is not verified until the unit is. Deducing it from the number's shape feels like evidence and is not; either the source says it, or something outside the number proves it, or the figure stays blank.  </w:t>
      </w:r>
    </w:p>
    <w:p>
      <w:r>
        <w:t xml:space="preserve">&lt;small&gt;Eleven GMAT figures on ten school pages were filed under an edition their sources never name, by guesses from the class year, the last digit or how high the number was (INC-0157)&lt;/small&gt;</w:t>
      </w:r>
    </w:p>
    <w:p>
      <w:pPr>
        <w:pStyle w:val="ListParagraph"/>
        <w:numPr>
          <w:ilvl w:val="0"/>
          <w:numId w:val="1"/>
        </w:numPr>
      </w:pPr>
      <w:r>
        <w:t xml:space="preserve">[ ] A total is only as good as the rows it adds. When a page breaks a figure into parts, record which parts the figure counts, and prefer arithmetic a check can redo over a description it has to trust.  </w:t>
      </w:r>
    </w:p>
    <w:p>
      <w:r>
        <w:t xml:space="preserve">&lt;small&gt;Baylor's school page gave its whole MBA program's entering class of 80, with 15 part-time students in it, as the full-time class size, and a source note that named only the two full-time tracks (INC-0159)&lt;/small&gt;</w:t>
      </w:r>
    </w:p>
    <w:p>
      <w:pPr>
        <w:pStyle w:val="ListParagraph"/>
        <w:numPr>
          <w:ilvl w:val="0"/>
          <w:numId w:val="1"/>
        </w:numPr>
      </w:pPr>
      <w:r>
        <w:t xml:space="preserve">[ ] What a page publishes has to be what the checks read. When a builder falls back to a second field to fill a gap, that field is published, and every check written for the first field has to cover it too.  </w:t>
      </w:r>
    </w:p>
    <w:p>
      <w:r>
        <w:t xml:space="preserve">&lt;small&gt;The GMAT guide's Cost tile showed $275 and $300 from a note that no check read, cited to a page that prints no price (INC-0160)&lt;/small&gt;</w:t>
      </w:r>
    </w:p>
    <w:p>
      <w:pPr>
        <w:pStyle w:val="ListParagraph"/>
        <w:numPr>
          <w:ilvl w:val="0"/>
          <w:numId w:val="1"/>
        </w:numPr>
      </w:pPr>
      <w:r>
        <w:t xml:space="preserve">[ ] A qualifier recorded next to a figure has to reach every sentence that states the figure. When prose is generated from data, words like reported, median or estimated are part of the value, and a fixed word in a template silently overrides what the record says.  </w:t>
      </w:r>
    </w:p>
    <w:p>
      <w:r>
        <w:t xml:space="preserve">&lt;small&gt;School pages called an acceptance rate its source gives as an estimate "reported" (INC-0167)&lt;/small&gt;</w:t>
      </w:r>
    </w:p>
    <w:p>
      <w:pPr>
        <w:pStyle w:val="ListParagraph"/>
        <w:numPr>
          <w:ilvl w:val="0"/>
          <w:numId w:val="1"/>
        </w:numPr>
      </w:pPr>
      <w:r>
        <w:t xml:space="preserve">[ ] When a source contradicts itself, pick nothing silently. Show the figure it states, show the figures it contradicts, and say which cannot be settled; a reader given the conflict can judge it, a reader given one number cannot.  </w:t>
      </w:r>
    </w:p>
    <w:p>
      <w:r>
        <w:t xml:space="preserve">&lt;small&gt;Emory's acceptance rate was shown beside counts that divide to a different rate, with nothing on the page saying so (INC-0168)&lt;/small&gt;</w:t>
      </w:r>
    </w:p>
    <w:p>
      <w:pPr>
        <w:pStyle w:val="ListParagraph"/>
        <w:numPr>
          <w:ilvl w:val="0"/>
          <w:numId w:val="1"/>
        </w:numPr>
      </w:pPr>
      <w:r>
        <w:t xml:space="preserve">[ ] A fact written into prose without its source cannot be rechecked, so it stays whatever it was the day it was written. State the figure with the page it comes from, or link the page and say nothing it does not say.  </w:t>
      </w:r>
    </w:p>
    <w:p>
      <w:r>
        <w:t xml:space="preserve">&lt;small&gt;A published post said GMAC caps GMAT attempts across a lifetime, which its current retake policy does not say (INC-0170)&lt;/small&gt;</w:t>
      </w:r>
    </w:p>
    <w:p>
      <w:pPr>
        <w:pStyle w:val="ListParagraph"/>
        <w:numPr>
          <w:ilvl w:val="0"/>
          <w:numId w:val="1"/>
        </w:numPr>
      </w:pPr>
      <w:r>
        <w:t xml:space="preserve">[ ] A check that reads two sides must read them the same way. Reading number words on the page but not in the fact meant any figure a writer happened to spell out was exempt, and the exemption was invisible because the check reported nothing missing rather than nothing checked.  </w:t>
      </w:r>
    </w:p>
    <w:p>
      <w:r>
        <w:t xml:space="preserve">&lt;small&gt;The LSAT guide said scores come out roughly three weeks after each administration, citing a dates page that says no such thing, and the source check never looked because the fact wrote its number as a word (INC-0177)&lt;/small&gt;</w:t>
      </w:r>
    </w:p>
    <w:p>
      <w:pPr>
        <w:pStyle w:val="ListParagraph"/>
        <w:numPr>
          <w:ilvl w:val="0"/>
          <w:numId w:val="1"/>
        </w:numPr>
      </w:pPr>
      <w:r>
        <w:t xml:space="preserve">[ ] A rule with a list of places it applies needs a check for each place on the list. Finishing the headings made the buttons look done by association, and only reading the rule again, clause by clause, showed the gap.  </w:t>
      </w:r>
    </w:p>
    <w:p>
      <w:r>
        <w:t xml:space="preserve">&lt;small&gt;Buttons across the site named their actions in sentence case, against the house rule that a button naming a destination or action is Title Case, and no check read them (INC-0178)&lt;/small&gt;</w:t>
      </w:r>
    </w:p>
    <w:p>
      <w:pPr>
        <w:pStyle w:val="ListParagraph"/>
        <w:numPr>
          <w:ilvl w:val="0"/>
          <w:numId w:val="1"/>
        </w:numPr>
      </w:pPr>
      <w:r>
        <w:t xml:space="preserve">[ ] Changing the case of text you did not write is only safe when you know what its first word is. A generator that lowers or raises a first letter needs a check that the word is one it may change, or the corpus has to be written so it never matters.  </w:t>
      </w:r>
    </w:p>
    <w:p>
      <w:r>
        <w:t xml:space="preserve">&lt;small&gt;A new reading passage's revision opened with a place name, and the stated-idea questions printed it as "ardley cheese" (INC-0179)&lt;/small&gt;</w:t>
      </w:r>
    </w:p>
    <w:p>
      <w:pPr>
        <w:pStyle w:val="ListParagraph"/>
        <w:numPr>
          <w:ilvl w:val="0"/>
          <w:numId w:val="1"/>
        </w:numPr>
      </w:pPr>
      <w:r>
        <w:t xml:space="preserve">[ ] A check that finds nothing wrong has only checked what it could see. Count the things it had no way to test as unchecked rather than as passed, or a clean report will quietly include everything the check was blind to.  </w:t>
      </w:r>
    </w:p>
    <w:p>
      <w:r>
        <w:t xml:space="preserve">&lt;small&gt;The GMAT's delivery fact said appointments are available year round with no fixed testing windows, words its cited page no longer carries, and the source check passed it because 20 of the 113 exam facts carry no number for it to look for (INC-0180)&lt;/small&gt;</w:t>
      </w:r>
    </w:p>
    <w:p>
      <w:pPr>
        <w:pStyle w:val="ListParagraph"/>
        <w:numPr>
          <w:ilvl w:val="0"/>
          <w:numId w:val="1"/>
        </w:numPr>
      </w:pPr>
      <w:r>
        <w:t xml:space="preserve">[ ] When every wrong answer is a true sentence from the same passage, each stem has to pick out exactly one sentence, and a stem that names a person or a study picks out everything said about them. Write down, for every question form, what else it is true of, and check the items against that list: the closer a wrong answer sits to the right one, the likelier it is to be right as well.  </w:t>
      </w:r>
    </w:p>
    <w:p>
      <w:r>
        <w:t xml:space="preserve">&lt;small&gt;Stated idea questions that name a study offered another of that study's sentences as a wrong answer, so 178 of 378 had two defensible answers (INC-0186)&lt;/small&gt;</w:t>
      </w:r>
    </w:p>
    <w:p>
      <w:pPr>
        <w:pStyle w:val="ListParagraph"/>
        <w:numPr>
          <w:ilvl w:val="0"/>
          <w:numId w:val="1"/>
        </w:numPr>
      </w:pPr>
      <w:r>
        <w:t xml:space="preserve">[ ] A template is written against the fields that exist when it is written, and the corpus goes on growing in a style the template never saw. When a new passage is added, render every question the schemas ask of it, not the ones the passage was written for, and write each stem so that it fits what the field is, a criticism or a fact, rather than what the first few happened to be.  </w:t>
      </w:r>
    </w:p>
    <w:p>
      <w:r>
        <w:t xml:space="preserve">&lt;small&gt;The stated idea question about the earlier account read 'failed to address the fact that the account could not explain', on 143 of 198 items (INC-0187)&lt;/small&gt;</w:t>
      </w:r>
    </w:p>
    <w:p>
      <w:pPr>
        <w:pStyle w:val="ListParagraph"/>
        <w:numPr>
          <w:ilvl w:val="0"/>
          <w:numId w:val="1"/>
        </w:numPr>
      </w:pPr>
      <w:r>
        <w:t xml:space="preserve">[ ] A source's first sentence is not always its answer. When a page states a rule and qualifies it in the next sentence, the qualifier is part of the fact: read to the end of the paragraph before quoting, and when a test maker changes what schools receive, reread every sentence that tells a reader what a school will see.  </w:t>
      </w:r>
    </w:p>
    <w:p>
      <w:r>
        <w:t xml:space="preserve">&lt;small&gt;Two queued posts said a GMAT score report carries only the score you send, after GMAC's Superscore began adding the best section scores from every attempt (INC-0188)&lt;/small&gt;</w:t>
      </w:r>
    </w:p>
    <w:p>
      <w:pPr>
        <w:pStyle w:val="ListParagraph"/>
        <w:numPr>
          <w:ilvl w:val="0"/>
          <w:numId w:val="1"/>
        </w:numPr>
      </w:pPr>
      <w:r>
        <w:t xml:space="preserve">[ ] A position is not part of a sentence. When content is written against one order and shipped in another, anything that points at the order, a letter, 'the second option', 'the last choice', has to move with it or be written so it does not depend on it. Make the reference explicit, resolve it where the order is decided, and check the result against the key rather than trusting the text that was true when it was written.  </w:t>
      </w:r>
    </w:p>
    <w:p>
      <w:r>
        <w:t xml:space="preserve">&lt;small&gt;Watch for notes named answer choices by letter or position, and the shuffle that moves the key never moved them, so 124 notes called the correct answer a trap (INC-0189)&lt;/small&gt;</w:t>
      </w:r>
    </w:p>
    <w:p>
      <w:pPr>
        <w:pStyle w:val="ListParagraph"/>
        <w:numPr>
          <w:ilvl w:val="0"/>
          <w:numId w:val="1"/>
        </w:numPr>
      </w:pPr>
      <w:r>
        <w:t xml:space="preserve">[ ] A clause added for length is still a claim. When text is appended to a wrong answer to change its shape, read the result as a test taker would, against the question it answers, because the easiest way to lengthen a false statement is to add the reason that would make it true.  </w:t>
      </w:r>
    </w:p>
    <w:p>
      <w:r>
        <w:t xml:space="preserve">&lt;small&gt;A length correction clause turned an LSAT must be true distractor into a second correct answer, and its note said so (INC-0190)&lt;/small&gt;</w:t>
      </w:r>
    </w:p>
    <w:p>
      <w:pPr>
        <w:pStyle w:val="ListParagraph"/>
        <w:numPr>
          <w:ilvl w:val="0"/>
          <w:numId w:val="1"/>
        </w:numPr>
      </w:pPr>
      <w:r>
        <w:t xml:space="preserve">[ ] Check a wrong answer against the premises, not against what it was meant to be. A note written from the author's intention describes the error the option was supposed to commit, so it cannot catch an option that came out valid; write each option out as symbols beside the premises before writing what is wrong with it.  </w:t>
      </w:r>
    </w:p>
    <w:p>
      <w:r>
        <w:t xml:space="preserve">&lt;small&gt;Three LSAT reasoning items offered wrong answers with the key's logical force, and each note said they lacked it (INC-0191)&lt;/small&gt;</w:t>
      </w:r>
    </w:p>
    <w:p>
      <w:pPr>
        <w:pStyle w:val="ListParagraph"/>
        <w:numPr>
          <w:ilvl w:val="0"/>
          <w:numId w:val="1"/>
        </w:numPr>
      </w:pPr>
      <w:r>
        <w:t xml:space="preserve">[ ] A question whose answer is the passage's own sentence tests finding, not reading. Say the correct answer in other words, and measure what a reader who only matches words would score, because the shortcut is invisible item by item and obvious across a bank.  </w:t>
      </w:r>
    </w:p>
    <w:p>
      <w:r>
        <w:t xml:space="preserve">&lt;small&gt;Hand written 'according to the passage' questions could be answered by choosing the option made of the passage's words (INC-0192)&lt;/small&gt;</w:t>
      </w:r>
    </w:p>
    <w:p>
      <w:pPr>
        <w:pStyle w:val="ListParagraph"/>
        <w:numPr>
          <w:ilvl w:val="0"/>
          <w:numId w:val="1"/>
        </w:numPr>
      </w:pPr>
      <w:r>
        <w:t xml:space="preserve">[ ] A check for text said twice has to allow for the copy not being exact. A seam left by an appended clause can differ from the text it repeats by an article, so take the small words out before comparing, and measure the rule over every bank to see that it finds the defect and nothing else.  </w:t>
      </w:r>
    </w:p>
    <w:p>
      <w:r>
        <w:t xml:space="preserve">&lt;small&gt;An LSAT reading choice said 'to particular facts to the particular facts', and the doubled phrase check missed it because the copy added 'the' (INC-0194)&lt;/small&gt;</w:t>
      </w:r>
    </w:p>
    <w:p>
      <w:pPr>
        <w:pStyle w:val="ListParagraph"/>
        <w:numPr>
          <w:ilvl w:val="0"/>
          <w:numId w:val="1"/>
        </w:numPr>
      </w:pPr>
      <w:r>
        <w:t xml:space="preserve">[ ] A template that slots a clause into a sentence has to know where the clause ends. When the slotted text can carry commas of its own, end the sentence after it or set it off with punctuation, and check the rule by rendering every sentence the template makes, since a check on the pieces alone passes every piece of a sentence that misreads.  </w:t>
      </w:r>
    </w:p>
    <w:p>
      <w:r>
        <w:t xml:space="preserve">&lt;small&gt;Eight LSAT structure explanations ran a claim with a comma of its own into the next words ('where the water has warmed the most and is offered as a reason') (INC-0195)&lt;/small&gt;</w:t>
      </w:r>
    </w:p>
    <w:p>
      <w:pPr>
        <w:pStyle w:val="ListParagraph"/>
        <w:numPr>
          <w:ilvl w:val="0"/>
          <w:numId w:val="1"/>
        </w:numPr>
      </w:pPr>
      <w:r>
        <w:t xml:space="preserve">[ ] When wrong answers are drawn from the jobs of the other parts of the same text, each job's wording has to be false of every part but its own, and that has to be checked across the table, not sentence by sentence. Two parts that differ only in order can only be told apart by naming the order, so any wording for either that leaves it out is true of both.  </w:t>
      </w:r>
    </w:p>
    <w:p>
      <w:r>
        <w:t xml:space="preserve">&lt;small&gt;GRE sentence-function questions offered a second right answer: the third sentence's job, worded so that it was true of the fourth sentence too (INC-0199)&lt;/small&gt;</w:t>
      </w:r>
    </w:p>
    <w:p>
      <w:pPr>
        <w:pStyle w:val="ListParagraph"/>
        <w:numPr>
          <w:ilvl w:val="0"/>
          <w:numId w:val="1"/>
        </w:numPr>
      </w:pPr>
      <w:r>
        <w:t xml:space="preserve">[ ] A figure's note is part of the figure. When a table prints the note beside the number, every sentence that restates the number has to carry what the note says about it, average, about or more than, or it states the figure more exactly than the source does. And a count of one thing and an average over several are different statistics even when the number is the same: the wording has to say which one it is.  </w:t>
      </w:r>
    </w:p>
    <w:p>
      <w:r>
        <w:t xml:space="preserve">&lt;small&gt;School pages stated averaged and approximate figures as exact: a cohort average as one class's size, and approximate tuition, work experience and scholarships without their qualifier (INC-0200)&lt;/small&gt;</w:t>
      </w:r>
    </w:p>
    <w:p>
      <w:pPr>
        <w:pStyle w:val="ListParagraph"/>
        <w:numPr>
          <w:ilvl w:val="0"/>
          <w:numId w:val="1"/>
        </w:numPr>
      </w:pPr>
      <w:r>
        <w:t xml:space="preserve">[ ] A statement about what the product is goes stale each time the product grows, and a check for one way of being stale (in development, coming soon) passes the others (built for one exam specifically). When the product changes, search every page for each way it used to be described, not just the words that said it was unfinished. And when a figure leaves the data because its source never said it, search the prose for it too, because posts repeat the data in their own words and keep the citation.  </w:t>
      </w:r>
    </w:p>
    <w:p>
      <w:r>
        <w:t xml:space="preserve">&lt;small&gt;The live GRE format guide told GRE readers our trainer was built for the GMAT Focus Edition specifically, beside a button to the GRE trainer, and credited ETS with a 260 to 340 total ETS does not report (INC-0207)&lt;/small&gt;</w:t>
      </w:r>
    </w:p>
    <w:p>
      <w:pPr>
        <w:pStyle w:val="ListParagraph"/>
        <w:numPr>
          <w:ilvl w:val="0"/>
          <w:numId w:val="1"/>
        </w:numPr>
      </w:pPr>
      <w:r>
        <w:t xml:space="preserve">[ ] When a guard encodes a principle, write the pattern for the principle rather than for the first case it caught: a check for 'most programs' that passes 'most applicants' teaches writers that the rule is about programs. List every group the content talks about and test the pattern on each. And read each quoted claim against its source as written, because a paraphrase that adds 'most' or drops 'on average' changes what the source said while keeping its name on it.  </w:t>
      </w:r>
    </w:p>
    <w:p>
      <w:r>
        <w:t xml:space="preserve">&lt;small&gt;Posts stated what most test takers, students, applicants and employers do with no source, and one misquoted ACT, because the guard for claims about most of a group read only programs and schools (INC-0208)&lt;/small&gt;</w:t>
      </w:r>
    </w:p>
    <w:p>
      <w:pPr>
        <w:pStyle w:val="ListParagraph"/>
        <w:numPr>
          <w:ilvl w:val="0"/>
          <w:numId w:val="1"/>
        </w:numPr>
      </w:pPr>
      <w:r>
        <w:t xml:space="preserve">[ ] A rule that only a comment states is not enforced. When content is reused across exams by mapping, write down what each exam excludes, in the test maker's words, and check every map and every built bank against that list, because a list copied from the exam that does include the topic carries it over without anyone choosing to.  </w:t>
      </w:r>
    </w:p>
    <w:p>
      <w:r>
        <w:t xml:space="preserve">&lt;small&gt;The GRE trainer served about 195 trigonometry questions, though ETS says the Quantitative measure does not include trigonometry (INC-0209)&lt;/small&gt;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w:t>
      </w:r>
      <w:r>
        <w:rPr>
          <w:b/>
        </w:rPr>
        <w:t xml:space="preserve">Learned 2 times over.</w:t>
      </w:r>
      <w:r>
        <w:t xml:space="preserve"> When a site grows from one of something to several, grep for the literals the single case left behind. A link that was right when there was one trainer is wrong four times over when there are five, and it still looks right to anyone checking the page it was written for.  </w:t>
      </w:r>
    </w:p>
    <w:p>
      <w:r>
        <w:t xml:space="preserve">&lt;small&gt;The trainer button on four exam guides and on the study guide hub opened the GMAT trainer (INC-0128)&lt;/small&gt;</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ListParagraph"/>
        <w:numPr>
          <w:ilvl w:val="0"/>
          <w:numId w:val="1"/>
        </w:numPr>
      </w:pPr>
      <w:r>
        <w:t xml:space="preserve">[ ] A script tag is a dependency on the host it names, with that host's speed and uptime. Code a page needs before it can run belongs on the page's own origin; another host belongs only where the page still works when that host is slow or gone.  </w:t>
      </w:r>
    </w:p>
    <w:p>
      <w:r>
        <w:t xml:space="preserve">&lt;small&gt;The trainer app ran its own code only after a script from cdn.jsdelivr.net had loaded, so a slow CDN stalled the app and timed out CI's games smoke (INC-0148)&lt;/small&gt;</w:t>
      </w:r>
    </w:p>
    <w:p>
      <w:pPr>
        <w:pStyle w:val="ListParagraph"/>
        <w:numPr>
          <w:ilvl w:val="0"/>
          <w:numId w:val="1"/>
        </w:numPr>
      </w:pPr>
      <w:r>
        <w:t xml:space="preserve">[ ] A view that is redrawn from saved state loses whatever the user has not saved yet. When a background event can redraw a form, carry the fields' current values across the redraw. And a test that is not in CI is not guarding anything: it fails quietly until someone happens to run it.  </w:t>
      </w:r>
    </w:p>
    <w:p>
      <w:r>
        <w:t xml:space="preserve">&lt;small&gt;A half-typed sign-in on the Account page vanished when a deferred bank chunk arrived and redrew the page, and the smoke that shows it had been failing unnoticed outside CI (INC-0149)&lt;/small&gt;</w:t>
      </w:r>
    </w:p>
    <w:p>
      <w:pPr>
        <w:pStyle w:val="ListParagraph"/>
        <w:numPr>
          <w:ilvl w:val="0"/>
          <w:numId w:val="1"/>
        </w:numPr>
      </w:pPr>
      <w:r>
        <w:t xml:space="preserve">[ ] An invariant about what a shipped page contains belongs on the shipped page. A check at one entry point protects only the pages built through it, and a builder that assembles pages its own way walks past it; counting the thing in every output file catches all of them, including builders written later.  </w:t>
      </w:r>
    </w:p>
    <w:p>
      <w:r>
        <w:t xml:space="preserve">&lt;small&gt;Every blog page carried the error beacon twice, because the blog builder appends its own after a footer that already carries one (INC-0197)&lt;/small&gt;</w:t>
      </w:r>
    </w:p>
    <w:p>
      <w:pPr>
        <w:pStyle w:val="ListParagraph"/>
        <w:numPr>
          <w:ilvl w:val="0"/>
          <w:numId w:val="1"/>
        </w:numPr>
      </w:pPr>
      <w:r>
        <w:t xml:space="preserve">[ ] A backslash written into a string literal is a request to the language, not a character, and languages answer it differently: '\;' is a bare semicolon in JavaScript, while Python keeps an escape it does not know and gives a backslash and a semicolon. When code is copied between languages, an escape that looks identical can change meaning, so test the output rather than the source line, and give the test an input that needs the escape.  </w:t>
      </w:r>
    </w:p>
    <w:p>
      <w:r>
        <w:t xml:space="preserve">&lt;small&gt;The application checklist's calendar file left semicolons unescaped, because the escape was written '\;', which JavaScript reads as a bare semicolon (INC-0201)&lt;/small&gt;</w:t>
      </w:r>
    </w:p>
    <w:p>
      <w:pPr>
        <w:pStyle w:val="ListParagraph"/>
        <w:numPr>
          <w:ilvl w:val="0"/>
          <w:numId w:val="1"/>
        </w:numPr>
      </w:pPr>
      <w:r>
        <w:t xml:space="preserve">[ ] When you fix a literal that went stale because there came to be more than one of something, grep the whole site for that literal, not just the file you found it in. A link that points at the original trainer looks right on every page about the original exam, so it survives anywhere nobody reads a page about another one.  </w:t>
      </w:r>
    </w:p>
    <w:p>
      <w:r>
        <w:t xml:space="preserve">&lt;small&gt;The Start a Free Round button at the foot of every blog post opened the GMAT trainer, including on the LSAT, GRE, SAT and ACT posts (INC-0206)&lt;/small&gt;</w:t>
      </w:r>
    </w:p>
    <w:p>
      <w:pPr>
        <w:pStyle w:val="ListParagraph"/>
        <w:numPr>
          <w:ilvl w:val="0"/>
          <w:numId w:val="1"/>
        </w:numPr>
      </w:pPr>
      <w:r>
        <w:t xml:space="preserve">[ ] A default is what everyone who never changes it is shown, so a personal value left as a default is published to every user, and it looks right to exactly the person who put it there. Anything a person would fill in about themselves, such as a name, initials or a goal, should default to empty, and some test should load the product as a stranger and read what it says to them. Once a bad default has been saved into people's stored state, fixing the default is not enough: the stored copies need a one-time migration, and a value the person typed needs a mark that tells it apart from the default.  </w:t>
      </w:r>
    </w:p>
    <w:p>
      <w:r>
        <w:t xml:space="preserve">&lt;small&gt;Every trainer greeted a visitor who had typed no name as Hunter, the owner's first name, and saved that name to signed-in accounts (INC-0210)&lt;/small&gt;</w:t>
      </w:r>
    </w:p>
    <w:p>
      <w:pPr>
        <w:pStyle w:val="Heading2"/>
      </w:pPr>
      <w:r>
        <w:t xml:space="preserve">Infrastructure and deploy</w:t>
      </w:r>
    </w:p>
    <w:p>
      <w:pPr>
        <w:pStyle w:val="ListParagraph"/>
        <w:numPr>
          <w:ilvl w:val="0"/>
          <w:numId w:val="1"/>
        </w:numPr>
      </w:pPr>
      <w:r>
        <w:t xml:space="preserve">[ ] </w:t>
      </w:r>
      <w:r>
        <w:rPr>
          <w:b/>
        </w:rPr>
        <w:t xml:space="preserve">Learned 2 times over.</w:t>
      </w:r>
      <w:r>
        <w:t xml:space="preserve">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ListParagraph"/>
        <w:numPr>
          <w:ilvl w:val="0"/>
          <w:numId w:val="1"/>
        </w:numPr>
      </w:pPr>
      <w:r>
        <w:t xml:space="preserve">[ ] An identifier that anything outside the build stores must be derived from what it identifies, not from where it happened to land. A position is a fine name only for something nobody keeps.  </w:t>
      </w:r>
    </w:p>
    <w:p>
      <w:r>
        <w:t xml:space="preserve">&lt;small&gt;Generated item ids were positions, so a bank change pointed stored reviews at different questions (INC-0127)&lt;/small&gt;</w:t>
      </w:r>
    </w:p>
    <w:p>
      <w:pPr>
        <w:pStyle w:val="Heading2"/>
      </w:pPr>
      <w:r>
        <w:t xml:space="preserve">Search and metadata</w:t>
      </w:r>
    </w:p>
    <w:p>
      <w:pPr>
        <w:pStyle w:val="ListParagraph"/>
        <w:numPr>
          <w:ilvl w:val="0"/>
          <w:numId w:val="1"/>
        </w:numPr>
      </w:pPr>
      <w:r>
        <w:t xml:space="preserve">[ ] </w:t>
      </w:r>
      <w:r>
        <w:rPr>
          <w:b/>
        </w:rPr>
        <w:t xml:space="preserve">Learned 6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t>
      </w:r>
      <w:r>
        <w:rPr>
          <w:b/>
        </w:rPr>
        <w:t xml:space="preserve">Learned 2 times over.</w:t>
      </w:r>
      <w:r>
        <w:t xml:space="preserve"> Any sentence about your own product's state is data, and data belongs in one place: build the sentence from the source that knows, and check every page that could repeat it, including the text only search engines read.  </w:t>
      </w:r>
    </w:p>
    <w:p>
      <w:r>
        <w:t xml:space="preserve">&lt;small&gt;The exam guides hub told search engines only the GMAT and SAT trainers were live, eleven days after all five were (INC-0138)&lt;/small&gt;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ListParagraph"/>
        <w:numPr>
          <w:ilvl w:val="0"/>
          <w:numId w:val="1"/>
        </w:numPr>
      </w:pPr>
      <w:r>
        <w:t xml:space="preserve">[ ]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  </w:t>
      </w:r>
    </w:p>
    <w:p>
      <w:r>
        <w:t xml:space="preserve">&lt;small&gt;The exam hub's structured data described every exam with a printed Python dict (INC-0131)&lt;/small&gt;</w:t>
      </w:r>
    </w:p>
    <w:p>
      <w:pPr>
        <w:pStyle w:val="ListParagraph"/>
        <w:numPr>
          <w:ilvl w:val="0"/>
          <w:numId w:val="1"/>
        </w:numPr>
      </w:pPr>
      <w:r>
        <w:t xml:space="preserve">[ ] A value copied from a page carries the context the page gave it, and loses that context wherever it is printed on its own. A name that is plain under its university's banner is anonymous in a page title, so store the form that stands alone.  </w:t>
      </w:r>
    </w:p>
    <w:p>
      <w:r>
        <w:t xml:space="preserve">&lt;small&gt;Five school pages were named only "School of Business", "College of Business" or "Graduate School of Management", so their titles and answers named no school (INC-0153)&lt;/small&gt;</w:t>
      </w:r>
    </w:p>
    <w:p>
      <w:pPr>
        <w:pStyle w:val="ListParagraph"/>
        <w:numPr>
          <w:ilvl w:val="0"/>
          <w:numId w:val="1"/>
        </w:numPr>
      </w:pPr>
      <w:r>
        <w:t xml:space="preserve">[ ] A check that reports what is missing has to know every way the thing can be present. When its advice names the place where the fix belongs, it should read that place first; otherwise it keeps recommending work that was already done, and the people reading it learn to ignore it.  </w:t>
      </w:r>
    </w:p>
    <w:p>
      <w:r>
        <w:t xml:space="preserve">&lt;small&gt;The search report told us to redirect two URLs the Worker already redirects (INC-0198)&lt;/small&gt;</w:t>
      </w:r>
    </w:p>
    <w:p>
      <w:pPr>
        <w:pStyle w:val="Heading2"/>
      </w:pPr>
      <w:r>
        <w:t xml:space="preserve">Tests and guards</w:t>
      </w:r>
    </w:p>
    <w:p>
      <w:pPr>
        <w:pStyle w:val="ListParagraph"/>
        <w:numPr>
          <w:ilvl w:val="0"/>
          <w:numId w:val="1"/>
        </w:numPr>
      </w:pPr>
      <w:r>
        <w:t xml:space="preserve">[ ] </w:t>
      </w:r>
      <w:r>
        <w:rPr>
          <w:b/>
        </w:rPr>
        <w:t xml:space="preserve">Learned 4 times over.</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  </w:t>
      </w:r>
    </w:p>
    <w:p>
      <w:r>
        <w:t xml:space="preserve">&lt;small&gt;The source check's browser read returned Stanford's class profile without a single figure, because the figures are drawn in an embedded chart that renders only when scrolled into view (INC-0146)&lt;/small&gt;</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3 times over.</w:t>
      </w:r>
      <w:r>
        <w:t xml:space="preserve"> A checker has to know when it has not read its source. A response is not the page because it has text in it: a challenge, an error page or a login wall reads as a page with none of the facts on it, and every fact then looks wrong.  </w:t>
      </w:r>
    </w:p>
    <w:p>
      <w:r>
        <w:t xml:space="preserve">&lt;small&gt;The source check read mba.com's bot challenge page as the page it cites and reported the GMAT fact's numbers as missing from it (INC-0156)&lt;/small&gt;</w:t>
      </w:r>
    </w:p>
    <w:p>
      <w:pPr>
        <w:pStyle w:val="ListParagraph"/>
        <w:numPr>
          <w:ilvl w:val="0"/>
          <w:numId w:val="1"/>
        </w:numPr>
      </w:pPr>
      <w:r>
        <w:t xml:space="preserve">[ ] </w:t>
      </w:r>
      <w:r>
        <w:rPr>
          <w:b/>
        </w:rPr>
        <w:t xml:space="preserve">Learned 3 times over.</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  </w:t>
      </w:r>
    </w:p>
    <w:p>
      <w:r>
        <w:t xml:space="preserve">&lt;small&gt;The source check filed six school pages as probably built by JavaScript; five were something else, and three of them showed newer figures than the library published (INC-0158)&lt;/small&gt;</w:t>
      </w:r>
    </w:p>
    <w:p>
      <w:pPr>
        <w:pStyle w:val="ListParagraph"/>
        <w:numPr>
          <w:ilvl w:val="0"/>
          <w:numId w:val="1"/>
        </w:numPr>
      </w:pPr>
      <w:r>
        <w:t xml:space="preserve">[ ] </w:t>
      </w:r>
      <w:r>
        <w:rPr>
          <w:b/>
        </w:rPr>
        <w:t xml:space="preserve">Learned 2 times over.</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w:t>
      </w:r>
      <w:r>
        <w:rPr>
          <w:b/>
        </w:rPr>
        <w:t xml:space="preserve">Learned 2 times over.</w:t>
      </w:r>
      <w:r>
        <w:t xml:space="preserve"> A checker that reads a page has to read the page a person sees, not the file behind it. Markup can hold text no reader is shown, in comments, hidden elements and templates, and a site that retires a figure often leaves it there.  </w:t>
      </w:r>
    </w:p>
    <w:p>
      <w:r>
        <w:t xml:space="preserve">&lt;small&gt;The source check read text inside HTML comments as page text, and confirmed Arizona State's 43 percent women from a table row the school had commented out (INC-0152)&lt;/small&gt;</w:t>
      </w:r>
    </w:p>
    <w:p>
      <w:pPr>
        <w:pStyle w:val="ListParagraph"/>
        <w:numPr>
          <w:ilvl w:val="0"/>
          <w:numId w:val="1"/>
        </w:numPr>
      </w:pPr>
      <w:r>
        <w:t xml:space="preserve">[ ] </w:t>
      </w:r>
      <w:r>
        <w:rPr>
          <w:b/>
        </w:rPr>
        <w:t xml:space="preserve">Learned 2 times over.</w:t>
      </w:r>
      <w:r>
        <w:t xml:space="preserve"> A figure copied from a page its publisher rewrites every year expires on the publisher's schedule, not yours. Record which edition a figure came from, and have the check compare it with the edition the page now names; a page that cannot be read says nothing about whether what you took from it is still true, and a field the check does not read is not checked at all.  </w:t>
      </w:r>
    </w:p>
    <w:p>
      <w:r>
        <w:t xml:space="preserve">&lt;small&gt;Vanderbilt's median salary and 39 schools' Bloomberg ranks stayed on Bloomberg's 2025-26 edition after its pages moved to 2026-27, and nothing could see it: Bloomberg answers most reads with a bot challenge, and the source check never reads a rank (INC-0184)&lt;/small&gt;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When you compare text you wrote against text someone else wrote, normalise both sides with the same rules, and remember the other side does not follow your house style: a comparison is only as fair as its most lenient reading of the source.  </w:t>
      </w:r>
    </w:p>
    <w:p>
      <w:r>
        <w:t xml:space="preserve">&lt;small&gt;The source check read a page's 2026-27, written with an en dash, as 2026 and 27, so every figure we labelled 2026-27 looked unsupported (INC-0140)&lt;/small&gt;</w:t>
      </w:r>
    </w:p>
    <w:p>
      <w:pPr>
        <w:pStyle w:val="ListParagraph"/>
        <w:numPr>
          <w:ilvl w:val="0"/>
          <w:numId w:val="1"/>
        </w:numPr>
      </w:pPr>
      <w:r>
        <w:t xml:space="preserve">[ ] When a check learns a new way to read a source, every rule that reads a source has to learn it too. A second reader that lags the first is found only when the data first depends on the difference.  </w:t>
      </w:r>
    </w:p>
    <w:p>
      <w:r>
        <w:t xml:space="preserve">&lt;small&gt;The source check's blank-page rule judged a figure worked from two pages by its first page alone, and called mba.com's payment page blank while the second page was unreadable (INC-0161)&lt;/small&gt;</w:t>
      </w:r>
    </w:p>
    <w:p>
      <w:pPr>
        <w:pStyle w:val="ListParagraph"/>
        <w:numPr>
          <w:ilvl w:val="0"/>
          <w:numId w:val="1"/>
        </w:numPr>
      </w:pPr>
      <w:r>
        <w:t xml:space="preserve">[ ] A test of a check should apply the check's rule, not a snapshot of the cases that existed when the test was written. An allowlist of known exceptions is a record of the past, and the first new legitimate case turns it into a false failure.  </w:t>
      </w:r>
    </w:p>
    <w:p>
      <w:r>
        <w:t xml:space="preserve">&lt;small&gt;The playbook's smoke test and its builder disagreed on what counts as an unresolved placeholder, so a correctly quoted one failed the smoke (INC-0165)&lt;/small&gt;</w:t>
      </w:r>
    </w:p>
    <w:p>
      <w:pPr>
        <w:pStyle w:val="ListParagraph"/>
        <w:numPr>
          <w:ilvl w:val="0"/>
          <w:numId w:val="1"/>
        </w:numPr>
      </w:pPr>
      <w:r>
        <w:t xml:space="preserve">[ ]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  </w:t>
      </w:r>
    </w:p>
    <w:p>
      <w:r>
        <w:t xml:space="preserve">&lt;small&gt;The standalone page smoke test still loaded pages from disk, where the site's root-relative paths point at the filesystem root, so it failed once the fonts moved onto the site (INC-0166)&lt;/small&gt;</w:t>
      </w:r>
    </w:p>
    <w:p>
      <w:pPr>
        <w:pStyle w:val="ListParagraph"/>
        <w:numPr>
          <w:ilvl w:val="0"/>
          <w:numId w:val="1"/>
        </w:numPr>
      </w:pPr>
      <w:r>
        <w:t xml:space="preserve">[ ] A check that tests a value in a different form from the one the code uses tests something else. Test what is printed, after every transformation the code applies, or make the test indifferent to the transformation.  </w:t>
      </w:r>
    </w:p>
    <w:p>
      <w:r>
        <w:t xml:space="preserve">&lt;small&gt;The reading corpus check accepted a near miss whose only negative word opened it, and the item builder, which capitalises first, could not use it (INC-0169)&lt;/small&gt;</w:t>
      </w:r>
    </w:p>
    <w:p>
      <w:pPr>
        <w:pStyle w:val="ListParagraph"/>
        <w:numPr>
          <w:ilvl w:val="0"/>
          <w:numId w:val="1"/>
        </w:numPr>
      </w:pPr>
      <w:r>
        <w:t xml:space="preserve">[ ]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  </w:t>
      </w:r>
    </w:p>
    <w:p>
      <w:r>
        <w:t xml:space="preserve">&lt;small&gt;The source check ended a tag at the first &gt; it met, so markup inside a quoted attribute leaked into the page text, and an element id's 5 confirmed GRE's five-year score validity on a page that never states it (INC-0173)&lt;/small&gt;</w:t>
      </w:r>
    </w:p>
    <w:p>
      <w:pPr>
        <w:pStyle w:val="ListParagraph"/>
        <w:numPr>
          <w:ilvl w:val="0"/>
          <w:numId w:val="1"/>
        </w:numPr>
      </w:pPr>
      <w:r>
        <w:t xml:space="preserve">[ ] A cache should keep only what would be accepted as an answer. Caching a failure turns a transient fault into a permanent one, and it then looks like the source's fault rather than the cache's. And a detector that looks for a refusal's words misses a refusal that has none.  </w:t>
      </w:r>
    </w:p>
    <w:p>
      <w:r>
        <w:t xml:space="preserve">&lt;small&gt;The source check cached Imperva's script challenge as GMAC's policies PDF, a page with no words, so every later run with --cache reported the PDF unreadable from its own cache (INC-0175)&lt;/small&gt;</w:t>
      </w:r>
    </w:p>
    <w:p>
      <w:pPr>
        <w:pStyle w:val="ListParagraph"/>
        <w:numPr>
          <w:ilvl w:val="0"/>
          <w:numId w:val="1"/>
        </w:numPr>
      </w:pPr>
      <w:r>
        <w:t xml:space="preserve">[ ] A reader of free text has to read every way people actually write the thing it looks for. Check the forms in the history, not the form you would write, before trusting that a pattern finds all of them.  </w:t>
      </w:r>
    </w:p>
    <w:p>
      <w:r>
        <w:t xml:space="preserve">&lt;small&gt;The ledger's harvest read only incident ids written out in full and matched commits by their short hash, so seven records fixed under a range such as "INC-0104 to INC-0110" cited nothing and 57 cited fixes came back every week as possible unrecorded defects (INC-0181)&lt;/small&gt;</w:t>
      </w:r>
    </w:p>
    <w:p>
      <w:pPr>
        <w:pStyle w:val="ListParagraph"/>
        <w:numPr>
          <w:ilvl w:val="0"/>
          <w:numId w:val="1"/>
        </w:numPr>
      </w:pPr>
      <w:r>
        <w:t xml:space="preserve">[ ] A matching number is the figure only if it is the same kind of quantity. Before asking whether a number sits near its label, ask whether it could be the figure at all: a percentage cannot be a head count, and a label word that a page prints in every heading proves nothing about any one number.  </w:t>
      </w:r>
    </w:p>
    <w:p>
      <w:r>
        <w:t xml:space="preserve">&lt;small&gt;Arizona State's class size stayed at 47 after its class profile changed it to 45, because the source check confirmed the head count with the page's "Business 47%" under "Class composition" (INC-0182)&lt;/small&gt;</w:t>
      </w:r>
    </w:p>
    <w:p>
      <w:pPr>
        <w:pStyle w:val="ListParagraph"/>
        <w:numPr>
          <w:ilvl w:val="0"/>
          <w:numId w:val="1"/>
        </w:numPr>
      </w:pPr>
      <w:r>
        <w:t xml:space="preserve">[ ] What is on screen is not what a reader can see. Content one click away behind the page's own controls is part of the page, so a reader built for checking has to open what the page offers to open, and leave closed what it hides for other reasons, such as menus.  </w:t>
      </w:r>
    </w:p>
    <w:p>
      <w:r>
        <w:t xml:space="preserve">&lt;small&gt;The source check's browser read left out collapsed accordion panels, so Berkeley Haas's and Buffalo's correct tuition figures were reported missing whenever a site refused the plain read (INC-0183)&lt;/small&gt;</w:t>
      </w:r>
    </w:p>
    <w:p>
      <w:pPr>
        <w:pStyle w:val="ListParagraph"/>
        <w:numPr>
          <w:ilvl w:val="0"/>
          <w:numId w:val="1"/>
        </w:numPr>
      </w:pPr>
      <w:r>
        <w:t xml:space="preserve">[ ] A rank without its edition is a number without a date, and an average cannot tell a 2021 rank from a 2026 one. Make the edition a required part of the record, so a rank that cannot say when it is from is refused rather than scored.  </w:t>
      </w:r>
    </w:p>
    <w:p>
      <w:r>
        <w:t xml:space="preserve">&lt;small&gt;Maryland's and Penn State's Financial Times ranks were years old and named no edition, so the composite scored them beside FT's 2026 ranks, and Maryland's was a US position where every other FT entry is a global one (INC-0185)&lt;/small&gt;</w:t>
      </w:r>
    </w:p>
    <w:p>
      <w:pPr>
        <w:pStyle w:val="ListParagraph"/>
        <w:numPr>
          <w:ilvl w:val="0"/>
          <w:numId w:val="1"/>
        </w:numPr>
      </w:pPr>
      <w:r>
        <w:t xml:space="preserve">[ ] Telemetry that ships inside every page runs wherever the page runs, including every test harness and every local preview, and it writes to production from all of them. Decide in the snippet which contexts may report, and test that decision by running the real snippet in each context, because the harness that would notice the leak is the one producing it.  </w:t>
      </w:r>
    </w:p>
    <w:p>
      <w:r>
        <w:t xml:space="preserve">&lt;small&gt;A smoke test's page errors went into the live error log, because the error beacon reports from any page it runs on, including one a test opened from disk (INC-0196)&lt;/small&gt;</w:t>
      </w:r>
    </w:p>
    <w:p>
      <w:pPr>
        <w:pStyle w:val="ListParagraph"/>
        <w:numPr>
          <w:ilvl w:val="0"/>
          <w:numId w:val="1"/>
        </w:numPr>
      </w:pPr>
      <w:r>
        <w:t xml:space="preserve">[ ] A reader of someone else's page should treat as rules only what the page promises, not what one reading of it happened to show. Two pages from one publisher are kept on their own schedules, so a check that both list the same things fails the week one is tidied and the other is not, and an order seen on every row so far is a pattern, not a promise. When a strict reader refuses, everything behind the refusal goes unchecked, so once the refusal is fixed, read the whole difference it was hiding.  </w:t>
      </w:r>
    </w:p>
    <w:p>
      <w:r>
        <w:t xml:space="preserve">&lt;small&gt;The SAT date reader took three things one reading of College Board's pages showed as rules, and when the score release page changed it refused both pages, hiding a moved 2027 date behind the refusal (INC-0202)&lt;/small&gt;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210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210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