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d9fd40d. 84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84 commits, by one owner directing a series of AI coding sessions. As of this build it is 83 Python files, 107 JavaScript files, 24 TypeScript edge functions, 35 migrations and 64 documents: 2039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84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69</w:t>
            </w:r>
          </w:p>
        </w:tc>
        <w:tc>
          <w:tcPr>
            <w:tcW w:w="0" w:type="auto"/>
          </w:tcPr>
          <w:p>
            <w:pPr>
              <w:spacing w:before="40" w:after="40"/>
            </w:pPr>
            <w:r>
              <w:t xml:space="preserve">49%</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7</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139 of 141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59</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61</w:t>
            </w:r>
          </w:p>
        </w:tc>
      </w:tr>
      <w:tr>
        <w:tc>
          <w:tcPr>
            <w:tcW w:w="0" w:type="auto"/>
          </w:tcPr>
          <w:p>
            <w:pPr>
              <w:spacing w:before="40" w:after="40"/>
            </w:pPr>
            <w:r>
              <w:t xml:space="preserve">Tests and guards</w:t>
            </w:r>
          </w:p>
        </w:tc>
        <w:tc>
          <w:tcPr>
            <w:tcW w:w="0" w:type="auto"/>
          </w:tcPr>
          <w:p>
            <w:pPr>
              <w:spacing w:before="40" w:after="40"/>
            </w:pPr>
            <w:r>
              <w:t xml:space="preserve">20</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135 of 141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56 of 141 incidents record that they repeat an earlier lesson, 78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bl>
    <w:p/>
    <w:p>
      <w:r>
        <w:t xml:space="preserve">The largest family runs to 46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src/build_rankings.py</w:t>
      </w:r>
      <w:r>
        <w:t xml:space="preserve">, 4 incidents (INC-0014, INC-0049, INC-0118, INC-0135)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2"/>
      </w:pPr>
      <w:r>
        <w:t xml:space="preserve">Tests and guards (20)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