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2026-09-28 from commit 22a6e71. 140 commits over 9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2026-09-28, which is 9 days, across 140 commits, by one owner directing a series of AI coding sessions. As of this build it is 86 Python files, 112 JavaScript files, 24 TypeScript edge functions, 35 migrations and 65 documents: 2110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65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src/smoke_community.js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src/smoke_dates.js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28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28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140 commits in 9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9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183 recorded defects, over 9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97</w:t>
            </w:r>
          </w:p>
        </w:tc>
        <w:tc>
          <w:tcPr>
            <w:tcW w:w="0" w:type="auto"/>
          </w:tcPr>
          <w:p>
            <w:pPr>
              <w:spacing w:before="40" w:after="40"/>
            </w:pPr>
            <w:r>
              <w:t xml:space="preserve">53%</w:t>
            </w:r>
          </w:p>
        </w:tc>
      </w:tr>
      <w:tr>
        <w:tc>
          <w:tcPr>
            <w:tcW w:w="0" w:type="auto"/>
          </w:tcPr>
          <w:p>
            <w:pPr>
              <w:spacing w:before="40" w:after="40"/>
            </w:pPr>
            <w:r>
              <w:t xml:space="preserve">Found by measuring something</w:t>
            </w:r>
          </w:p>
        </w:tc>
        <w:tc>
          <w:tcPr>
            <w:tcW w:w="0" w:type="auto"/>
          </w:tcPr>
          <w:p>
            <w:pPr>
              <w:spacing w:before="40" w:after="40"/>
            </w:pPr>
            <w:r>
              <w:t xml:space="preserve">44</w:t>
            </w:r>
          </w:p>
        </w:tc>
        <w:tc>
          <w:tcPr>
            <w:tcW w:w="0" w:type="auto"/>
          </w:tcPr>
          <w:p>
            <w:pPr>
              <w:spacing w:before="40" w:after="40"/>
            </w:pPr>
            <w:r>
              <w:t xml:space="preserve">24%</w:t>
            </w:r>
          </w:p>
        </w:tc>
      </w:tr>
      <w:tr>
        <w:tc>
          <w:tcPr>
            <w:tcW w:w="0" w:type="auto"/>
          </w:tcPr>
          <w:p>
            <w:pPr>
              <w:spacing w:before="40" w:after="40"/>
            </w:pPr>
            <w:r>
              <w:t xml:space="preserve">A test caught it</w:t>
            </w:r>
          </w:p>
        </w:tc>
        <w:tc>
          <w:tcPr>
            <w:tcW w:w="0" w:type="auto"/>
          </w:tcPr>
          <w:p>
            <w:pPr>
              <w:spacing w:before="40" w:after="40"/>
            </w:pPr>
            <w:r>
              <w:t xml:space="preserve">22</w:t>
            </w:r>
          </w:p>
        </w:tc>
        <w:tc>
          <w:tcPr>
            <w:tcW w:w="0" w:type="auto"/>
          </w:tcPr>
          <w:p>
            <w:pPr>
              <w:spacing w:before="40" w:after="40"/>
            </w:pPr>
            <w:r>
              <w:t xml:space="preserve">12%</w:t>
            </w:r>
          </w:p>
        </w:tc>
      </w:tr>
      <w:tr>
        <w:tc>
          <w:tcPr>
            <w:tcW w:w="0" w:type="auto"/>
          </w:tcPr>
          <w:p>
            <w:pPr>
              <w:spacing w:before="40" w:after="40"/>
            </w:pPr>
            <w:r>
              <w:t xml:space="preserve">Found by rendering it and looking</w:t>
            </w:r>
          </w:p>
        </w:tc>
        <w:tc>
          <w:tcPr>
            <w:tcW w:w="0" w:type="auto"/>
          </w:tcPr>
          <w:p>
            <w:pPr>
              <w:spacing w:before="40" w:after="40"/>
            </w:pPr>
            <w:r>
              <w:t xml:space="preserve">8</w:t>
            </w:r>
          </w:p>
        </w:tc>
        <w:tc>
          <w:tcPr>
            <w:tcW w:w="0" w:type="auto"/>
          </w:tcPr>
          <w:p>
            <w:pPr>
              <w:spacing w:before="40" w:after="40"/>
            </w:pPr>
            <w:r>
              <w:t xml:space="preserve">4%</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build guard caught it</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181 of 183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80</w:t>
            </w:r>
          </w:p>
        </w:tc>
      </w:tr>
      <w:tr>
        <w:tc>
          <w:tcPr>
            <w:tcW w:w="0" w:type="auto"/>
          </w:tcPr>
          <w:p>
            <w:pPr>
              <w:spacing w:before="40" w:after="40"/>
            </w:pPr>
            <w:r>
              <w:t xml:space="preserve">Degraded</w:t>
            </w:r>
          </w:p>
        </w:tc>
        <w:tc>
          <w:tcPr>
            <w:tcW w:w="0" w:type="auto"/>
          </w:tcPr>
          <w:p>
            <w:pPr>
              <w:spacing w:before="40" w:after="40"/>
            </w:pPr>
            <w:r>
              <w:t xml:space="preserve">45</w:t>
            </w:r>
          </w:p>
        </w:tc>
      </w:tr>
      <w:tr>
        <w:tc>
          <w:tcPr>
            <w:tcW w:w="0" w:type="auto"/>
          </w:tcPr>
          <w:p>
            <w:pPr>
              <w:spacing w:before="40" w:after="40"/>
            </w:pPr>
            <w:r>
              <w:t xml:space="preserve">Cosmetic</w:t>
            </w:r>
          </w:p>
        </w:tc>
        <w:tc>
          <w:tcPr>
            <w:tcW w:w="0" w:type="auto"/>
          </w:tcPr>
          <w:p>
            <w:pPr>
              <w:spacing w:before="40" w:after="40"/>
            </w:pPr>
            <w:r>
              <w:t xml:space="preserve">29</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183.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84</w:t>
            </w:r>
          </w:p>
        </w:tc>
      </w:tr>
      <w:tr>
        <w:tc>
          <w:tcPr>
            <w:tcW w:w="0" w:type="auto"/>
          </w:tcPr>
          <w:p>
            <w:pPr>
              <w:spacing w:before="40" w:after="40"/>
            </w:pPr>
            <w:r>
              <w:t xml:space="preserve">Tests and guards</w:t>
            </w:r>
          </w:p>
        </w:tc>
        <w:tc>
          <w:tcPr>
            <w:tcW w:w="0" w:type="auto"/>
          </w:tcPr>
          <w:p>
            <w:pPr>
              <w:spacing w:before="40" w:after="40"/>
            </w:pPr>
            <w:r>
              <w:t xml:space="preserve">33</w:t>
            </w:r>
          </w:p>
        </w:tc>
      </w:tr>
      <w:tr>
        <w:tc>
          <w:tcPr>
            <w:tcW w:w="0" w:type="auto"/>
          </w:tcPr>
          <w:p>
            <w:pPr>
              <w:spacing w:before="40" w:after="40"/>
            </w:pPr>
            <w:r>
              <w:t xml:space="preserve">Front end</w:t>
            </w:r>
          </w:p>
        </w:tc>
        <w:tc>
          <w:tcPr>
            <w:tcW w:w="0" w:type="auto"/>
          </w:tcPr>
          <w:p>
            <w:pPr>
              <w:spacing w:before="40" w:after="40"/>
            </w:pPr>
            <w:r>
              <w:t xml:space="preserve">12</w:t>
            </w:r>
          </w:p>
        </w:tc>
      </w:tr>
      <w:tr>
        <w:tc>
          <w:tcPr>
            <w:tcW w:w="0" w:type="auto"/>
          </w:tcPr>
          <w:p>
            <w:pPr>
              <w:spacing w:before="40" w:after="40"/>
            </w:pPr>
            <w:r>
              <w:t xml:space="preserve">Build system</w:t>
            </w:r>
          </w:p>
        </w:tc>
        <w:tc>
          <w:tcPr>
            <w:tcW w:w="0" w:type="auto"/>
          </w:tcPr>
          <w:p>
            <w:pPr>
              <w:spacing w:before="40" w:after="40"/>
            </w:pPr>
            <w:r>
              <w:t xml:space="preserve">11</w:t>
            </w:r>
          </w:p>
        </w:tc>
      </w:tr>
      <w:tr>
        <w:tc>
          <w:tcPr>
            <w:tcW w:w="0" w:type="auto"/>
          </w:tcPr>
          <w:p>
            <w:pPr>
              <w:spacing w:before="40" w:after="40"/>
            </w:pPr>
            <w:r>
              <w:t xml:space="preserve">Search and metadata</w:t>
            </w:r>
          </w:p>
        </w:tc>
        <w:tc>
          <w:tcPr>
            <w:tcW w:w="0" w:type="auto"/>
          </w:tcPr>
          <w:p>
            <w:pPr>
              <w:spacing w:before="40" w:after="40"/>
            </w:pPr>
            <w:r>
              <w:t xml:space="preserve">10</w:t>
            </w:r>
          </w:p>
        </w:tc>
      </w:tr>
      <w:tr>
        <w:tc>
          <w:tcPr>
            <w:tcW w:w="0" w:type="auto"/>
          </w:tcPr>
          <w:p>
            <w:pPr>
              <w:spacing w:before="40" w:after="40"/>
            </w:pPr>
            <w:r>
              <w:t xml:space="preserve">CSS and layout</w:t>
            </w:r>
          </w:p>
        </w:tc>
        <w:tc>
          <w:tcPr>
            <w:tcW w:w="0" w:type="auto"/>
          </w:tcPr>
          <w:p>
            <w:pPr>
              <w:spacing w:before="40" w:after="40"/>
            </w:pPr>
            <w:r>
              <w:t xml:space="preserve">8</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177 of 183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88 of 183 incidents record that they repeat an earlier lesson, 120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 INC-0150, INC-0151, INC-0154</w:t>
            </w:r>
          </w:p>
        </w:tc>
        <w:tc>
          <w:tcPr>
            <w:tcW w:w="0" w:type="auto"/>
          </w:tcPr>
          <w:p>
            <w:pPr>
              <w:spacing w:before="40" w:after="40"/>
            </w:pPr>
            <w:r>
              <w:t xml:space="preserve">5</w:t>
            </w:r>
          </w:p>
        </w:tc>
      </w:tr>
      <w:tr>
        <w:tc>
          <w:tcPr>
            <w:tcW w:w="0" w:type="auto"/>
          </w:tcPr>
          <w:p>
            <w:pPr>
              <w:spacing w:before="40" w:after="40"/>
            </w:pPr>
            <w:r>
              <w:t xml:space="preserve">INC-0150 Columbia's MBA class was credited with five years of work experience, a figure the cited article gives for its 46-student MBAxMS cohort, and the source check passed it because the article does say five years</w:t>
            </w:r>
          </w:p>
        </w:tc>
        <w:tc>
          <w:tcPr>
            <w:tcW w:w="0" w:type="auto"/>
          </w:tcPr>
          <w:p>
            <w:pPr>
              <w:spacing w:before="40" w:after="40"/>
            </w:pPr>
            <w:r>
              <w:t xml:space="preserve">INC-0152, INC-0159, INC-0172, INC-0174, INC-0182</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 INC-0155, INC-0160, INC-0177</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 INC-0162, INC-0170</w:t>
            </w:r>
          </w:p>
        </w:tc>
        <w:tc>
          <w:tcPr>
            <w:tcW w:w="0" w:type="auto"/>
          </w:tcPr>
          <w:p>
            <w:pPr>
              <w:spacing w:before="40" w:after="40"/>
            </w:pPr>
            <w:r>
              <w:t xml:space="preserve">3</w:t>
            </w:r>
          </w:p>
        </w:tc>
      </w:tr>
      <w:tr>
        <w:tc>
          <w:tcPr>
            <w:tcW w:w="0" w:type="auto"/>
          </w:tcPr>
          <w:p>
            <w:pPr>
              <w:spacing w:before="40" w:after="40"/>
            </w:pPr>
            <w:r>
              <w:t xml:space="preserve">INC-0146 The source check's browser read returned Stanford's class profile without a single figure, because the figures are drawn in an embedded chart that renders only when scrolled into view</w:t>
            </w:r>
          </w:p>
        </w:tc>
        <w:tc>
          <w:tcPr>
            <w:tcW w:w="0" w:type="auto"/>
          </w:tcPr>
          <w:p>
            <w:pPr>
              <w:spacing w:before="40" w:after="40"/>
            </w:pPr>
            <w:r>
              <w:t xml:space="preserve">INC-0156, INC-0158, INC-0183</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 INC-0180</w:t>
            </w:r>
          </w:p>
        </w:tc>
        <w:tc>
          <w:tcPr>
            <w:tcW w:w="0" w:type="auto"/>
          </w:tcPr>
          <w:p>
            <w:pPr>
              <w:spacing w:before="40" w:after="40"/>
            </w:pPr>
            <w:r>
              <w:t xml:space="preserve">2</w:t>
            </w:r>
          </w:p>
        </w:tc>
      </w:tr>
      <w:tr>
        <w:tc>
          <w:tcPr>
            <w:tcW w:w="0" w:type="auto"/>
          </w:tcPr>
          <w:p>
            <w:pPr>
              <w:spacing w:before="40" w:after="40"/>
            </w:pPr>
            <w:r>
              <w:t xml:space="preserve">INC-0151 Rice's school page credited Poets&amp;Quants with an average GMAT of 693 for the Class of 2027, a number the article never prints; the figure's own note said it was read from a search snippet</w:t>
            </w:r>
          </w:p>
        </w:tc>
        <w:tc>
          <w:tcPr>
            <w:tcW w:w="0" w:type="auto"/>
          </w:tcPr>
          <w:p>
            <w:pPr>
              <w:spacing w:before="40" w:after="40"/>
            </w:pPr>
            <w:r>
              <w:t xml:space="preserve">INC-0154, INC-0157</w:t>
            </w:r>
          </w:p>
        </w:tc>
        <w:tc>
          <w:tcPr>
            <w:tcW w:w="0" w:type="auto"/>
          </w:tcPr>
          <w:p>
            <w:pPr>
              <w:spacing w:before="40" w:after="40"/>
            </w:pPr>
            <w:r>
              <w:t xml:space="preserve">2</w:t>
            </w:r>
          </w:p>
        </w:tc>
      </w:tr>
      <w:tr>
        <w:tc>
          <w:tcPr>
            <w:tcW w:w="0" w:type="auto"/>
          </w:tcPr>
          <w:p>
            <w:pPr>
              <w:spacing w:before="40" w:after="40"/>
            </w:pPr>
            <w:r>
              <w:t xml:space="preserve">INC-0154 The weekly source check listed Duke's GMAT medians and Michigan Ross's work experience as missing from their sources for weeks, but its 30 findings mixed real errors with pages it cannot read, so none was ever worked</w:t>
            </w:r>
          </w:p>
        </w:tc>
        <w:tc>
          <w:tcPr>
            <w:tcW w:w="0" w:type="auto"/>
          </w:tcPr>
          <w:p>
            <w:pPr>
              <w:spacing w:before="40" w:after="40"/>
            </w:pPr>
            <w:r>
              <w:t xml:space="preserve">INC-0155, INC-0157</w:t>
            </w:r>
          </w:p>
        </w:tc>
        <w:tc>
          <w:tcPr>
            <w:tcW w:w="0" w:type="auto"/>
          </w:tcPr>
          <w:p>
            <w:pPr>
              <w:spacing w:before="40" w:after="40"/>
            </w:pPr>
            <w:r>
              <w:t xml:space="preserve">2</w:t>
            </w:r>
          </w:p>
        </w:tc>
      </w:tr>
      <w:tr>
        <w:tc>
          <w:tcPr>
            <w:tcW w:w="0" w:type="auto"/>
          </w:tcPr>
          <w:p>
            <w:pPr>
              <w:spacing w:before="40" w:after="40"/>
            </w:pPr>
            <w:r>
              <w:t xml:space="preserve">INC-0156 The source check read mba.com's bot challenge page as the page it cites and reported the GMAT fact's numbers as missing from it</w:t>
            </w:r>
          </w:p>
        </w:tc>
        <w:tc>
          <w:tcPr>
            <w:tcW w:w="0" w:type="auto"/>
          </w:tcPr>
          <w:p>
            <w:pPr>
              <w:spacing w:before="40" w:after="40"/>
            </w:pPr>
            <w:r>
              <w:t xml:space="preserve">INC-0158, INC-0175</w:t>
            </w:r>
          </w:p>
        </w:tc>
        <w:tc>
          <w:tcPr>
            <w:tcW w:w="0" w:type="auto"/>
          </w:tcPr>
          <w:p>
            <w:pPr>
              <w:spacing w:before="40" w:after="40"/>
            </w:pPr>
            <w:r>
              <w:t xml:space="preserve">2</w:t>
            </w:r>
          </w:p>
        </w:tc>
      </w:tr>
      <w:tr>
        <w:tc>
          <w:tcPr>
            <w:tcW w:w="0" w:type="auto"/>
          </w:tcPr>
          <w:p>
            <w:pPr>
              <w:spacing w:before="40" w:after="40"/>
            </w:pPr>
            <w:r>
              <w:t xml:space="preserve">INC-0162 The blog build read a fee table as one sentence and refused a correct post for calling the SAT trainer unfinished, over College Board's seat Waitlist</w:t>
            </w:r>
          </w:p>
        </w:tc>
        <w:tc>
          <w:tcPr>
            <w:tcW w:w="0" w:type="auto"/>
          </w:tcPr>
          <w:p>
            <w:pPr>
              <w:spacing w:before="40" w:after="40"/>
            </w:pPr>
            <w:r>
              <w:t xml:space="preserve">INC-0165, INC-0169</w:t>
            </w:r>
          </w:p>
        </w:tc>
        <w:tc>
          <w:tcPr>
            <w:tcW w:w="0" w:type="auto"/>
          </w:tcPr>
          <w:p>
            <w:pPr>
              <w:spacing w:before="40" w:after="40"/>
            </w:pPr>
            <w:r>
              <w:t xml:space="preserve">2</w:t>
            </w:r>
          </w:p>
        </w:tc>
      </w:tr>
      <w:tr>
        <w:tc>
          <w:tcPr>
            <w:tcW w:w="0" w:type="auto"/>
          </w:tcPr>
          <w:p>
            <w:pPr>
              <w:spacing w:before="40" w:after="40"/>
            </w:pPr>
            <w:r>
              <w:t xml:space="preserve">INC-0171 Thirty published blog posts set their section headings in sentence case, against the house rule that headings are Title Case</w:t>
            </w:r>
          </w:p>
        </w:tc>
        <w:tc>
          <w:tcPr>
            <w:tcW w:w="0" w:type="auto"/>
          </w:tcPr>
          <w:p>
            <w:pPr>
              <w:spacing w:before="40" w:after="40"/>
            </w:pPr>
            <w:r>
              <w:t xml:space="preserve">INC-0176, INC-0178</w:t>
            </w:r>
          </w:p>
        </w:tc>
        <w:tc>
          <w:tcPr>
            <w:tcW w:w="0" w:type="auto"/>
          </w:tcPr>
          <w:p>
            <w:pPr>
              <w:spacing w:before="40" w:after="40"/>
            </w:pPr>
            <w:r>
              <w:t xml:space="preserve">2</w:t>
            </w:r>
          </w:p>
        </w:tc>
      </w:tr>
      <w:tr>
        <w:tc>
          <w:tcPr>
            <w:tcW w:w="0" w:type="auto"/>
          </w:tcPr>
          <w:p>
            <w:pPr>
              <w:spacing w:before="40" w:after="40"/>
            </w:pPr>
            <w:r>
              <w:t xml:space="preserve">INC-0174 Two GMAT facts passed the source check on numbers that meant something else: score validity cited the retake policy page, where "5 times" supplied its 5, and the score release's "3 to 5 days" matched a 3 in the page's helpfulness counter</w:t>
            </w:r>
          </w:p>
        </w:tc>
        <w:tc>
          <w:tcPr>
            <w:tcW w:w="0" w:type="auto"/>
          </w:tcPr>
          <w:p>
            <w:pPr>
              <w:spacing w:before="40" w:after="40"/>
            </w:pPr>
            <w:r>
              <w:t xml:space="preserve">INC-0177, INC-0182</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INC-0115 A field written to open a sentence was printed mid-sentence in a reading stem</w:t>
            </w:r>
          </w:p>
        </w:tc>
        <w:tc>
          <w:tcPr>
            <w:tcW w:w="0" w:type="auto"/>
          </w:tcPr>
          <w:p>
            <w:pPr>
              <w:spacing w:before="40" w:after="40"/>
            </w:pPr>
            <w:r>
              <w:t xml:space="preserve">INC-0179</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INC-0135 Arizona State's school page said its class entered in 2027, because the label parser took the first year it found</w:t>
            </w:r>
          </w:p>
        </w:tc>
        <w:tc>
          <w:tcPr>
            <w:tcW w:w="0" w:type="auto"/>
          </w:tcPr>
          <w:p>
            <w:pPr>
              <w:spacing w:before="40" w:after="40"/>
            </w:pPr>
            <w:r>
              <w:t xml:space="preserve">INC-0147</w:t>
            </w:r>
          </w:p>
        </w:tc>
        <w:tc>
          <w:tcPr>
            <w:tcW w:w="0" w:type="auto"/>
          </w:tcPr>
          <w:p>
            <w:pPr>
              <w:spacing w:before="40" w:after="40"/>
            </w:pPr>
            <w:r>
              <w:t xml:space="preserve">1</w:t>
            </w:r>
          </w:p>
        </w:tc>
      </w:tr>
      <w:tr>
        <w:tc>
          <w:tcPr>
            <w:tcW w:w="0" w:type="auto"/>
          </w:tcPr>
          <w:p>
            <w:pPr>
              <w:spacing w:before="40" w:after="40"/>
            </w:pPr>
            <w:r>
              <w:t xml:space="preserve">INC-0138 The exam guides hub told search engines only the GMAT and SAT trainers were live, eleven days after all five were</w:t>
            </w:r>
          </w:p>
        </w:tc>
        <w:tc>
          <w:tcPr>
            <w:tcW w:w="0" w:type="auto"/>
          </w:tcPr>
          <w:p>
            <w:pPr>
              <w:spacing w:before="40" w:after="40"/>
            </w:pPr>
            <w:r>
              <w:t xml:space="preserve">INC-0162</w:t>
            </w:r>
          </w:p>
        </w:tc>
        <w:tc>
          <w:tcPr>
            <w:tcW w:w="0" w:type="auto"/>
          </w:tcPr>
          <w:p>
            <w:pPr>
              <w:spacing w:before="40" w:after="40"/>
            </w:pPr>
            <w:r>
              <w:t xml:space="preserve">1</w:t>
            </w:r>
          </w:p>
        </w:tc>
      </w:tr>
      <w:tr>
        <w:tc>
          <w:tcPr>
            <w:tcW w:w="0" w:type="auto"/>
          </w:tcPr>
          <w:p>
            <w:pPr>
              <w:spacing w:before="40" w:after="40"/>
            </w:pPr>
            <w:r>
              <w:t xml:space="preserve">INC-0139 Every blog page drew the site header without the design tokens, so its logo sat against the screen edge on phones</w:t>
            </w:r>
          </w:p>
        </w:tc>
        <w:tc>
          <w:tcPr>
            <w:tcW w:w="0" w:type="auto"/>
          </w:tcPr>
          <w:p>
            <w:pPr>
              <w:spacing w:before="40" w:after="40"/>
            </w:pPr>
            <w:r>
              <w:t xml:space="preserve">INC-0163</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r>
        <w:tc>
          <w:tcPr>
            <w:tcW w:w="0" w:type="auto"/>
          </w:tcPr>
          <w:p>
            <w:pPr>
              <w:spacing w:before="40" w:after="40"/>
            </w:pPr>
            <w:r>
              <w:t xml:space="preserve">INC-0152 The source check read text inside HTML comments as page text, and confirmed Arizona State's 43 percent women from a table row the school had commented out</w:t>
            </w:r>
          </w:p>
        </w:tc>
        <w:tc>
          <w:tcPr>
            <w:tcW w:w="0" w:type="auto"/>
          </w:tcPr>
          <w:p>
            <w:pPr>
              <w:spacing w:before="40" w:after="40"/>
            </w:pPr>
            <w:r>
              <w:t xml:space="preserve">INC-0173</w:t>
            </w:r>
          </w:p>
        </w:tc>
        <w:tc>
          <w:tcPr>
            <w:tcW w:w="0" w:type="auto"/>
          </w:tcPr>
          <w:p>
            <w:pPr>
              <w:spacing w:before="40" w:after="40"/>
            </w:pPr>
            <w:r>
              <w:t xml:space="preserve">1</w:t>
            </w:r>
          </w:p>
        </w:tc>
      </w:tr>
      <w:tr>
        <w:tc>
          <w:tcPr>
            <w:tcW w:w="0" w:type="auto"/>
          </w:tcPr>
          <w:p>
            <w:pPr>
              <w:spacing w:before="40" w:after="40"/>
            </w:pPr>
            <w:r>
              <w:t xml:space="preserve">INC-0155 The GMAT guide cited mba.com's Official Score Reports page for the rule on five free score reports within 48 hours, a rule that page never states</w:t>
            </w:r>
          </w:p>
        </w:tc>
        <w:tc>
          <w:tcPr>
            <w:tcW w:w="0" w:type="auto"/>
          </w:tcPr>
          <w:p>
            <w:pPr>
              <w:spacing w:before="40" w:after="40"/>
            </w:pPr>
            <w:r>
              <w:t xml:space="preserve">INC-0160</w:t>
            </w:r>
          </w:p>
        </w:tc>
        <w:tc>
          <w:tcPr>
            <w:tcW w:w="0" w:type="auto"/>
          </w:tcPr>
          <w:p>
            <w:pPr>
              <w:spacing w:before="40" w:after="40"/>
            </w:pPr>
            <w:r>
              <w:t xml:space="preserve">1</w:t>
            </w:r>
          </w:p>
        </w:tc>
      </w:tr>
      <w:tr>
        <w:tc>
          <w:tcPr>
            <w:tcW w:w="0" w:type="auto"/>
          </w:tcPr>
          <w:p>
            <w:pPr>
              <w:spacing w:before="40" w:after="40"/>
            </w:pPr>
            <w:r>
              <w:t xml:space="preserve">INC-0158 The source check filed six school pages as probably built by JavaScript; five were something else, and three of them showed newer figures than the library published</w:t>
            </w:r>
          </w:p>
        </w:tc>
        <w:tc>
          <w:tcPr>
            <w:tcW w:w="0" w:type="auto"/>
          </w:tcPr>
          <w:p>
            <w:pPr>
              <w:spacing w:before="40" w:after="40"/>
            </w:pPr>
            <w:r>
              <w:t xml:space="preserve">INC-0161</w:t>
            </w:r>
          </w:p>
        </w:tc>
        <w:tc>
          <w:tcPr>
            <w:tcW w:w="0" w:type="auto"/>
          </w:tcPr>
          <w:p>
            <w:pPr>
              <w:spacing w:before="40" w:after="40"/>
            </w:pPr>
            <w:r>
              <w:t xml:space="preserve">1</w:t>
            </w:r>
          </w:p>
        </w:tc>
      </w:tr>
      <w:tr>
        <w:tc>
          <w:tcPr>
            <w:tcW w:w="0" w:type="auto"/>
          </w:tcPr>
          <w:p>
            <w:pPr>
              <w:spacing w:before="40" w:after="40"/>
            </w:pPr>
            <w:r>
              <w:t xml:space="preserve">INC-0172 The ACT exam guide and a live post said the ACT can be taken up to 12 times, after ACT's page had come to say there is no limit, and the source check matched the 12 in the page's K-12 menu</w:t>
            </w:r>
          </w:p>
        </w:tc>
        <w:tc>
          <w:tcPr>
            <w:tcW w:w="0" w:type="auto"/>
          </w:tcPr>
          <w:p>
            <w:pPr>
              <w:spacing w:before="40" w:after="40"/>
            </w:pPr>
            <w:r>
              <w:t xml:space="preserve">INC-0174</w:t>
            </w:r>
          </w:p>
        </w:tc>
        <w:tc>
          <w:tcPr>
            <w:tcW w:w="0" w:type="auto"/>
          </w:tcPr>
          <w:p>
            <w:pPr>
              <w:spacing w:before="40" w:after="40"/>
            </w:pPr>
            <w:r>
              <w:t xml:space="preserve">1</w:t>
            </w:r>
          </w:p>
        </w:tc>
      </w:tr>
      <w:tr>
        <w:tc>
          <w:tcPr>
            <w:tcW w:w="0" w:type="auto"/>
          </w:tcPr>
          <w:p>
            <w:pPr>
              <w:spacing w:before="40" w:after="40"/>
            </w:pPr>
            <w:r>
              <w:t xml:space="preserve">INC-0176 Headings outside blog post bodies broke the Title Case rule on every kind of page, because the build checked only the headings inside posts</w:t>
            </w:r>
          </w:p>
        </w:tc>
        <w:tc>
          <w:tcPr>
            <w:tcW w:w="0" w:type="auto"/>
          </w:tcPr>
          <w:p>
            <w:pPr>
              <w:spacing w:before="40" w:after="40"/>
            </w:pPr>
            <w:r>
              <w:t xml:space="preserve">INC-0178</w:t>
            </w:r>
          </w:p>
        </w:tc>
        <w:tc>
          <w:tcPr>
            <w:tcW w:w="0" w:type="auto"/>
          </w:tcPr>
          <w:p>
            <w:pPr>
              <w:spacing w:before="40" w:after="40"/>
            </w:pPr>
            <w:r>
              <w:t xml:space="preserve">1</w:t>
            </w:r>
          </w:p>
        </w:tc>
      </w:tr>
    </w:tbl>
    <w:p/>
    <w:p>
      <w:r>
        <w:t xml:space="preserve">The largest family runs to 69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INC-0147, INC-0150, INC-0151, INC-0152, INC-0154, INC-0155, INC-0157, INC-0159, INC-0160, INC-0162, INC-0165, INC-0169, INC-0170, INC-0172, INC-0173, INC-0174, INC-0177, INC-0180, INC-0182.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ListParagraph"/>
        <w:numPr>
          <w:ilvl w:val="0"/>
          <w:numId w:val="1"/>
        </w:numPr>
      </w:pPr>
      <w:r>
        <w:t xml:space="preserve">INC-0152 names INC-0146</w:t>
      </w:r>
    </w:p>
    <w:p>
      <w:pPr>
        <w:pStyle w:val="ListParagraph"/>
        <w:numPr>
          <w:ilvl w:val="0"/>
          <w:numId w:val="1"/>
        </w:numPr>
      </w:pPr>
      <w:r>
        <w:t xml:space="preserve">INC-0155 names INC-0156</w:t>
      </w:r>
    </w:p>
    <w:p>
      <w:pPr>
        <w:pStyle w:val="ListParagraph"/>
        <w:numPr>
          <w:ilvl w:val="0"/>
          <w:numId w:val="1"/>
        </w:numPr>
      </w:pPr>
      <w:r>
        <w:t xml:space="preserve">INC-0156 names INC-0155</w:t>
      </w:r>
    </w:p>
    <w:p>
      <w:pPr>
        <w:pStyle w:val="ListParagraph"/>
        <w:numPr>
          <w:ilvl w:val="0"/>
          <w:numId w:val="1"/>
        </w:numPr>
      </w:pPr>
      <w:r>
        <w:t xml:space="preserve">INC-0161 names INC-0133, INC-0154</w:t>
      </w:r>
    </w:p>
    <w:p>
      <w:pPr>
        <w:pStyle w:val="ListParagraph"/>
        <w:numPr>
          <w:ilvl w:val="0"/>
          <w:numId w:val="1"/>
        </w:numPr>
      </w:pPr>
      <w:r>
        <w:t xml:space="preserve">INC-0164 names INC-0163</w:t>
      </w:r>
    </w:p>
    <w:p>
      <w:pPr>
        <w:pStyle w:val="ListParagraph"/>
        <w:numPr>
          <w:ilvl w:val="0"/>
          <w:numId w:val="1"/>
        </w:numPr>
      </w:pPr>
      <w:r>
        <w:t xml:space="preserve">INC-0165 names INC-0163</w:t>
      </w:r>
    </w:p>
    <w:p>
      <w:pPr>
        <w:pStyle w:val="ListParagraph"/>
        <w:numPr>
          <w:ilvl w:val="0"/>
          <w:numId w:val="1"/>
        </w:numPr>
      </w:pPr>
      <w:r>
        <w:t xml:space="preserve">INC-0166 names INC-0163</w:t>
      </w:r>
    </w:p>
    <w:p>
      <w:pPr>
        <w:pStyle w:val="ListParagraph"/>
        <w:numPr>
          <w:ilvl w:val="0"/>
          <w:numId w:val="1"/>
        </w:numPr>
      </w:pPr>
      <w:r>
        <w:t xml:space="preserve">INC-0169 names INC-0126</w:t>
      </w:r>
    </w:p>
    <w:p>
      <w:pPr>
        <w:pStyle w:val="ListParagraph"/>
        <w:numPr>
          <w:ilvl w:val="0"/>
          <w:numId w:val="1"/>
        </w:numPr>
      </w:pPr>
      <w:r>
        <w:t xml:space="preserve">INC-0171 names INC-0170</w:t>
      </w:r>
    </w:p>
    <w:p>
      <w:pPr>
        <w:pStyle w:val="ListParagraph"/>
        <w:numPr>
          <w:ilvl w:val="0"/>
          <w:numId w:val="1"/>
        </w:numPr>
      </w:pPr>
      <w:r>
        <w:t xml:space="preserve">INC-0172 names INC-0170</w:t>
      </w:r>
    </w:p>
    <w:p>
      <w:pPr>
        <w:pStyle w:val="ListParagraph"/>
        <w:numPr>
          <w:ilvl w:val="0"/>
          <w:numId w:val="1"/>
        </w:numPr>
      </w:pPr>
      <w:r>
        <w:t xml:space="preserve">INC-0173 names INC-0174</w:t>
      </w:r>
    </w:p>
    <w:p>
      <w:pPr>
        <w:pStyle w:val="ListParagraph"/>
        <w:numPr>
          <w:ilvl w:val="0"/>
          <w:numId w:val="1"/>
        </w:numPr>
      </w:pPr>
      <w:r>
        <w:t xml:space="preserve">INC-0174 names INC-0173</w:t>
      </w:r>
    </w:p>
    <w:p>
      <w:pPr>
        <w:pStyle w:val="ListParagraph"/>
        <w:numPr>
          <w:ilvl w:val="0"/>
          <w:numId w:val="1"/>
        </w:numPr>
      </w:pPr>
      <w:r>
        <w:t xml:space="preserve">INC-0181 names INC-0057, INC-0079, INC-0104, INC-0105, INC-0109, INC-0110, INC-0130, INC-0170, INC-0171, INC-0172, INC-0173, INC-0174, INC-0175, INC-0180</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src/check_sources.py</w:t>
      </w:r>
      <w:r>
        <w:t xml:space="preserve">, 21 incidents (INC-0130, INC-0132, INC-0133, INC-0136, INC-0140, INC-0150, INC-0152, INC-0154, INC-0155, INC-0156, INC-0158, INC-0159, INC-0161, INC-0168, INC-0172, INC-0173, INC-0174, INC-0175, INC-0177, INC-0180, INC-0182)</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13 incidents (INC-0001, INC-0002, INC-0017, INC-0027, INC-0059, INC-0060, INC-0063, INC-0064, INC-0067, INC-0076, INC-0080, INC-0131, INC-0148)</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src/validate_schools.py</w:t>
      </w:r>
      <w:r>
        <w:t xml:space="preserve">, 8 incidents (INC-0125, INC-0141, INC-0143, INC-0144, INC-0147, INC-0151, INC-0153, INC-0157)</w:t>
      </w:r>
    </w:p>
    <w:p>
      <w:pPr>
        <w:pStyle w:val="ListParagraph"/>
        <w:numPr>
          <w:ilvl w:val="0"/>
          <w:numId w:val="1"/>
        </w:numPr>
      </w:pPr>
      <w:r>
        <w:rPr>
          <w:rFonts w:ascii="Consolas" w:hAnsi="Consolas"/>
          <w:sz w:val="19"/>
        </w:rPr>
        <w:t xml:space="preserve">src/build_rankings.py</w:t>
      </w:r>
      <w:r>
        <w:t xml:space="preserve">, 7 incidents (INC-0014, INC-0049, INC-0118, INC-0135, INC-0142, INC-0145, INC-0167)</w:t>
      </w:r>
    </w:p>
    <w:p>
      <w:pPr>
        <w:pStyle w:val="ListParagraph"/>
        <w:numPr>
          <w:ilvl w:val="0"/>
          <w:numId w:val="1"/>
        </w:numPr>
      </w:pPr>
      <w:r>
        <w:rPr>
          <w:rFonts w:ascii="Consolas" w:hAnsi="Consolas"/>
          <w:sz w:val="19"/>
        </w:rPr>
        <w:t xml:space="preserve">src/gen/g_rc.py</w:t>
      </w:r>
      <w:r>
        <w:t xml:space="preserve">, 7 incidents (INC-0097, INC-0114, INC-0115, INC-0117, INC-0122, INC-0169, INC-0179)</w:t>
      </w:r>
    </w:p>
    <w:p>
      <w:pPr>
        <w:pStyle w:val="ListParagraph"/>
        <w:numPr>
          <w:ilvl w:val="0"/>
          <w:numId w:val="1"/>
        </w:numPr>
      </w:pPr>
      <w:r>
        <w:rPr>
          <w:rFonts w:ascii="Consolas" w:hAnsi="Consolas"/>
          <w:sz w:val="19"/>
        </w:rPr>
        <w:t xml:space="preserve">src/page_checks.py</w:t>
      </w:r>
      <w:r>
        <w:t xml:space="preserve">, 6 incidents (INC-0134, INC-0138, INC-0139, INC-0163, INC-0176, INC-0178)</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src/build_blog.py</w:t>
      </w:r>
      <w:r>
        <w:t xml:space="preserve">, 5 incidents (INC-0124, INC-0137, INC-0162, INC-0170, INC-0171)</w:t>
      </w:r>
    </w:p>
    <w:p>
      <w:pPr>
        <w:pStyle w:val="ListParagraph"/>
        <w:numPr>
          <w:ilvl w:val="0"/>
          <w:numId w:val="1"/>
        </w:numPr>
      </w:pPr>
      <w:r>
        <w:rPr>
          <w:rFonts w:ascii="Consolas" w:hAnsi="Consolas"/>
          <w:sz w:val="19"/>
        </w:rPr>
        <w:t xml:space="preserve">src/smoke_playbook.js</w:t>
      </w:r>
      <w:r>
        <w:t xml:space="preserve">, 4 incidents (INC-0054, INC-0084, INC-0129, INC-0165)</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(84)</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 `3230ba014d8f660a9783ccc633c0a132c7c7b24c` PR #96</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 `9b254b7fb5db916c3b78cd5a875dd5a665a75c64` PR #97</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 `9b254b7fb5db916c3b78cd5a875dd5a665a75c64` PR #97</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 `c1fafa255d26d98f22f26fc8c71c9491389d777a` PR #98</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 `a442f830c3e19edaca1e92908fea414ba0227086` PR #103</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 `5ad630fcac638d8ef029727e2a365a303080dfaf` PR #106</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 `bb8ef13c00e42bfea89d5abee8ba0c9d7b560218` PR #108</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 `f0d4186c4d35925e0e2f48fa3b9cf2ebf9de2c94` PR #119</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 `2d4369d75871766abdb5db40f6d52880b0357a5f` PR #120</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 `2d4369d75871766abdb5db40f6d52880b0357a5f` PR #120</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 `214f8da3401b8186dff51a54ce9bbff918edecf8` PR #127</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 `2127341e6ab72debe85a7d0c7cac6740f476ebd4` PR #129</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 `8066d24aa5eec6aae6089f9940ea89851fa93c96` PR #130</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 `8066d24aa5eec6aae6089f9940ea89851fa93c96` PR #130</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 `cc6f1854fbb5995656e1cc739174defee0eddd4a` PR #133</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3"/>
      </w:pPr>
      <w:r>
        <w:t xml:space="preserve">INC-0147. Six school records stored a bare year as their class, which the site printed as a Class of that year, so Notre Dame's average cohort size became "The Class of 2027 has 85 students"</w:t>
      </w:r>
    </w:p>
    <w:p>
      <w:r>
        <w:rPr>
          <w:i/>
        </w:rPr>
        <w:t xml:space="preserve">2026-09-27, Wrong data shown or stored, `b1024a5805d4ec9f538dd4c4e09c2b672e271321` PR #136</w:t>
      </w:r>
    </w:p>
    <w:p>
      <w:pPr>
        <w:pStyle w:val="ListParagraph"/>
        <w:numPr>
          <w:ilvl w:val="0"/>
          <w:numId w:val="1"/>
        </w:numPr>
      </w:pPr>
      <w:r>
        <w:rPr>
          <w:b/>
        </w:rPr>
        <w:t xml:space="preserve">What was seen.</w:t>
      </w:r>
      <w:r>
        <w:t xml:space="preserve"> Notre Dame Mendoza's school page said "The Class of 2027 has 85 students." Its program page prints "85 Average Cohort Size" and names no class; the only 2027s on it are application deadlines, and the record's own notes say its stats are not tied to a stated class year. Penn State Smeal's page said "The Class of 2025 profile lists an average GMAT of 657", citing the Smeal MBA Employment Report 2020, which covers the legacy two-year MBA rather than the One Year MBA the rest of the record describes.</w:t>
      </w:r>
    </w:p>
    <w:p>
      <w:pPr>
        <w:pStyle w:val="ListParagraph"/>
        <w:numPr>
          <w:ilvl w:val="0"/>
          <w:numId w:val="1"/>
        </w:numPr>
      </w:pPr>
      <w:r>
        <w:rPr>
          <w:b/>
        </w:rPr>
        <w:t xml:space="preserve">Why.</w:t>
      </w:r>
      <w:r>
        <w:t xml:space="preserve"> class_subject() read a bare year in class_year as Class of that year, the shorthand data/DATA.md documented, and fig_subject() gives every figure without a Class of of its own the record's class. The research merge of September 19, 2026 wrote bare years into six records. Two meant the Class of that year (Maryland Smith and Texas A&amp;M Mays, from Poets and Quants' class articles). The others meant something else: the year a page was read or the cycle it serves (Notre Dame 2027, Florida Warrington 2026), the class profile page's year on a record whose GMAT, GPA and salary come from a 2020 report on a program that no longer runs (Penn State Smeal 2025), and a year on a record with no class figures (Georgia Terry 2027). So pages that name no class got one, and figures from different documents shared it. Figures whose own stat said their page labels no class year took the record's class all the same.</w:t>
      </w:r>
    </w:p>
    <w:p>
      <w:pPr>
        <w:pStyle w:val="ListParagraph"/>
        <w:numPr>
          <w:ilvl w:val="0"/>
          <w:numId w:val="1"/>
        </w:numPr>
      </w:pPr>
      <w:r>
        <w:rPr>
          <w:b/>
        </w:rPr>
        <w:t xml:space="preserve">How it surfaced.</w:t>
      </w:r>
      <w:r>
        <w:t xml:space="preserve"> Found on September 27, 2026 while choosing rows for a GPA post by the class each figure describes: Notre Dame's 3.3 sorted as the Class of 2027 although its notes say the program page names no class year. A scan of every record found five bare years, and the validator rule written for this found a sixth, Texas A&amp;M Mays. (Found by reading the code or the output)</w:t>
      </w:r>
    </w:p>
    <w:p>
      <w:pPr>
        <w:pStyle w:val="ListParagraph"/>
        <w:numPr>
          <w:ilvl w:val="0"/>
          <w:numId w:val="1"/>
        </w:numPr>
      </w:pPr>
      <w:r>
        <w:rPr>
          <w:b/>
        </w:rPr>
        <w:t xml:space="preserve">Fix.</w:t>
      </w:r>
      <w:r>
        <w:t xml:space="preserve"> class_year must say what its year is. Maryland Smith and Texas A&amp;M Mays now read Class of 2026; Notre Dame and Florida Warrington read Typical class profile (no class year stated); Georgia Terry, which holds no class figures, has no label; Penn State Smeal reads One Year MBA class profile (class year not verified), and its GMAT, GPA and salary from the legacy program's 2020 report are removed. Notre Dame's class_size is empty, because an average cohort size is not a class's enrollment. class_subject() reads a bare year as no class, and fig_subject() gives no class to a figure whose stat says its page names none.</w:t>
      </w:r>
    </w:p>
    <w:p>
      <w:pPr>
        <w:pStyle w:val="ListParagraph"/>
        <w:numPr>
          <w:ilvl w:val="0"/>
          <w:numId w:val="1"/>
        </w:numPr>
      </w:pPr>
      <w:r>
        <w:rPr>
          <w:b/>
        </w:rPr>
        <w:t xml:space="preserve">What stops it now.</w:t>
      </w:r>
      <w:r>
        <w:t xml:space="preserve"> validate_schools refuses a class_year that is only a year and says what to write instead. build_rankings' class self-check asserts that a bare year reads as no class, and that a figure described as having no class year on its page takes none from a record labelled Class of 2026 while one that names its class keeps it. in </w:t>
      </w:r>
      <w:r>
        <w:rPr>
          <w:rFonts w:ascii="Consolas" w:hAnsi="Consolas"/>
          <w:sz w:val="19"/>
        </w:rPr>
        <w:t xml:space="preserve">src/validate_schools.py</w:t>
      </w:r>
    </w:p>
    <w:p>
      <w:pPr>
        <w:pStyle w:val="ListParagraph"/>
        <w:numPr>
          <w:ilvl w:val="0"/>
          <w:numId w:val="1"/>
        </w:numPr>
      </w:pPr>
      <w:r>
        <w:rPr>
          <w:b/>
        </w:rPr>
        <w:t xml:space="preserve">Lesson.</w:t>
      </w:r>
      <w:r>
        <w:t xml:space="preserve">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w:t>
      </w:r>
    </w:p>
    <w:p>
      <w:pPr>
        <w:pStyle w:val="Heading3"/>
      </w:pPr>
      <w:r>
        <w:t xml:space="preserve">INC-0150. Columbia's MBA class was credited with five years of work experience, a figure the cited article gives for its 46-student MBAxMS cohort, and the source check passed it because the article does say five years</w:t>
      </w:r>
    </w:p>
    <w:p>
      <w:r>
        <w:rPr>
          <w:i/>
        </w:rPr>
        <w:t xml:space="preserve">2026-09-27, Wrong data shown or stored, `d24b47f6bf43ad598a908de5d67fcac94caf983f` PR #140</w:t>
      </w:r>
    </w:p>
    <w:p>
      <w:pPr>
        <w:pStyle w:val="ListParagraph"/>
        <w:numPr>
          <w:ilvl w:val="0"/>
          <w:numId w:val="1"/>
        </w:numPr>
      </w:pPr>
      <w:r>
        <w:rPr>
          <w:b/>
        </w:rPr>
        <w:t xml:space="preserve">What was seen.</w:t>
      </w:r>
      <w:r>
        <w:t xml:space="preserve"> data/schools/columbia.json gave work_exp_years 5, "average", cited to Poets&amp;Quants' article on Columbia's Class of 2027, and the queued November 5 post listed Columbia Business School at 5 years. The article's only work experience figure is in its paragraph on the MBAxMS cohort: "The incoming class includes 46 students with an average GPA of 3.54 and an average of five years of work experience." It gives none for the MBA class.</w:t>
      </w:r>
    </w:p>
    <w:p>
      <w:pPr>
        <w:pStyle w:val="ListParagraph"/>
        <w:numPr>
          <w:ilvl w:val="0"/>
          <w:numId w:val="1"/>
        </w:numPr>
      </w:pPr>
      <w:r>
        <w:rPr>
          <w:b/>
        </w:rPr>
        <w:t xml:space="preserve">Why.</w:t>
      </w:r>
      <w:r>
        <w:t xml:space="preserve"> The research merge took the article's one work experience figure without the sentence around it, which is about a different program. check_sources.py then confirmed it: it asks whether a figure's number appears anywhere on its page, reading number words as numbers, and the article does say "five years of work experience", in the paragraph about the MBAxMS cohort. A check that finds the number cannot tell which program or class the sentence around it describes.</w:t>
      </w:r>
    </w:p>
    <w:p>
      <w:pPr>
        <w:pStyle w:val="ListParagraph"/>
        <w:numPr>
          <w:ilvl w:val="0"/>
          <w:numId w:val="1"/>
        </w:numPr>
      </w:pPr>
      <w:r>
        <w:rPr>
          <w:b/>
        </w:rPr>
        <w:t xml:space="preserve">How it surfaced.</w:t>
      </w:r>
      <w:r>
        <w:t xml:space="preserve"> Found on September 27, 2026 by a test written to measure how weak a found-anywhere check is for small numbers: for every figure behind the GPA and work experience posts, look for its digits within 150 characters of its field's label on the page the check read. Columbia's 5 was the one figure whose digits never sit near experience; reading the article showed the figure it did print, as the word five, belongs to the MBAxMS cohort. (Found by reading the code or the output)</w:t>
      </w:r>
    </w:p>
    <w:p>
      <w:pPr>
        <w:pStyle w:val="ListParagraph"/>
        <w:numPr>
          <w:ilvl w:val="0"/>
          <w:numId w:val="1"/>
        </w:numPr>
      </w:pPr>
      <w:r>
        <w:rPr>
          <w:b/>
        </w:rPr>
        <w:t xml:space="preserve">Fix.</w:t>
      </w:r>
      <w:r>
        <w:t xml:space="preserve"> Columbia's work experience is empty, with the reason in its notes, and the queued November 5 post and its fact block drop Columbia: 37 programs, 28 between 4.9 and 6 years, the middle program still at 5.1. William &amp; Mary's 5 years now declares its working, 60 months divided by 12.</w:t>
      </w:r>
    </w:p>
    <w:p>
      <w:pPr>
        <w:pStyle w:val="ListParagraph"/>
        <w:numPr>
          <w:ilvl w:val="0"/>
          <w:numId w:val="1"/>
        </w:numPr>
      </w:pPr>
      <w:r>
        <w:rPr>
          <w:b/>
        </w:rPr>
        <w:t xml:space="preserve">What stops it now.</w:t>
      </w:r>
      <w:r>
        <w:t xml:space="preserve"> check_sources.py --schools now asks where a school figure's number sits, digits or word. If it never sits within 200 characters of a word saying what it counts (GPA, experience, women, international and so on), the figure is reported as not found. If it does only near another program's name (MBAxMS, executive, part-time, evening, a master of science), it goes on a worth-reading list, because comparison tables and footnotes put other programs beside figures that are right: of the 13 it lists today, 12 are the right program's figures, and the 13th, Rice's international share, has no support on a page that now prints three-year averages. The self-check holds Columbia's paragraph, a JD/MBA footnote and a figure written as "from abroad". in </w:t>
      </w:r>
      <w:r>
        <w:rPr>
          <w:rFonts w:ascii="Consolas" w:hAnsi="Consolas"/>
          <w:sz w:val="19"/>
        </w:rPr>
        <w:t xml:space="preserve">src/check_sources.py</w:t>
      </w:r>
    </w:p>
    <w:p>
      <w:pPr>
        <w:pStyle w:val="ListParagraph"/>
        <w:numPr>
          <w:ilvl w:val="0"/>
          <w:numId w:val="1"/>
        </w:numPr>
      </w:pPr>
      <w:r>
        <w:rPr>
          <w:b/>
        </w:rPr>
        <w:t xml:space="preserve">Lesson.</w:t>
      </w:r>
      <w:r>
        <w:t xml:space="preserve"> Finding a number on a page is not finding the fact. A check has to look for it beside the words that say what it counts, and notice when those words are about something else: another program, another class.</w:t>
      </w:r>
    </w:p>
    <w:p>
      <w:pPr>
        <w:pStyle w:val="Heading3"/>
      </w:pPr>
      <w:r>
        <w:t xml:space="preserve">INC-0151. Rice's school page credited Poets&amp;Quants with an average GMAT of 693 for the Class of 2027, a number the article never prints; the figure's own note said it was read from a search snippet</w:t>
      </w:r>
    </w:p>
    <w:p>
      <w:r>
        <w:rPr>
          <w:i/>
        </w:rPr>
        <w:t xml:space="preserve">2026-09-27, Wrong data shown or stored, `26150577529d7e7a333b05d676afdee5ea716838` PR #142</w:t>
      </w:r>
    </w:p>
    <w:p>
      <w:pPr>
        <w:pStyle w:val="ListParagraph"/>
        <w:numPr>
          <w:ilvl w:val="0"/>
          <w:numId w:val="1"/>
        </w:numPr>
      </w:pPr>
      <w:r>
        <w:rPr>
          <w:b/>
        </w:rPr>
        <w:t xml:space="preserve">What was seen.</w:t>
      </w:r>
      <w:r>
        <w:t xml:space="preserve"> data/schools/rice-jones.json gave gmat_classic 693, "average", cited to Poets&amp;Quants' "Meet the Rice Business MBA Class of 2027" (2026), and the live page said "The Class of 2027 profile lists an average GMAT of 693 on the Classic 200 to 800 scale (Poets&amp;Quants, Meet the Rice Business MBA Class of 2027, 2026)." The article's only GMAT figure for the class is "In terms of testing, the median GMAT came in a 700." It never prints 693 and names no edition. The figure's note read "Scale not labeled in snippet", and the record's own notes said Rice's class profile page printed an average GMAT of 693 with no edition label and was not recorded under the edition rule: the same number, refused under one citation and published under another.</w:t>
      </w:r>
    </w:p>
    <w:p>
      <w:pPr>
        <w:pStyle w:val="ListParagraph"/>
        <w:numPr>
          <w:ilvl w:val="0"/>
          <w:numId w:val="1"/>
        </w:numPr>
      </w:pPr>
      <w:r>
        <w:rPr>
          <w:b/>
        </w:rPr>
        <w:t xml:space="preserve">Why.</w:t>
      </w:r>
      <w:r>
        <w:t xml:space="preserve"> The research merge filled Rice's GMAT from a search result's snippet and wrote the article the result pointed to as its source, keeping the snippet only in the figure's note, which is commentary and is never printed or checked. validate_schools warns on a source labelled search snippet, but it reads src, and this src named the article. Nothing at build time compares a figure with its page. The weekly source check does (INC-0133), and it listed "693: not in the source" among 35 open findings, but its report is a queue worked by hand. This session's plan for refreshing Rice was to keep the figure because it named its own class, without rereading the article.</w:t>
      </w:r>
    </w:p>
    <w:p>
      <w:pPr>
        <w:pStyle w:val="ListParagraph"/>
        <w:numPr>
          <w:ilvl w:val="0"/>
          <w:numId w:val="1"/>
        </w:numPr>
      </w:pPr>
      <w:r>
        <w:rPr>
          <w:b/>
        </w:rPr>
        <w:t xml:space="preserve">How it surfaced.</w:t>
      </w:r>
      <w:r>
        <w:t xml:space="preserve"> Found on September 27, 2026 while moving Rice to the three-year averages its class profile page now prints: reading the article the record kept for the GMAT, to quote the class it names, showed a median of 700 and no 693 anywhere on the page. (Found by reading the code or the output)</w:t>
      </w:r>
    </w:p>
    <w:p>
      <w:pPr>
        <w:pStyle w:val="ListParagraph"/>
        <w:numPr>
          <w:ilvl w:val="0"/>
          <w:numId w:val="1"/>
        </w:numPr>
      </w:pPr>
      <w:r>
        <w:rPr>
          <w:b/>
        </w:rPr>
        <w:t xml:space="preserve">Fix.</w:t>
      </w:r>
      <w:r>
        <w:t xml:space="preserve"> Rice's GMAT is empty, and its notes give both unlabelled figures and why neither is published: Poets&amp;Quants' median of 700 for the Class of 2027 and the class profile page's average of 694 across the Classes of 2026, 2027 and 2028, neither naming an edition. The rest of Rice's profile moves to the page's three-year averages and says so. UNC Kenan-Flagler's and USC Marshall's GMAT notes, the other two that said snippet, now quote the sentence each article prints.</w:t>
      </w:r>
    </w:p>
    <w:p>
      <w:pPr>
        <w:pStyle w:val="ListParagraph"/>
        <w:numPr>
          <w:ilvl w:val="0"/>
          <w:numId w:val="1"/>
        </w:numPr>
      </w:pPr>
      <w:r>
        <w:rPr>
          <w:b/>
        </w:rPr>
        <w:t xml:space="preserve">What stops it now.</w:t>
      </w:r>
      <w:r>
        <w:t xml:space="preserve"> validate_schools refuses a published figure whose stat, note or source says it was read from a snippet. A snippet is a search engine's excerpt, not the page, so the figure has to be read on its page, and its note rewritten to say what the page prints, before it can be published. in </w:t>
      </w:r>
      <w:r>
        <w:rPr>
          <w:rFonts w:ascii="Consolas" w:hAnsi="Consolas"/>
          <w:sz w:val="19"/>
        </w:rPr>
        <w:t xml:space="preserve">src/validate_schools.py</w:t>
      </w:r>
    </w:p>
    <w:p>
      <w:pPr>
        <w:pStyle w:val="ListParagraph"/>
        <w:numPr>
          <w:ilvl w:val="0"/>
          <w:numId w:val="1"/>
        </w:numPr>
      </w:pPr>
      <w:r>
        <w:rPr>
          <w:b/>
        </w:rPr>
        <w:t xml:space="preserve">Lesson.</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w:t>
      </w:r>
    </w:p>
    <w:p>
      <w:pPr>
        <w:pStyle w:val="Heading3"/>
      </w:pPr>
      <w:r>
        <w:t xml:space="preserve">INC-0154. The weekly source check listed Duke's GMAT medians and Michigan Ross's work experience as missing from their sources for weeks, but its 30 findings mixed real errors with pages it cannot read, so none was ever worked</w:t>
      </w:r>
    </w:p>
    <w:p>
      <w:r>
        <w:rPr>
          <w:i/>
        </w:rPr>
        <w:t xml:space="preserve">2026-09-27, Wrong data shown or stored, `9bd9bb1fe5872b7b0a24043c7bce467b4011867b` PR #147</w:t>
      </w:r>
    </w:p>
    <w:p>
      <w:pPr>
        <w:pStyle w:val="ListParagraph"/>
        <w:numPr>
          <w:ilvl w:val="0"/>
          <w:numId w:val="1"/>
        </w:numPr>
      </w:pPr>
      <w:r>
        <w:rPr>
          <w:b/>
        </w:rPr>
        <w:t xml:space="preserve">What was seen.</w:t>
      </w:r>
      <w:r>
        <w:t xml:space="preserve"> data/schools/duke-fuqua.json gave a median GMAT Focus of 665 and a median GMAT Classic of 720, cited to GMAC's article "Who Is In The Duke MBA Class Of 2027?" (2025), and Duke's school page printed both. The article prints neither: its only GMAT figures are a Class of 2027 middle 80 percent of 680 to 770 "under the previous scoring system" and its writer's estimates of about 615 and 735 on the current scale. Duke's own class profile page, now for the Class of 2028, gives only a middle 80 percent GMAT Focus range of 605 to 715, and the record's own notes said the two medians "were not confirmable". michigan-ross.json gave 5.8 average years of work experience, cited to a Poets&amp;Quants article that prints no work experience figure, and filed Ross's GMAT as unlabelled although that article labels it: "Average GMAT 10th Edition 731" and "Average GMAT Focus 681". The same list held Washington University Olin's $130,000 median salary, shown with the year 2024 and a note naming the Class of 2024 employment report, which gives a median salary of $126,000 and calls the 81 percent beside it an offer rate, with 78 percent accepting a job; Darden's GMAT ranges, which our stat called middle 80 percent where the page prints only Low and High; Boston College's class size and acceptance rate and Wisconsin's women and international shares, which their pages no longer print; USC Marshall's 2024-25 tuition, a year behind its page; and William &amp; Mary's tuition, dated fall 2024 by a page that names no year.</w:t>
      </w:r>
    </w:p>
    <w:p>
      <w:pPr>
        <w:pStyle w:val="ListParagraph"/>
        <w:numPr>
          <w:ilvl w:val="0"/>
          <w:numId w:val="1"/>
        </w:numPr>
      </w:pPr>
      <w:r>
        <w:rPr>
          <w:b/>
        </w:rPr>
        <w:t xml:space="preserve">Why.</w:t>
      </w:r>
      <w:r>
        <w:t xml:space="preserve"> check_sources.py --schools prints every figure whose numbers it cannot find on the cited page and exits 1, and the weekly job opens an issue with that list. Nothing recorded a person's judgement about a finding, so each run printed the same list again. Fourteen of its 30 lines were right figures the check cannot read, drawn as graphics at Berkeley Haas, as chart data at Northwestern Kellogg, as images at Pitt Katz, or split across two fee pages at Cincinnati, and those can never leave the list; three more were flagged only for numbers in our own commentary. A list in which more than half the lines are known false alarms reads as noise, and the 13 real errors sat in it unworked from week to week. Duke's medians came from the research merge and were kept with a note that they could not be confirmed, which records the doubt and publishes the figure anyway.</w:t>
      </w:r>
    </w:p>
    <w:p>
      <w:pPr>
        <w:pStyle w:val="ListParagraph"/>
        <w:numPr>
          <w:ilvl w:val="0"/>
          <w:numId w:val="1"/>
        </w:numPr>
      </w:pPr>
      <w:r>
        <w:rPr>
          <w:b/>
        </w:rPr>
        <w:t xml:space="preserve">How it surfaced.</w:t>
      </w:r>
      <w:r>
        <w:t xml:space="preserve"> Found on September 27, 2026 while working the check's list after Rice's GMAT (INC-0151): reading each of the 30 flagged figures against its page, in a browser for the pages the check cannot read, showed 13 wrong or out of date, 3 flagged only for our own commentary and 14 right. (Found by reading the code or the output)</w:t>
      </w:r>
    </w:p>
    <w:p>
      <w:pPr>
        <w:pStyle w:val="ListParagraph"/>
        <w:numPr>
          <w:ilvl w:val="0"/>
          <w:numId w:val="1"/>
        </w:numPr>
      </w:pPr>
      <w:r>
        <w:rPr>
          <w:b/>
        </w:rPr>
        <w:t xml:space="preserve">Fix.</w:t>
      </w:r>
      <w:r>
        <w:t xml:space="preserve"> Duke's GMAT is empty, with Duke's own Class of 2028 range and the article's figures in its notes, and the queued posts' fact block drops the two medians. Michigan Ross's work experience is empty, its GMAT Focus average of 681 is added and both GMAT figures carry the article's edition labels. Olin's salary and employment rate are the Class of 2024 report's own: a $126,000 median salary and 78 percent accepting a job within three months, 81 percent with an offer. Darden's stats quote the page's own labels. Boston College's class size and acceptance rate and Wisconsin's women and international shares are empty, with what the pages used to print in their notes. USC's tuition is its 2026-27 rate and William &amp; Mary's says its page names no year. Georgia Tech's, Foster's and Northeastern's reasoning about GMAT editions moves from the stat, which the school page prints, to the note. Cincinnati's surcharge page is cited beside its fee page, and the check reads both.</w:t>
      </w:r>
    </w:p>
    <w:p>
      <w:pPr>
        <w:pStyle w:val="ListParagraph"/>
        <w:numPr>
          <w:ilvl w:val="0"/>
          <w:numId w:val="1"/>
        </w:numPr>
      </w:pPr>
      <w:r>
        <w:rPr>
          <w:b/>
        </w:rPr>
        <w:t xml:space="preserve">What stops it now.</w:t>
      </w:r>
      <w:r>
        <w:t xml:space="preserve"> data/source_triage.json records each flagged figure a person has read and found right: its value, the numbers the check cannot find, why, and the date it was read. check_sources.py --schools reports those apart from new findings and exits 1 only for a finding nobody has judged, so the weekly issue lists only what is new, and it names any entry the check no longer needs. validate_schools.py refuses an entry whose figure has gone or changed value, so a judgement cannot outlive the figure it was about. A figure worked from two pages names the second in also_urls, and the check reads both. in </w:t>
      </w:r>
      <w:r>
        <w:rPr>
          <w:rFonts w:ascii="Consolas" w:hAnsi="Consolas"/>
          <w:sz w:val="19"/>
        </w:rPr>
        <w:t xml:space="preserve">src/check_sources.py</w:t>
      </w:r>
    </w:p>
    <w:p>
      <w:pPr>
        <w:pStyle w:val="ListParagraph"/>
        <w:numPr>
          <w:ilvl w:val="0"/>
          <w:numId w:val="1"/>
        </w:numPr>
      </w:pPr>
      <w:r>
        <w:rPr>
          <w:b/>
        </w:rPr>
        <w:t xml:space="preserve">Lesson.</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w:t>
      </w:r>
    </w:p>
    <w:p>
      <w:pPr>
        <w:pStyle w:val="Heading3"/>
      </w:pPr>
      <w:r>
        <w:t xml:space="preserve">INC-0155. The GMAT guide cited mba.com's Official Score Reports page for the rule on five free score reports within 48 hours, a rule that page never states</w:t>
      </w:r>
    </w:p>
    <w:p>
      <w:r>
        <w:rPr>
          <w:i/>
        </w:rPr>
        <w:t xml:space="preserve">2026-09-27, Wrong data shown or stored, `58c9567d9d403a8a70a268cea4209520fc1d095a` PR #148</w:t>
      </w:r>
    </w:p>
    <w:p>
      <w:pPr>
        <w:pStyle w:val="ListParagraph"/>
        <w:numPr>
          <w:ilvl w:val="0"/>
          <w:numId w:val="1"/>
        </w:numPr>
      </w:pPr>
      <w:r>
        <w:rPr>
          <w:b/>
        </w:rPr>
        <w:t xml:space="preserve">What was seen.</w:t>
      </w:r>
      <w:r>
        <w:t xml:space="preserve"> data/exams.json gmat.key_facts[5] said "Up to 5 free score reports can be sent if programs are selected within 48 hours of the Official Score becoming available" and linked it to https://www.mba.com/exams/gmat-exam/scores/official-score-reports. Read in a browser on September 27, 2026, that page describes the score report and its performance insights and mentions neither free reports nor 48 hours. The rule is on the page its Sending Your Score link opens: "If you would like to take advantage of the free score reports, you must send your (up to 5) free score reports within 48 hours of your Official Score being made available on mba.com." The fact was right and its citation sent a reader to a page that does not support it.</w:t>
      </w:r>
    </w:p>
    <w:p>
      <w:pPr>
        <w:pStyle w:val="ListParagraph"/>
        <w:numPr>
          <w:ilvl w:val="0"/>
          <w:numId w:val="1"/>
        </w:numPr>
      </w:pPr>
      <w:r>
        <w:rPr>
          <w:b/>
        </w:rPr>
        <w:t xml:space="preserve">Why.</w:t>
      </w:r>
      <w:r>
        <w:t xml:space="preserve"> The fact was filed with the URL of the fact beside it, the report's performance insights, which that page does print; the rule on sending scores sits on a sibling page in the same section. mba.com answers a plain fetch with a bot challenge, so check_sources.py reported the page as unreadable on most runs and flagged "48: not in the source" only on runs whose browser read got through. A finding that appears on some runs and not others looks like noise, and nothing recorded that anyone had looked.</w:t>
      </w:r>
    </w:p>
    <w:p>
      <w:pPr>
        <w:pStyle w:val="ListParagraph"/>
        <w:numPr>
          <w:ilvl w:val="0"/>
          <w:numId w:val="1"/>
        </w:numPr>
      </w:pPr>
      <w:r>
        <w:rPr>
          <w:b/>
        </w:rPr>
        <w:t xml:space="preserve">How it surfaced.</w:t>
      </w:r>
      <w:r>
        <w:t xml:space="preserve"> Found on September 27, 2026 while running the exam source check after INC-0154: the browser read of mba.com flagged 48 as not in the source, as two earlier runs that day had; reading the page showed no mention of free reports, and its Sending Your Score link led to the page that states the rule. (Found by reading the code or the output)</w:t>
      </w:r>
    </w:p>
    <w:p>
      <w:pPr>
        <w:pStyle w:val="ListParagraph"/>
        <w:numPr>
          <w:ilvl w:val="0"/>
          <w:numId w:val="1"/>
        </w:numPr>
      </w:pPr>
      <w:r>
        <w:rPr>
          <w:b/>
        </w:rPr>
        <w:t xml:space="preserve">Fix.</w:t>
      </w:r>
      <w:r>
        <w:t xml:space="preserve"> The fact cites mba.com's Sending Your Score page, read in a browser on September 27, 2026, with 2026 as its year. Its wording already matched that page.</w:t>
      </w:r>
    </w:p>
    <w:p>
      <w:pPr>
        <w:pStyle w:val="ListParagraph"/>
        <w:numPr>
          <w:ilvl w:val="0"/>
          <w:numId w:val="1"/>
        </w:numPr>
      </w:pPr>
      <w:r>
        <w:rPr>
          <w:b/>
        </w:rPr>
        <w:t xml:space="preserve">What stops it now.</w:t>
      </w:r>
      <w:r>
        <w:t xml:space="preserve"> check_sources.py reads mba.com in a browser and finds the fact's 5 and 48 on the page it now cites, so the exam check passes; when mba.com answers with its bot challenge instead, the page is reported unreadable rather than the fact wrong (INC-0156), so a miss on this fact is a real one. in </w:t>
      </w:r>
      <w:r>
        <w:rPr>
          <w:rFonts w:ascii="Consolas" w:hAnsi="Consolas"/>
          <w:sz w:val="19"/>
        </w:rPr>
        <w:t xml:space="preserve">src/check_sources.py</w:t>
      </w:r>
    </w:p>
    <w:p>
      <w:pPr>
        <w:pStyle w:val="ListParagraph"/>
        <w:numPr>
          <w:ilvl w:val="0"/>
          <w:numId w:val="1"/>
        </w:numPr>
      </w:pPr>
      <w:r>
        <w:rPr>
          <w:b/>
        </w:rPr>
        <w:t xml:space="preserve">Lesson.</w:t>
      </w:r>
      <w:r>
        <w:t xml:space="preserve"> A fact filed next to another fact tends to inherit its citation. When two facts come from one section of a site, check that each one's own page says it, not the page its neighbour came from.</w:t>
      </w:r>
    </w:p>
    <w:p>
      <w:pPr>
        <w:pStyle w:val="Heading3"/>
      </w:pPr>
      <w:r>
        <w:t xml:space="preserve">INC-0157. Eleven GMAT figures on ten school pages were filed under an edition their sources never name, by guesses from the class year, the last digit or how high the number was</w:t>
      </w:r>
    </w:p>
    <w:p>
      <w:r>
        <w:rPr>
          <w:i/>
        </w:rPr>
        <w:t xml:space="preserve">2026-09-27, Wrong data shown or stored, `52e8d6caf9abeb828313f67a7e5be710a2b9d504` PR #149</w:t>
      </w:r>
    </w:p>
    <w:p>
      <w:pPr>
        <w:pStyle w:val="ListParagraph"/>
        <w:numPr>
          <w:ilvl w:val="0"/>
          <w:numId w:val="1"/>
        </w:numPr>
      </w:pPr>
      <w:r>
        <w:rPr>
          <w:b/>
        </w:rPr>
        <w:t xml:space="preserve">What was seen.</w:t>
      </w:r>
      <w:r>
        <w:t xml:space="preserve"> Georgia Tech's 654, Washington Foster's 655, UC San Diego Rady's 645 and Arizona State's 690 were published as GMAT Focus figures, and Arizona State's 698, Texas A&amp;M's 672, William &amp; Mary's 620, Notre Dame's 680, USC Marshall's 742, UNC Kenan-Flagler's 710 and Cornell's 710 as GMAT Classic figures, though no source for any of them says which edition it is on. Several stats printed the reasoning beside the figure, and some of it was false: Arizona State's and WashU Olin's called 698 and 702 "above Focus scale cap", though the Focus scale runs to 805; William &amp; Mary's said 620 "is not producible on the Focus scale", though an average can be any number; Cornell's notes said 710 "is not an attainable GMAT Focus total", though a median of an even number of Focus scores can be 710, and Cornell's own FAQ names "the GMAT" and "GMAT 10th Edition" as separate exams, so its plain "GMAT (median) 710" may be the current one. USC's notes said its official average of 742 names no edition and was not recorded, while the same 742 sat in gmat_classic cited to Poets&amp;Quants, which names none either. At the same time 13 figures whose pages do name the edition carried stats that did not say so, and Alabama's and Rutgers' stats said no edition was labeled where the pages print "GMAT Traditional exam (older version)" and "GMAT (Classic)".</w:t>
      </w:r>
    </w:p>
    <w:p>
      <w:pPr>
        <w:pStyle w:val="ListParagraph"/>
        <w:numPr>
          <w:ilvl w:val="0"/>
          <w:numId w:val="1"/>
        </w:numPr>
      </w:pPr>
      <w:r>
        <w:rPr>
          <w:b/>
        </w:rPr>
        <w:t xml:space="preserve">Why.</w:t>
      </w:r>
      <w:r>
        <w:t xml:space="preserve"> The research merges filed an unlabelled GMAT figure under whichever edition looked likely and wrote the reasoning into the stat. GMAC's own announcements rule out each reason: GMAT Focus testing began on November 7, 2023, and scores of either edition stay valid for five years, so any class that enrolled from 2024 on can hold both; an average or median can end in any digit; and neither scale tops out below 800. The library applied two rules at once, since Rice (INC-0151) and USC's own page had been left blank for want of a label. validate_schools checked a GMAT figure's range and never that its stat named the edition, and the school page's GMAT row already told readers that an unlabelled figure is never guessed.</w:t>
      </w:r>
    </w:p>
    <w:p>
      <w:pPr>
        <w:pStyle w:val="ListParagraph"/>
        <w:numPr>
          <w:ilvl w:val="0"/>
          <w:numId w:val="1"/>
        </w:numPr>
      </w:pPr>
      <w:r>
        <w:rPr>
          <w:b/>
        </w:rPr>
        <w:t xml:space="preserve">How it surfaced.</w:t>
      </w:r>
      <w:r>
        <w:t xml:space="preserve"> Found on September 27, 2026 while fixing the source check's findings (INC-0154): Georgia Tech's stat called 654 "consistent with the Focus scale", which any average is. Listing every GMAT figure whose stat names no edition, or reasons about one, gave 29; reading each source found 13 labeled, 4 whose class took the test before the Focus Edition existed, 1 drawn on the Classic scale, and 11 that name no edition. (Found by reading the code or the output)</w:t>
      </w:r>
    </w:p>
    <w:p>
      <w:pPr>
        <w:pStyle w:val="ListParagraph"/>
        <w:numPr>
          <w:ilvl w:val="0"/>
          <w:numId w:val="1"/>
        </w:numPr>
      </w:pPr>
      <w:r>
        <w:rPr>
          <w:b/>
        </w:rPr>
        <w:t xml:space="preserve">Fix.</w:t>
      </w:r>
      <w:r>
        <w:t xml:space="preserve"> The 11 figures whose sources name no edition are blank, each with a note quoting what its source prints. Every other GMAT figure's stat says which edition its source gives it in the source's words, or carries an edition_proof: Babson's and Kentucky's classes enrolled in 2018 and 2019, and Northeastern's and TCU's Classes of 2025 in fall 2023, before Focus testing began, each shown from the school's program page or the article's date and GMAC's announcement. WashU Olin's 702 stays, drawn on the page's 200 to 800 scale, without the false reasoning. The school page's GMAT row now says a figure printed without its edition is left out rather than guessed.</w:t>
      </w:r>
    </w:p>
    <w:p>
      <w:pPr>
        <w:pStyle w:val="ListParagraph"/>
        <w:numPr>
          <w:ilvl w:val="0"/>
          <w:numId w:val="1"/>
        </w:numPr>
      </w:pPr>
      <w:r>
        <w:rPr>
          <w:b/>
        </w:rPr>
        <w:t xml:space="preserve">What stops it now.</w:t>
      </w:r>
      <w:r>
        <w:t xml:space="preserve"> validate_schools refuses a published GMAT figure whose stat does not show the edition its source gives it (the edition's name, its scale, or the other edition named beside it) unless an edition_proof gives the reason and the pages that show it, and refuses a stat or note that reasons about the edition, such as "consistent with", "scale cap" or "not labeled". in </w:t>
      </w:r>
      <w:r>
        <w:rPr>
          <w:rFonts w:ascii="Consolas" w:hAnsi="Consolas"/>
          <w:sz w:val="19"/>
        </w:rPr>
        <w:t xml:space="preserve">src/validate_schools.py</w:t>
      </w:r>
    </w:p>
    <w:p>
      <w:pPr>
        <w:pStyle w:val="ListParagraph"/>
        <w:numPr>
          <w:ilvl w:val="0"/>
          <w:numId w:val="1"/>
        </w:numPr>
      </w:pPr>
      <w:r>
        <w:rPr>
          <w:b/>
        </w:rPr>
        <w:t xml:space="preserve">Lesson.</w:t>
      </w:r>
      <w:r>
        <w:t xml:space="preserve"> A figure with a unit that its source leaves out is not verified until the unit is. Deducing it from the number's shape feels like evidence and is not; either the source says it, or something outside the number proves it, or the figure stays blank.</w:t>
      </w:r>
    </w:p>
    <w:p>
      <w:pPr>
        <w:pStyle w:val="Heading3"/>
      </w:pPr>
      <w:r>
        <w:t xml:space="preserve">INC-0159. Baylor's school page gave its whole MBA program's entering class of 80, with 15 part-time students in it, as the full-time class size, and a source note that named only the two full-time tracks</w:t>
      </w:r>
    </w:p>
    <w:p>
      <w:r>
        <w:rPr>
          <w:i/>
        </w:rPr>
        <w:t xml:space="preserve">2026-09-27, Wrong data shown or stored, `9871ec6b11ca2f47fc09be06056a86cd15b0ea5b` PR #153</w:t>
      </w:r>
    </w:p>
    <w:p>
      <w:pPr>
        <w:pStyle w:val="ListParagraph"/>
        <w:numPr>
          <w:ilvl w:val="0"/>
          <w:numId w:val="1"/>
        </w:numPr>
      </w:pPr>
      <w:r>
        <w:rPr>
          <w:b/>
        </w:rPr>
        <w:t xml:space="preserve">What was seen.</w:t>
      </w:r>
      <w:r>
        <w:t xml:space="preserve"> Baylor Hankamer's school page said the class that entered in 2024 has 80 students, and the figure's source line read "Total - MBA Program, entering 2024; includes Two-Year 53 and One-Year 12 tracks". Baylor's student profile gives the entering class as 53 in the two-year MBA, 12 in the one-year MBA and 15 in the part-time MBA: 80 counts the part-time students, and the two tracks the note names make 65. The acceptance rate of 24.4 percent was the same whole-program total, 121 accepted of 495 applications, and every one of the 15 part-time applicants was accepted; the two full-time tracks accepted 106 of 480. The GPA, women and international figures beside them are the whole program's too, and only the GPA said so.</w:t>
      </w:r>
    </w:p>
    <w:p>
      <w:pPr>
        <w:pStyle w:val="ListParagraph"/>
        <w:numPr>
          <w:ilvl w:val="0"/>
          <w:numId w:val="1"/>
        </w:numPr>
      </w:pPr>
      <w:r>
        <w:rPr>
          <w:b/>
        </w:rPr>
        <w:t xml:space="preserve">Why.</w:t>
      </w:r>
      <w:r>
        <w:t xml:space="preserve"> The research merge took the page's Total - MBA Program row for the class size and the acceptance rate, and described the class size from the rows above it, naming two of the three tracks the total adds up. Nothing compared the description with the page: the source check could not read Baylor at all, because its pages answer 403 to a script, and nothing adds up the parts a description names.</w:t>
      </w:r>
    </w:p>
    <w:p>
      <w:pPr>
        <w:pStyle w:val="ListParagraph"/>
        <w:numPr>
          <w:ilvl w:val="0"/>
          <w:numId w:val="1"/>
        </w:numPr>
      </w:pPr>
      <w:r>
        <w:rPr>
          <w:b/>
        </w:rPr>
        <w:t xml:space="preserve">How it surfaced.</w:t>
      </w:r>
      <w:r>
        <w:t xml:space="preserve"> Found on September 27, 2026 while testing whether the source check's browser read could open the pages that refuse its plain read: Baylor's rendered in Chromium, and its table did not add up to the note. (Found by reading the code or the output)</w:t>
      </w:r>
    </w:p>
    <w:p>
      <w:pPr>
        <w:pStyle w:val="ListParagraph"/>
        <w:numPr>
          <w:ilvl w:val="0"/>
          <w:numId w:val="1"/>
        </w:numPr>
      </w:pPr>
      <w:r>
        <w:rPr>
          <w:b/>
        </w:rPr>
        <w:t xml:space="preserve">Fix.</w:t>
      </w:r>
      <w:r>
        <w:t xml:space="preserve"> Baylor's class size is 65, the two-year and one-year entering classes, and its acceptance rate 22.1 percent, 106 accepted of 480 applications to those tracks, each with its working in a derived entry and a description that gives the program's totals with the part-time students. The GPA, women and international figures say they describe the whole MBA program, part-time included. The source check now tries the browser when a site refuses its plain read with 401, 403 or 429, so Baylor's three pages are read every week, and it recognises Cloudflare's verification page and Bloomberg's unusual-activity page, which Columbia, Michigan Ross and Bloomberg answer the browser with, as challenges. Read at last, Baylor's pages showed two more loose ends, now fixed: its tuition of 67,756 is two semesters at 33,878 with no working declared, and its salary's description cites a median of 80,000 that only the tuition page prints, which is now read with it through also_urls.</w:t>
      </w:r>
    </w:p>
    <w:p>
      <w:pPr>
        <w:pStyle w:val="ListParagraph"/>
        <w:numPr>
          <w:ilvl w:val="0"/>
          <w:numId w:val="1"/>
        </w:numPr>
      </w:pPr>
      <w:r>
        <w:rPr>
          <w:b/>
        </w:rPr>
        <w:t xml:space="preserve">What stops it now.</w:t>
      </w:r>
      <w:r>
        <w:t xml:space="preserve"> check_sources reads a page refused with 401, 403 or 429 in the browser before calling it unreadable, and its self-check holds Cloudflare's and Bloomberg's challenge text, Bloomberg's being long enough to pass for a page. Run on the library as it was, the check now reads Baylor's pages, lists the class size of 80 and the GPA as found only beside the part-time MBA's name, and reports the acceptance rate, the tuition and the salary description as numbers the pages do not print; the derived entries now make it find every input of Baylor's arithmetic on the page. in </w:t>
      </w:r>
      <w:r>
        <w:rPr>
          <w:rFonts w:ascii="Consolas" w:hAnsi="Consolas"/>
          <w:sz w:val="19"/>
        </w:rPr>
        <w:t xml:space="preserve">src/check_sources.py</w:t>
      </w:r>
    </w:p>
    <w:p>
      <w:pPr>
        <w:pStyle w:val="ListParagraph"/>
        <w:numPr>
          <w:ilvl w:val="0"/>
          <w:numId w:val="1"/>
        </w:numPr>
      </w:pPr>
      <w:r>
        <w:rPr>
          <w:b/>
        </w:rPr>
        <w:t xml:space="preserve">Lesson.</w:t>
      </w:r>
      <w:r>
        <w:t xml:space="preserve"> A total is only as good as the rows it adds. When a page breaks a figure into parts, record which parts the figure counts, and prefer arithmetic a check can redo over a description it has to trust.</w:t>
      </w:r>
    </w:p>
    <w:p>
      <w:pPr>
        <w:pStyle w:val="Heading3"/>
      </w:pPr>
      <w:r>
        <w:t xml:space="preserve">INC-0160. The GMAT guide's Cost tile showed $275 and $300 from a note that no check read, cited to a page that prints no price</w:t>
      </w:r>
    </w:p>
    <w:p>
      <w:r>
        <w:rPr>
          <w:i/>
        </w:rPr>
        <w:t xml:space="preserve">2026-09-27, Degraded, `3525aa85563806e01ec2bd9cab7074f70b030615` PR #154</w:t>
      </w:r>
    </w:p>
    <w:p>
      <w:pPr>
        <w:pStyle w:val="ListParagraph"/>
        <w:numPr>
          <w:ilvl w:val="0"/>
          <w:numId w:val="1"/>
        </w:numPr>
      </w:pPr>
      <w:r>
        <w:rPr>
          <w:b/>
        </w:rPr>
        <w:t xml:space="preserve">What was seen.</w:t>
      </w:r>
      <w:r>
        <w:t xml:space="preserve"> The GMAT exam guide's Cost tile read "$275 / $300". build_exams took both from the note of a cost figure whose value is empty, cited to mba.com's register page, and that page, read in a browser on September 27, 2026, prints no price, fee or cost at all. The prices are on mba.com's exam payment page, and only after a country is chosen. The figures were right, and that was luck: nothing had checked them.</w:t>
      </w:r>
    </w:p>
    <w:p>
      <w:pPr>
        <w:pStyle w:val="ListParagraph"/>
        <w:numPr>
          <w:ilvl w:val="0"/>
          <w:numId w:val="1"/>
        </w:numPr>
      </w:pPr>
      <w:r>
        <w:rPr>
          <w:b/>
        </w:rPr>
        <w:t xml:space="preserve">Why.</w:t>
      </w:r>
      <w:r>
        <w:t xml:space="preserve"> Two parts of the site disagreed about what a figure publishes. build_exams falls back to the dollar amounts in a cost's note when the cost has no value, while validate_exams treats a figure with no value as unpublished and asks nothing of it, and check_sources reads only figures that have a value or text. The GMAT's cost was stored without a value because its US price depends on how the exam is delivered, which put the one published GMAT price where neither check looked.</w:t>
      </w:r>
    </w:p>
    <w:p>
      <w:pPr>
        <w:pStyle w:val="ListParagraph"/>
        <w:numPr>
          <w:ilvl w:val="0"/>
          <w:numId w:val="1"/>
        </w:numPr>
      </w:pPr>
      <w:r>
        <w:rPr>
          <w:b/>
        </w:rPr>
        <w:t xml:space="preserve">How it surfaced.</w:t>
      </w:r>
      <w:r>
        <w:t xml:space="preserve"> Found on September 27, 2026 while collecting the GMAT's fees for a post: the register page the cost cites printed none, and the fee table appeared on the exam payment page only once United States was chosen. (Found by reading the code or the output)</w:t>
      </w:r>
    </w:p>
    <w:p>
      <w:pPr>
        <w:pStyle w:val="ListParagraph"/>
        <w:numPr>
          <w:ilvl w:val="0"/>
          <w:numId w:val="1"/>
        </w:numPr>
      </w:pPr>
      <w:r>
        <w:rPr>
          <w:b/>
        </w:rPr>
        <w:t xml:space="preserve">Fix.</w:t>
      </w:r>
      <w:r>
        <w:t xml:space="preserve"> The GMAT's cost has a value, 275, the US fee at a test center, with the online fee in its note, and it cites the exam payment page, with the address that page loads its US table from in also_urls so the source check reads the table itself. The rescheduling, cancellation and score report fees from the same table are recorded as key facts. build_exams prints a cost only from its value, never out of a note. Two rules from GMAC's policies document are recorded beside them: rescheduling or cancelling by phone adds a US$10.00 fee, and a voucher or fee waiver covers the exam fee only.</w:t>
      </w:r>
    </w:p>
    <w:p>
      <w:pPr>
        <w:pStyle w:val="ListParagraph"/>
        <w:numPr>
          <w:ilvl w:val="0"/>
          <w:numId w:val="1"/>
        </w:numPr>
      </w:pPr>
      <w:r>
        <w:rPr>
          <w:b/>
        </w:rPr>
        <w:t xml:space="preserve">What stops it now.</w:t>
      </w:r>
      <w:r>
        <w:t xml:space="preserve"> validate_exams refuses a figure with no value whose note carries a dollar amount, since nothing checks it, and holds also_urls to the rules for url: https, on the test maker's host. check_sources reads the payment table through also_urls, reading it once more when the browser's first read gets Imperva's challenge, which two of three reads on September 27, 2026 did not; that day's run verified every fee. in </w:t>
      </w:r>
      <w:r>
        <w:rPr>
          <w:rFonts w:ascii="Consolas" w:hAnsi="Consolas"/>
          <w:sz w:val="19"/>
        </w:rPr>
        <w:t xml:space="preserve">src/validate_exams.py</w:t>
      </w:r>
    </w:p>
    <w:p>
      <w:pPr>
        <w:pStyle w:val="ListParagraph"/>
        <w:numPr>
          <w:ilvl w:val="0"/>
          <w:numId w:val="1"/>
        </w:numPr>
      </w:pPr>
      <w:r>
        <w:rPr>
          <w:b/>
        </w:rPr>
        <w:t xml:space="preserve">Lesson.</w:t>
      </w:r>
      <w:r>
        <w:t xml:space="preserve"> What a page publishes has to be what the checks read. When a builder falls back to a second field to fill a gap, that field is published, and every check written for the first field has to cover it too.</w:t>
      </w:r>
    </w:p>
    <w:p>
      <w:pPr>
        <w:pStyle w:val="Heading3"/>
      </w:pPr>
      <w:r>
        <w:t xml:space="preserve">INC-0167. School pages called an acceptance rate its source gives as an estimate "reported"</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Harvard Business School's page said "The reported acceptance rate is 11.3 percent" and answered its FAQ with "Its reported acceptance rate is 11.3%", though the figure's own source line, kept in the library, reads "Poets&amp;Quants (The M7 By The Numbers 2026, described as estimated)". Adding Columbia's rate, which Poets&amp;Quants marks "*Estimate; source: CBS", produced the same sentence for it: "The reported acceptance rate is 19.5 percent."</w:t>
      </w:r>
    </w:p>
    <w:p>
      <w:pPr>
        <w:pStyle w:val="ListParagraph"/>
        <w:numPr>
          <w:ilvl w:val="0"/>
          <w:numId w:val="1"/>
        </w:numPr>
      </w:pPr>
      <w:r>
        <w:rPr>
          <w:b/>
        </w:rPr>
        <w:t xml:space="preserve">Why.</w:t>
      </w:r>
      <w:r>
        <w:t xml:space="preserve"> The school page builder writes every acceptance rate with one fixed word, "reported", in the profile sentence, the page lead, the meta description and the FAQ. Whether a figure is an estimate lives in its source and note, which the page prints in its table, but none of the sentences read it, so the table said estimate and the prose said reported.</w:t>
      </w:r>
    </w:p>
    <w:p>
      <w:pPr>
        <w:pStyle w:val="ListParagraph"/>
        <w:numPr>
          <w:ilvl w:val="0"/>
          <w:numId w:val="1"/>
        </w:numPr>
      </w:pPr>
      <w:r>
        <w:rPr>
          <w:b/>
        </w:rPr>
        <w:t xml:space="preserve">How it surfaced.</w:t>
      </w:r>
      <w:r>
        <w:t xml:space="preserve"> Found on September 27, 2026 when Columbia's estimated acceptance rate was added and its page was read back sentence by sentence. (Found by reading the code or the output)</w:t>
      </w:r>
    </w:p>
    <w:p>
      <w:pPr>
        <w:pStyle w:val="ListParagraph"/>
        <w:numPr>
          <w:ilvl w:val="0"/>
          <w:numId w:val="1"/>
        </w:numPr>
      </w:pPr>
      <w:r>
        <w:rPr>
          <w:b/>
        </w:rPr>
        <w:t xml:space="preserve">Fix.</w:t>
      </w:r>
      <w:r>
        <w:t xml:space="preserve"> Every sentence that states an acceptance rate reads the figure's own source and note: where either calls it an estimate, the page says "estimated" in the lead, the profile sentence, the meta description and the FAQ. The page's closing line, which said anything unverified shows a dash rather than an estimate, now says a dash, never an estimate of our own: a publisher's estimate is shown, and named as one.</w:t>
      </w:r>
    </w:p>
    <w:p>
      <w:pPr>
        <w:pStyle w:val="ListParagraph"/>
        <w:numPr>
          <w:ilvl w:val="0"/>
          <w:numId w:val="1"/>
        </w:numPr>
      </w:pPr>
      <w:r>
        <w:rPr>
          <w:b/>
        </w:rPr>
        <w:t xml:space="preserve">What stops it now.</w:t>
      </w:r>
      <w:r>
        <w:t xml:space="preserve"> build_rankings' prose check fails a school page that calls an estimated acceptance rate "reported" in any sentence it writes about itself. in </w:t>
      </w:r>
      <w:r>
        <w:rPr>
          <w:rFonts w:ascii="Consolas" w:hAnsi="Consolas"/>
          <w:sz w:val="19"/>
        </w:rPr>
        <w:t xml:space="preserve">src/build_rankings.py</w:t>
      </w:r>
    </w:p>
    <w:p>
      <w:pPr>
        <w:pStyle w:val="ListParagraph"/>
        <w:numPr>
          <w:ilvl w:val="0"/>
          <w:numId w:val="1"/>
        </w:numPr>
      </w:pPr>
      <w:r>
        <w:rPr>
          <w:b/>
        </w:rPr>
        <w:t xml:space="preserve">Lesson.</w:t>
      </w:r>
      <w:r>
        <w:t xml:space="preserve"> A qualifier recorded next to a figure has to reach every sentence that states the figure. When prose is generated from data, words like reported, median or estimated are part of the value, and a fixed word in a template silently overrides what the record says.</w:t>
      </w:r>
    </w:p>
    <w:p>
      <w:pPr>
        <w:pStyle w:val="Heading3"/>
      </w:pPr>
      <w:r>
        <w:t xml:space="preserve">INC-0168. Emory's acceptance rate was shown beside counts that divide to a different rate, with nothing on the page saying so</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Emory Goizueta's page showed a 32% acceptance rate with the source line "Poets&amp;Quants (Class of 2027 admissions coverage: 1,581 applications, 450 admitted)". 450 of 1,581 is 28.5 percent, so the page's own source line contradicted its figure, and a reader who did the division had no way to know which to believe.</w:t>
      </w:r>
    </w:p>
    <w:p>
      <w:pPr>
        <w:pStyle w:val="ListParagraph"/>
        <w:numPr>
          <w:ilvl w:val="0"/>
          <w:numId w:val="1"/>
        </w:numPr>
      </w:pPr>
      <w:r>
        <w:rPr>
          <w:b/>
        </w:rPr>
        <w:t xml:space="preserve">Why.</w:t>
      </w:r>
      <w:r>
        <w:t xml:space="preserve"> The Poets&amp;Quants article, read on September 27, 2026, prints 32% in its table and its text, and also prints 1,581 applications and 450 admits in both; its table credits the data to Emory. Every earlier year in the same table matches its counts (509 of 1,383 is 36.8%, 432 of 1,104 is 39.1%), and the Class of 2027's yield, 128 of 450 or 28.4%, agrees with the admits, so one of the rate and the application count is misprinted and the article does not say which. The record kept the printed rate and put the counts in its source line as if they were its working.</w:t>
      </w:r>
    </w:p>
    <w:p>
      <w:pPr>
        <w:pStyle w:val="ListParagraph"/>
        <w:numPr>
          <w:ilvl w:val="0"/>
          <w:numId w:val="1"/>
        </w:numPr>
      </w:pPr>
      <w:r>
        <w:rPr>
          <w:b/>
        </w:rPr>
        <w:t xml:space="preserve">How it surfaced.</w:t>
      </w:r>
      <w:r>
        <w:t xml:space="preserve"> Flagged on September 26, 2026 as an open question while the article answered 403 here; resolved on September 27, 2026 when the article could be read. (Found by reading the code or the output)</w:t>
      </w:r>
    </w:p>
    <w:p>
      <w:pPr>
        <w:pStyle w:val="ListParagraph"/>
        <w:numPr>
          <w:ilvl w:val="0"/>
          <w:numId w:val="1"/>
        </w:numPr>
      </w:pPr>
      <w:r>
        <w:rPr>
          <w:b/>
        </w:rPr>
        <w:t xml:space="preserve">Fix.</w:t>
      </w:r>
      <w:r>
        <w:t xml:space="preserve"> The rate stays at 32%, as its source prints it. Its source line no longer implies the counts produce it, and its note says what the counts work out to and why the conflict cannot be settled from the article; the school's own class profile page prints no admissions figures.</w:t>
      </w:r>
    </w:p>
    <w:p>
      <w:pPr>
        <w:pStyle w:val="ListParagraph"/>
        <w:numPr>
          <w:ilvl w:val="0"/>
          <w:numId w:val="1"/>
        </w:numPr>
      </w:pPr>
      <w:r>
        <w:rPr>
          <w:b/>
        </w:rPr>
        <w:t xml:space="preserve">What stops it now.</w:t>
      </w:r>
      <w:r>
        <w:t xml:space="preserve"> The source check now reads the 28.5 in the note as derived from the page's 450 and 1,581, so if the article changes either count or the rate, the check reports the figure. in </w:t>
      </w:r>
      <w:r>
        <w:rPr>
          <w:rFonts w:ascii="Consolas" w:hAnsi="Consolas"/>
          <w:sz w:val="19"/>
        </w:rPr>
        <w:t xml:space="preserve">src/check_sources.py</w:t>
      </w:r>
    </w:p>
    <w:p>
      <w:pPr>
        <w:pStyle w:val="ListParagraph"/>
        <w:numPr>
          <w:ilvl w:val="0"/>
          <w:numId w:val="1"/>
        </w:numPr>
      </w:pPr>
      <w:r>
        <w:rPr>
          <w:b/>
        </w:rPr>
        <w:t xml:space="preserve">Lesson.</w:t>
      </w:r>
      <w:r>
        <w:t xml:space="preserve"> When a source contradicts itself, pick nothing silently. Show the figure it states, show the figures it contradicts, and say which cannot be settled; a reader given the conflict can judge it, a reader given one number cannot.</w:t>
      </w:r>
    </w:p>
    <w:p>
      <w:pPr>
        <w:pStyle w:val="Heading3"/>
      </w:pPr>
      <w:r>
        <w:t xml:space="preserve">INC-0170. A published post said GMAC caps GMAT attempts across a lifetime, which its current retake policy does not say</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"Should You Retake the GMAT? A Decision Framework", live since August 25, 2026, said GMAC "limits how many times you can sit the GMAT within a 12 month window and across a lifetime". GMAC's retake policy page, read in the browser on September 27, 2026, sets two limits only: at least 16 calendar days between appointments and up to 5 exams in a rolling 12-month period. It names no lifetime limit. The site's own exam record and its GMAT cost post already gave the current rule.</w:t>
      </w:r>
    </w:p>
    <w:p>
      <w:pPr>
        <w:pStyle w:val="ListParagraph"/>
        <w:numPr>
          <w:ilvl w:val="0"/>
          <w:numId w:val="1"/>
        </w:numPr>
      </w:pPr>
      <w:r>
        <w:rPr>
          <w:b/>
        </w:rPr>
        <w:t xml:space="preserve">Why.</w:t>
      </w:r>
      <w:r>
        <w:t xml:space="preserve"> The post described the policy from memory in general terms, without a source for the lifetime clause, and linked the GMAT home page rather than the policy it described. It was written before exam facts were mirrored with their URLs and read weekly, and a post's prose is not compared with those facts, so the claim sat unchecked when the page it would have cited said otherwise.</w:t>
      </w:r>
    </w:p>
    <w:p>
      <w:pPr>
        <w:pStyle w:val="ListParagraph"/>
        <w:numPr>
          <w:ilvl w:val="0"/>
          <w:numId w:val="1"/>
        </w:numPr>
      </w:pPr>
      <w:r>
        <w:rPr>
          <w:b/>
        </w:rPr>
        <w:t xml:space="preserve">How it surfaced.</w:t>
      </w:r>
      <w:r>
        <w:t xml:space="preserve"> Found on September 27, 2026 while collecting the five exams' retake limits for a new post: a search of every post for GMAT retake claims turned up the lifetime clause. (Found by reading the code or the output)</w:t>
      </w:r>
    </w:p>
    <w:p>
      <w:pPr>
        <w:pStyle w:val="ListParagraph"/>
        <w:numPr>
          <w:ilvl w:val="0"/>
          <w:numId w:val="1"/>
        </w:numPr>
      </w:pPr>
      <w:r>
        <w:rPr>
          <w:b/>
        </w:rPr>
        <w:t xml:space="preserve">Fix.</w:t>
      </w:r>
      <w:r>
        <w:t xml:space="preserve"> The post states GMAC's current limits with their source and links the policy page itself, and its FAQ answer gives the same figures.</w:t>
      </w:r>
    </w:p>
    <w:p>
      <w:pPr>
        <w:pStyle w:val="ListParagraph"/>
        <w:numPr>
          <w:ilvl w:val="0"/>
          <w:numId w:val="1"/>
        </w:numPr>
      </w:pPr>
      <w:r>
        <w:rPr>
          <w:b/>
        </w:rPr>
        <w:t xml:space="preserve">What stops it now.</w:t>
      </w:r>
      <w:r>
        <w:t xml:space="preserve"> build_blog keeps a table of retired claims, each a pattern and the reason it no longer holds, and fails any post that makes one; a GMAT lifetime attempt limit is its first entry. in </w:t>
      </w:r>
      <w:r>
        <w:rPr>
          <w:rFonts w:ascii="Consolas" w:hAnsi="Consolas"/>
          <w:sz w:val="19"/>
        </w:rPr>
        <w:t xml:space="preserve">src/build_blog.py</w:t>
      </w:r>
    </w:p>
    <w:p>
      <w:pPr>
        <w:pStyle w:val="ListParagraph"/>
        <w:numPr>
          <w:ilvl w:val="0"/>
          <w:numId w:val="1"/>
        </w:numPr>
      </w:pPr>
      <w:r>
        <w:rPr>
          <w:b/>
        </w:rPr>
        <w:t xml:space="preserve">Lesson.</w:t>
      </w:r>
      <w:r>
        <w:t xml:space="preserve"> A fact written into prose without its source cannot be rechecked, so it stays whatever it was the day it was written. State the figure with the page it comes from, or link the page and say nothing it does not say.</w:t>
      </w:r>
    </w:p>
    <w:p>
      <w:pPr>
        <w:pStyle w:val="Heading3"/>
      </w:pPr>
      <w:r>
        <w:t xml:space="preserve">INC-0171. Thirty published blog posts set their section headings in sentence case, against the house rule that headings are Title Case</w:t>
      </w:r>
    </w:p>
    <w:p>
      <w:r>
        <w:rPr>
          <w:i/>
        </w:rPr>
        <w:t xml:space="preserve">2026-09-27, Cosmetic, `9a074f173c89e85a1c4450105c243c2e3193a5f8` PR #165</w:t>
      </w:r>
    </w:p>
    <w:p>
      <w:pPr>
        <w:pStyle w:val="ListParagraph"/>
        <w:numPr>
          <w:ilvl w:val="0"/>
          <w:numId w:val="1"/>
        </w:numPr>
      </w:pPr>
      <w:r>
        <w:rPr>
          <w:b/>
        </w:rPr>
        <w:t xml:space="preserve">What was seen.</w:t>
      </w:r>
      <w:r>
        <w:t xml:space="preserve"> A scan of every post's h2 and h3 on September 27, 2026 found the 30 posts published from August 17 to September 20 setting their headings as sentence-case questions ("What does GMAC's retake policy allow?", "Where does data sufficiency live now?"), while the posts queued after them use Title Case ("What Does the ACT Cost in 2026?"). A handful of later headings capitalise a small word mid-heading ("Submit Early, On Purpose").</w:t>
      </w:r>
    </w:p>
    <w:p>
      <w:pPr>
        <w:pStyle w:val="ListParagraph"/>
        <w:numPr>
          <w:ilvl w:val="0"/>
          <w:numId w:val="1"/>
        </w:numPr>
      </w:pPr>
      <w:r>
        <w:rPr>
          <w:b/>
        </w:rPr>
        <w:t xml:space="preserve">Why.</w:t>
      </w:r>
      <w:r>
        <w:t xml:space="preserve"> The Title Case rule in CLAUDE.md covers section headings, but the blog build checks a post's structure, links, prices and trainer claims and never its headings, so the first batch of posts, written in sentence case, shipped that way and nothing flagged them when later posts followed the rule.</w:t>
      </w:r>
    </w:p>
    <w:p>
      <w:pPr>
        <w:pStyle w:val="ListParagraph"/>
        <w:numPr>
          <w:ilvl w:val="0"/>
          <w:numId w:val="1"/>
        </w:numPr>
      </w:pPr>
      <w:r>
        <w:rPr>
          <w:b/>
        </w:rPr>
        <w:t xml:space="preserve">How it surfaced.</w:t>
      </w:r>
      <w:r>
        <w:t xml:space="preserve"> Found on September 27, 2026 while correcting one of those posts (INC-0170): its headings were plainly in sentence case, and a scan of all posts counted the rest. (Found by reading the code or the output)</w:t>
      </w:r>
    </w:p>
    <w:p>
      <w:pPr>
        <w:pStyle w:val="ListParagraph"/>
        <w:numPr>
          <w:ilvl w:val="0"/>
          <w:numId w:val="1"/>
        </w:numPr>
      </w:pPr>
      <w:r>
        <w:rPr>
          <w:b/>
        </w:rPr>
        <w:t xml:space="preserve">Fix.</w:t>
      </w:r>
      <w:r>
        <w:t xml:space="preserve"> Every post heading is rewritten to Title Case by the rule's own terms: each word capitalised except a, an, the, of, and, or, to, for, by, in, on, at and vs, which stay lower case unless first, last, or first after a colon; words already carrying capitals, such as GMAT or GMAC's, keep them.</w:t>
      </w:r>
    </w:p>
    <w:p>
      <w:pPr>
        <w:pStyle w:val="ListParagraph"/>
        <w:numPr>
          <w:ilvl w:val="0"/>
          <w:numId w:val="1"/>
        </w:numPr>
      </w:pPr>
      <w:r>
        <w:rPr>
          <w:b/>
        </w:rPr>
        <w:t xml:space="preserve">What stops it now.</w:t>
      </w:r>
      <w:r>
        <w:t xml:space="preserve"> build_blog fails any post whose h2 or h3 is not in Title Case by that rule, and names the heading and the words to change. in </w:t>
      </w:r>
      <w:r>
        <w:rPr>
          <w:rFonts w:ascii="Consolas" w:hAnsi="Consolas"/>
          <w:sz w:val="19"/>
        </w:rPr>
        <w:t xml:space="preserve">src/build_blog.py</w:t>
      </w:r>
    </w:p>
    <w:p>
      <w:pPr>
        <w:pStyle w:val="ListParagraph"/>
        <w:numPr>
          <w:ilvl w:val="0"/>
          <w:numId w:val="1"/>
        </w:numPr>
      </w:pPr>
      <w:r>
        <w:rPr>
          <w:b/>
        </w:rPr>
        <w:t xml:space="preserve">Lesson.</w:t>
      </w:r>
      <w:r>
        <w:t xml:space="preserve"> A style rule that nothing checks holds only for the work written after someone remembered it. When a rule can be stated precisely enough to apply by hand, it can be checked by the build, and it should be, or the earliest work quietly keeps breaking it.</w:t>
      </w:r>
    </w:p>
    <w:p>
      <w:pPr>
        <w:pStyle w:val="Heading3"/>
      </w:pPr>
      <w:r>
        <w:t xml:space="preserve">INC-0172. The ACT exam guide and a live post said the ACT can be taken up to 12 times, after ACT's page had come to say there is no limit, and the source check matched the 12 in the page's K-12 menu</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The ACT exam record's retake policy, shown on /exams/act/, read "Can be taken up to 12 times in total; ACT suggests most students retest only two to three times", and the SAT vs ACT post, live since September 26, 2026, gave "Up to 12 times in total" in its comparison table. The page both cite, read on September 27, 2026, says "There is no limit to how many times students can take the ACT test. On average it takes students 2-3 times to achieve their testing goals." The weekly exam source check had passed the figure every week.</w:t>
      </w:r>
    </w:p>
    <w:p>
      <w:pPr>
        <w:pStyle w:val="ListParagraph"/>
        <w:numPr>
          <w:ilvl w:val="0"/>
          <w:numId w:val="1"/>
        </w:numPr>
      </w:pPr>
      <w:r>
        <w:rPr>
          <w:b/>
        </w:rPr>
        <w:t xml:space="preserve">Why.</w:t>
      </w:r>
      <w:r>
        <w:t xml:space="preserve"> The source check confirms that every number in a fact appears somewhere on the cited page. ACT's page no longer gives an attempt limit, but its navigation carries a "Students &amp; Parents K-12" link, so 12 was found, and 2 and 3 were found in "2-3 times". A number matched anywhere on a page is not the fact found: the school check learned this and wants a figure beside its label (INC-0150), but the exam check still accepted a number from anywhere, the site menu included.</w:t>
      </w:r>
    </w:p>
    <w:p>
      <w:pPr>
        <w:pStyle w:val="ListParagraph"/>
        <w:numPr>
          <w:ilvl w:val="0"/>
          <w:numId w:val="1"/>
        </w:numPr>
      </w:pPr>
      <w:r>
        <w:rPr>
          <w:b/>
        </w:rPr>
        <w:t xml:space="preserve">How it surfaced.</w:t>
      </w:r>
      <w:r>
        <w:t xml:space="preserve"> Found on September 27, 2026 while reading the five exams' retake pages for a post on retake limits. (Found by reading the code or the output)</w:t>
      </w:r>
    </w:p>
    <w:p>
      <w:pPr>
        <w:pStyle w:val="ListParagraph"/>
        <w:numPr>
          <w:ilvl w:val="0"/>
          <w:numId w:val="1"/>
        </w:numPr>
      </w:pPr>
      <w:r>
        <w:rPr>
          <w:b/>
        </w:rPr>
        <w:t xml:space="preserve">Fix.</w:t>
      </w:r>
      <w:r>
        <w:t xml:space="preserve"> The ACT record, the SAT vs ACT post, the queued ACT format guide and the editorial fact sheet say what ACT's page now says: no limit, with 2 to 3 attempts the average ACT reports. The source check no longer reads a number out of a grade range such as K-12.</w:t>
      </w:r>
    </w:p>
    <w:p>
      <w:pPr>
        <w:pStyle w:val="ListParagraph"/>
        <w:numPr>
          <w:ilvl w:val="0"/>
          <w:numId w:val="1"/>
        </w:numPr>
      </w:pPr>
      <w:r>
        <w:rPr>
          <w:b/>
        </w:rPr>
        <w:t xml:space="preserve">What stops it now.</w:t>
      </w:r>
      <w:r>
        <w:t xml:space="preserve"> check_sources' self-check holds a page that prints 12 only in "K-12", which must not confirm a fact's 12; and the blog build's retired-claims table (INC-0170) fails any post that gives the ACT a 12-attempt cap. in </w:t>
      </w:r>
      <w:r>
        <w:rPr>
          <w:rFonts w:ascii="Consolas" w:hAnsi="Consolas"/>
          <w:sz w:val="19"/>
        </w:rPr>
        <w:t xml:space="preserve">src/check_sources.py</w:t>
      </w:r>
    </w:p>
    <w:p>
      <w:pPr>
        <w:pStyle w:val="ListParagraph"/>
        <w:numPr>
          <w:ilvl w:val="0"/>
          <w:numId w:val="1"/>
        </w:numPr>
      </w:pPr>
      <w:r>
        <w:rPr>
          <w:b/>
        </w:rPr>
        <w:t xml:space="preserve">Lesson.</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w:t>
      </w:r>
    </w:p>
    <w:p>
      <w:pPr>
        <w:pStyle w:val="Heading3"/>
      </w:pPr>
      <w:r>
        <w:t xml:space="preserve">INC-0174. Two GMAT facts passed the source check on numbers that meant something else: score validity cited the retake policy page, where "5 times" supplied its 5, and the score release's "3 to 5 days" matched a 3 in the page's helpfulness counter</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/exams/gmat/ showed Score Validity 5 years citing GMAC's retake policy article, which says nothing about validity; GMAC's validity article, last updated October 30, 2023, says "GMAT scores are valid for five (5) years and available for reporting for up to 10 years." Its Score Release row read "Official Score Report is typically available in your mba.com account within 3 to 5 days (up to 20 days in some cases), with an email notification when it is ready". The article it cites, last updated September 9, 2026 and read on September 27, says "Your official score report should be available within five (5) days. Although not typical, it can take up to 20 days for your exam to be scored" and "Scores cannot be expedited", with no 3 and no email notification. The weekly exam source check had passed both.</w:t>
      </w:r>
    </w:p>
    <w:p>
      <w:pPr>
        <w:pStyle w:val="ListParagraph"/>
        <w:numPr>
          <w:ilvl w:val="0"/>
          <w:numId w:val="1"/>
        </w:numPr>
      </w:pPr>
      <w:r>
        <w:rPr>
          <w:b/>
        </w:rPr>
        <w:t xml:space="preserve">Why.</w:t>
      </w:r>
      <w:r>
        <w:t xml:space="preserve"> The exam check confirmed a fact when each of its numbers appeared anywhere on the cited page. The retake article prints 5 in "up to 5 times within a rolling 12-month period", and the release article prints 3 only in its footer's "0 out of 3 found this helpful". INC-0172 met the same weakness through a K-12 menu link but guarded only grade ranges, so any other stray number still passed; and a fact with no text of its own, such as a validity figure, had no words for a number to sit beside. Both facts entered the record on September 19, 2026 (PR #45), ten days after the release article's last update, so whether it ever said 3 to 5 days cannot be told from here.</w:t>
      </w:r>
    </w:p>
    <w:p>
      <w:pPr>
        <w:pStyle w:val="ListParagraph"/>
        <w:numPr>
          <w:ilvl w:val="0"/>
          <w:numId w:val="1"/>
        </w:numPr>
      </w:pPr>
      <w:r>
        <w:rPr>
          <w:b/>
        </w:rPr>
        <w:t xml:space="preserve">How it surfaced.</w:t>
      </w:r>
      <w:r>
        <w:t xml:space="preserve"> Found on September 27, 2026 by an audit of every exam figure found on its page only away from all of the fact's words: 21 numbers, 18 of them cells of percentile tables (ETS's Table 1B, LSAC's percentiles, ACT's national ranks) confirmed row by row, and these two plus GRE's validity (INC-0173). (Found by measuring something)</w:t>
      </w:r>
    </w:p>
    <w:p>
      <w:pPr>
        <w:pStyle w:val="ListParagraph"/>
        <w:numPr>
          <w:ilvl w:val="0"/>
          <w:numId w:val="1"/>
        </w:numPr>
      </w:pPr>
      <w:r>
        <w:rPr>
          <w:b/>
        </w:rPr>
        <w:t xml:space="preserve">Fix.</w:t>
      </w:r>
      <w:r>
        <w:t xml:space="preserve"> The validity figure cites GMAC's validity article, and the score release says what the release article now says.</w:t>
      </w:r>
    </w:p>
    <w:p>
      <w:pPr>
        <w:pStyle w:val="ListParagraph"/>
        <w:numPr>
          <w:ilvl w:val="0"/>
          <w:numId w:val="1"/>
        </w:numPr>
      </w:pPr>
      <w:r>
        <w:rPr>
          <w:b/>
        </w:rPr>
        <w:t xml:space="preserve">What stops it now.</w:t>
      </w:r>
      <w:r>
        <w:t xml:space="preserve"> check_sources now wants each number of an exam fact within 160 characters of one of the fact's own words (five letters or more, less words that every exam page uses), or of its field's label for a figure with no text (validity: valid, reportable, expire), or as a cell in a run of numbers, which is how a table prints it. Its self-check holds the retake article's "5 times", the helpfulness counter and a percentile table row. in </w:t>
      </w:r>
      <w:r>
        <w:rPr>
          <w:rFonts w:ascii="Consolas" w:hAnsi="Consolas"/>
          <w:sz w:val="19"/>
        </w:rPr>
        <w:t xml:space="preserve">src/check_sources.py</w:t>
      </w:r>
    </w:p>
    <w:p>
      <w:pPr>
        <w:pStyle w:val="ListParagraph"/>
        <w:numPr>
          <w:ilvl w:val="0"/>
          <w:numId w:val="1"/>
        </w:numPr>
      </w:pPr>
      <w:r>
        <w:rPr>
          <w:b/>
        </w:rPr>
        <w:t xml:space="preserve">Lesson.</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w:t>
      </w:r>
    </w:p>
    <w:p>
      <w:pPr>
        <w:pStyle w:val="Heading3"/>
      </w:pPr>
      <w:r>
        <w:t xml:space="preserve">INC-0176. Headings outside blog post bodies broke the Title Case rule on every kind of page, because the build checked only the headings inside posts</w:t>
      </w:r>
    </w:p>
    <w:p>
      <w:r>
        <w:rPr>
          <w:i/>
        </w:rPr>
        <w:t xml:space="preserve">2026-09-27, Cosmetic, `847a00a070c30c03bf268490fd5e56ec5bcddf3f` PR #168</w:t>
      </w:r>
    </w:p>
    <w:p>
      <w:pPr>
        <w:pStyle w:val="ListParagraph"/>
        <w:numPr>
          <w:ilvl w:val="0"/>
          <w:numId w:val="1"/>
        </w:numPr>
      </w:pPr>
      <w:r>
        <w:rPr>
          <w:b/>
        </w:rPr>
        <w:t xml:space="preserve">What was seen.</w:t>
      </w:r>
      <w:r>
        <w:t xml:space="preserve"> A scan of every built page on September 27, 2026 found sentence-case headings outside post bodies: the blog template's "Keep reading" and "Frequently asked questions" on every post, the blog index's "Insight for your next big exam", headings in the trainer app such as "Review your section", "Custom drill" and "Which exam are you preparing for?", the FAQ questions on the SAT, ACT and LSAT test date pages ("When is the next LSAT?"), the rankings page's "Summary comparison" and "Sources and method", and the funding page's "Veterans and Military: the Post-9/11 GI Bill".</w:t>
      </w:r>
    </w:p>
    <w:p>
      <w:pPr>
        <w:pStyle w:val="ListParagraph"/>
        <w:numPr>
          <w:ilvl w:val="0"/>
          <w:numId w:val="1"/>
        </w:numPr>
      </w:pPr>
      <w:r>
        <w:rPr>
          <w:b/>
        </w:rPr>
        <w:t xml:space="preserve">Why.</w:t>
      </w:r>
      <w:r>
        <w:t xml:space="preserve"> INC-0171 added a Title Case check to the blog build, and it reads the h2 and h3 in each post's own body, the only place its incident had looked. Every other heading is written in a template or a page generator, and nothing read those. The helper had also never met headings from the rest of the site: it lowered the first word of a subtitle after a question mark ("Should You Retake the GMAT? a Decision Framework"), the first word after a numbered prefix ("1. the Short Version"), a middle initial ("Richard a. Chaifetz") and the A of "Texas A&amp;M", so it could not have been pointed at the whole site as it stood.</w:t>
      </w:r>
    </w:p>
    <w:p>
      <w:pPr>
        <w:pStyle w:val="ListParagraph"/>
        <w:numPr>
          <w:ilvl w:val="0"/>
          <w:numId w:val="1"/>
        </w:numPr>
      </w:pPr>
      <w:r>
        <w:rPr>
          <w:b/>
        </w:rPr>
        <w:t xml:space="preserve">How it surfaced.</w:t>
      </w:r>
      <w:r>
        <w:t xml:space="preserve"> Found on September 27, 2026 while previewing a new post: its template's own headings were in sentence case, and a scan of every built page with the same helper counted the rest. (Found by reading the code or the output)</w:t>
      </w:r>
    </w:p>
    <w:p>
      <w:pPr>
        <w:pStyle w:val="ListParagraph"/>
        <w:numPr>
          <w:ilvl w:val="0"/>
          <w:numId w:val="1"/>
        </w:numPr>
      </w:pPr>
      <w:r>
        <w:rPr>
          <w:b/>
        </w:rPr>
        <w:t xml:space="preserve">Fix.</w:t>
      </w:r>
      <w:r>
        <w:t xml:space="preserve"> Every heading in a template or page generator is set in Title Case. The helper moves to page_checks, where build.py can use it too; it treats the word after a colon, a question mark, an exclamation mark or a numbered prefix as first, and keeps a single-letter initial and a small word joined to other letters by &amp; as written.</w:t>
      </w:r>
    </w:p>
    <w:p>
      <w:pPr>
        <w:pStyle w:val="ListParagraph"/>
        <w:numPr>
          <w:ilvl w:val="0"/>
          <w:numId w:val="1"/>
        </w:numPr>
      </w:pPr>
      <w:r>
        <w:rPr>
          <w:b/>
        </w:rPr>
        <w:t xml:space="preserve">What stops it now.</w:t>
      </w:r>
      <w:r>
        <w:t xml:space="preserve"> build.py checks every h1, h2 and h3 on every built page against the rule, and the blog build does the same for blog pages, template included. Both skip a heading a script assembles, which has no fixed text to check, and the names of schools and colleges, which are proper names. in </w:t>
      </w:r>
      <w:r>
        <w:rPr>
          <w:rFonts w:ascii="Consolas" w:hAnsi="Consolas"/>
          <w:sz w:val="19"/>
        </w:rPr>
        <w:t xml:space="preserve">src/page_checks.py</w:t>
      </w:r>
    </w:p>
    <w:p>
      <w:pPr>
        <w:pStyle w:val="ListParagraph"/>
        <w:numPr>
          <w:ilvl w:val="0"/>
          <w:numId w:val="1"/>
        </w:numPr>
      </w:pPr>
      <w:r>
        <w:rPr>
          <w:b/>
        </w:rPr>
        <w:t xml:space="preserve">Lesson.</w:t>
      </w:r>
      <w:r>
        <w:t xml:space="preserve"> A guard written for the instance found covers only where that instance was. When a rule applies everywhere, check where every page ends up, the built output, rather than one of the several places pages are written.</w:t>
      </w:r>
    </w:p>
    <w:p>
      <w:pPr>
        <w:pStyle w:val="Heading3"/>
      </w:pPr>
      <w:r>
        <w:t xml:space="preserve">INC-0177. The LSAT guide said scores come out roughly three weeks after each administration, citing a dates page that says no such thing, and the source check never looked because the fact wrote its number as a word</w:t>
      </w:r>
    </w:p>
    <w:p>
      <w:r>
        <w:rPr>
          <w:i/>
        </w:rPr>
        <w:t xml:space="preserve">2026-09-27, Wrong data shown or stored, `3519ae8d2ce6498eb1751b609494e9b987486f03` PR #169</w:t>
      </w:r>
    </w:p>
    <w:p>
      <w:pPr>
        <w:pStyle w:val="ListParagraph"/>
        <w:numPr>
          <w:ilvl w:val="0"/>
          <w:numId w:val="1"/>
        </w:numPr>
      </w:pPr>
      <w:r>
        <w:rPr>
          <w:b/>
        </w:rPr>
        <w:t xml:space="preserve">What was seen.</w:t>
      </w:r>
      <w:r>
        <w:t xml:space="preserve"> /exams/lsat/ gave the LSAT's score release as "Scores are released on published dates roughly three weeks after each administration; processing can take up to three weeks from the date LSAT Argumentative Writing is completed", citing LSAC's LSAT dates page. Read on September 27, 2026, that page is a table of dates: its 2026-2027 releases fall 18 days after each administration's last test day, and it says nothing in words about three weeks. The processing sentence is on LSAC's LSAT scoring page, which the fact did not cite, and that page also says a score is released on its date only with an approved writing sample on file and no holds on the account.</w:t>
      </w:r>
    </w:p>
    <w:p>
      <w:pPr>
        <w:pStyle w:val="ListParagraph"/>
        <w:numPr>
          <w:ilvl w:val="0"/>
          <w:numId w:val="1"/>
        </w:numPr>
      </w:pPr>
      <w:r>
        <w:rPr>
          <w:b/>
        </w:rPr>
        <w:t xml:space="preserve">Why.</w:t>
      </w:r>
      <w:r>
        <w:t xml:space="preserve"> The source check reads a fact's numbers as digits only, while it reads the page's numbers as digits and words, so a fact that writes its number as a word ("three weeks", "five sections", "all three") has nothing to check. 34 of the 109 exam facts write at least one number as a word. And a number that is only part of a date in a table, such as the 3 of 3/3/2027, counted as a table cell beside other numbers, so it would have confirmed the 3 had the check looked.</w:t>
      </w:r>
    </w:p>
    <w:p>
      <w:pPr>
        <w:pStyle w:val="ListParagraph"/>
        <w:numPr>
          <w:ilvl w:val="0"/>
          <w:numId w:val="1"/>
        </w:numPr>
      </w:pPr>
      <w:r>
        <w:rPr>
          <w:b/>
        </w:rPr>
        <w:t xml:space="preserve">How it surfaced.</w:t>
      </w:r>
      <w:r>
        <w:t xml:space="preserve"> Found on September 27, 2026 while gathering the LSAT's score release for a post: the fact's first clause matched no sentence on either LSAC page. (Found by reading the code or the output)</w:t>
      </w:r>
    </w:p>
    <w:p>
      <w:pPr>
        <w:pStyle w:val="ListParagraph"/>
        <w:numPr>
          <w:ilvl w:val="0"/>
          <w:numId w:val="1"/>
        </w:numPr>
      </w:pPr>
      <w:r>
        <w:rPr>
          <w:b/>
        </w:rPr>
        <w:t xml:space="preserve">Fix.</w:t>
      </w:r>
      <w:r>
        <w:t xml:space="preserve"> The LSAT score release now says what LSAC's pages say, citing the scoring page and the dates page: scores come out on the published release date for each administration, with an approved writing sample on file and no holds, and writing samples can take up to three weeks to process. The ACT cost note's "all three", a count of our own, now reads "with both add-ons".</w:t>
      </w:r>
    </w:p>
    <w:p>
      <w:pPr>
        <w:pStyle w:val="ListParagraph"/>
        <w:numPr>
          <w:ilvl w:val="0"/>
          <w:numId w:val="1"/>
        </w:numPr>
      </w:pPr>
      <w:r>
        <w:rPr>
          <w:b/>
        </w:rPr>
        <w:t xml:space="preserve">What stops it now.</w:t>
      </w:r>
      <w:r>
        <w:t xml:space="preserve"> check_sources reads a fact's number words as numbers for the exam guides, as it already did for pages, and a number that is only part of a date (3/3/2027, 2027-03-03) counts as found but never as beside the fact's words or in a table. The self-check holds the old LSAT sentence against the dates page and fails unless it is flagged.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reads two sides must read them the same way. Reading number words on the page but not in the fact meant any figure a writer happened to spell out was exempt, and the exemption was invisible because the check reported nothing missing rather than nothing checked.</w:t>
      </w:r>
    </w:p>
    <w:p>
      <w:pPr>
        <w:pStyle w:val="Heading3"/>
      </w:pPr>
      <w:r>
        <w:t xml:space="preserve">INC-0178. Buttons across the site named their actions in sentence case, against the house rule that a button naming a destination or action is Title Case, and no check read them</w:t>
      </w:r>
    </w:p>
    <w:p>
      <w:r>
        <w:rPr>
          <w:i/>
        </w:rPr>
        <w:t xml:space="preserve">2026-09-27, Cosmetic, `39375d2c0ea0f60024ef7b50d25b93a368b2954e` PR #172</w:t>
      </w:r>
    </w:p>
    <w:p>
      <w:pPr>
        <w:pStyle w:val="ListParagraph"/>
        <w:numPr>
          <w:ilvl w:val="0"/>
          <w:numId w:val="1"/>
        </w:numPr>
      </w:pPr>
      <w:r>
        <w:rPr>
          <w:b/>
        </w:rPr>
        <w:t xml:space="preserve">What was seen.</w:t>
      </w:r>
      <w:r>
        <w:t xml:space="preserve"> A scan of every built page on September 27, 2026 found 27 distinct labels on styled buttons and button links in sentence case: "Open the trainer" on the study guide pages, "Start a free round" on every blog post, "Take the diagnostic" and "Skip this one" in the diagnostic guide, and in the trainer app "Start drill", "Back to deck", "Study due cards", "Abandon section", "10 questions", "Coming soon" and more. The blog's call to action card was titled "Put this into practice".</w:t>
      </w:r>
    </w:p>
    <w:p>
      <w:pPr>
        <w:pStyle w:val="ListParagraph"/>
        <w:numPr>
          <w:ilvl w:val="0"/>
          <w:numId w:val="1"/>
        </w:numPr>
      </w:pPr>
      <w:r>
        <w:rPr>
          <w:b/>
        </w:rPr>
        <w:t xml:space="preserve">Why.</w:t>
      </w:r>
      <w:r>
        <w:t xml:space="preserve"> The house rule names buttons alongside headings, but INC-0176's check reads h1 to h3 only, and nothing read a button's label. Buttons are written in several templates and in the trainer app's script strings, each in whatever case its author reached for.</w:t>
      </w:r>
    </w:p>
    <w:p>
      <w:pPr>
        <w:pStyle w:val="ListParagraph"/>
        <w:numPr>
          <w:ilvl w:val="0"/>
          <w:numId w:val="1"/>
        </w:numPr>
      </w:pPr>
      <w:r>
        <w:rPr>
          <w:b/>
        </w:rPr>
        <w:t xml:space="preserve">How it surfaced.</w:t>
      </w:r>
      <w:r>
        <w:t xml:space="preserve"> Found on September 27, 2026 while closing out INC-0176, whose record listed buttons and card titles as still to do; a scan of built pages with the shared Title Case helper counted them. (Found by reading the code or the output)</w:t>
      </w:r>
    </w:p>
    <w:p>
      <w:pPr>
        <w:pStyle w:val="ListParagraph"/>
        <w:numPr>
          <w:ilvl w:val="0"/>
          <w:numId w:val="1"/>
        </w:numPr>
      </w:pPr>
      <w:r>
        <w:rPr>
          <w:b/>
        </w:rPr>
        <w:t xml:space="preserve">Fix.</w:t>
      </w:r>
      <w:r>
        <w:t xml:space="preserve"> Every styled button and button link is labelled in Title Case, and the blog's call to action card title too.</w:t>
      </w:r>
    </w:p>
    <w:p>
      <w:pPr>
        <w:pStyle w:val="ListParagraph"/>
        <w:numPr>
          <w:ilvl w:val="0"/>
          <w:numId w:val="1"/>
        </w:numPr>
      </w:pPr>
      <w:r>
        <w:rPr>
          <w:b/>
        </w:rPr>
        <w:t xml:space="preserve">What stops it now.</w:t>
      </w:r>
      <w:r>
        <w:t xml:space="preserve"> build.py and the blog build check the label of every &lt;button&gt; and &lt;a&gt; carrying the btn class on every built page, reading each tag with its quoted attributes whole so a script in an onclick cannot end it early, and skipping labels a script assembles. in </w:t>
      </w:r>
      <w:r>
        <w:rPr>
          <w:rFonts w:ascii="Consolas" w:hAnsi="Consolas"/>
          <w:sz w:val="19"/>
        </w:rPr>
        <w:t xml:space="preserve">src/page_checks.py</w:t>
      </w:r>
    </w:p>
    <w:p>
      <w:pPr>
        <w:pStyle w:val="ListParagraph"/>
        <w:numPr>
          <w:ilvl w:val="0"/>
          <w:numId w:val="1"/>
        </w:numPr>
      </w:pPr>
      <w:r>
        <w:rPr>
          <w:b/>
        </w:rPr>
        <w:t xml:space="preserve">Lesson.</w:t>
      </w:r>
      <w:r>
        <w:t xml:space="preserve"> A rule with a list of places it applies needs a check for each place on the list. Finishing the headings made the buttons look done by association, and only reading the rule again, clause by clause, showed the gap.</w:t>
      </w:r>
    </w:p>
    <w:p>
      <w:pPr>
        <w:pStyle w:val="Heading3"/>
      </w:pPr>
      <w:r>
        <w:t xml:space="preserve">INC-0179. A new reading passage's revision opened with a place name, and the stated-idea questions printed it as "ardley cheese"</w:t>
      </w:r>
    </w:p>
    <w:p>
      <w:r>
        <w:rPr>
          <w:i/>
        </w:rPr>
        <w:t xml:space="preserve">2026-09-27, Cosmetic, `26cb4febc386d201c3984787bf154cffd7f4cbb5` PR #174</w:t>
      </w:r>
    </w:p>
    <w:p>
      <w:pPr>
        <w:pStyle w:val="ListParagraph"/>
        <w:numPr>
          <w:ilvl w:val="0"/>
          <w:numId w:val="1"/>
        </w:numPr>
      </w:pPr>
      <w:r>
        <w:rPr>
          <w:b/>
        </w:rPr>
        <w:t xml:space="preserve">What was seen.</w:t>
      </w:r>
      <w:r>
        <w:t xml:space="preserve"> Reading every item generated from five new long passages on September 27, 2026, before they shipped, the LSAT stated-idea questions on the Ardley cheese passage offered "ardley cheese grew famous mainly because the railway let the farms reach the city markets quickly, and the abbey's recipe played at most a small part" as a choice, with the place name in lower case.</w:t>
      </w:r>
    </w:p>
    <w:p>
      <w:pPr>
        <w:pStyle w:val="ListParagraph"/>
        <w:numPr>
          <w:ilvl w:val="0"/>
          <w:numId w:val="1"/>
        </w:numPr>
      </w:pPr>
      <w:r>
        <w:rPr>
          <w:b/>
        </w:rPr>
        <w:t xml:space="preserve">Why.</w:t>
      </w:r>
      <w:r>
        <w:t xml:space="preserve"> The stated-idea schemas print each of a passage's sentences as a choice with its first letter lowered, since the choices continue a stem ("According to the passage, Quillan found that"). That is right for a sentence that opens "The" or "Food historians" and wrong for one that opens with a proper noun. Every earlier passage happened to open its revision with a common word, and check_corpus, which checks a passage's shape, did not look at how its sentences open.</w:t>
      </w:r>
    </w:p>
    <w:p>
      <w:pPr>
        <w:pStyle w:val="ListParagraph"/>
        <w:numPr>
          <w:ilvl w:val="0"/>
          <w:numId w:val="1"/>
        </w:numPr>
      </w:pPr>
      <w:r>
        <w:rPr>
          <w:b/>
        </w:rPr>
        <w:t xml:space="preserve">How it surfaced.</w:t>
      </w:r>
      <w:r>
        <w:t xml:space="preserve"> Found on September 27, 2026 by reading the items a new batch of passages generated, at LSAT length, before committing them. (Found by reading the code or the output)</w:t>
      </w:r>
    </w:p>
    <w:p>
      <w:pPr>
        <w:pStyle w:val="ListParagraph"/>
        <w:numPr>
          <w:ilvl w:val="0"/>
          <w:numId w:val="1"/>
        </w:numPr>
      </w:pPr>
      <w:r>
        <w:rPr>
          <w:b/>
        </w:rPr>
        <w:t xml:space="preserve">Fix.</w:t>
      </w:r>
      <w:r>
        <w:t xml:space="preserve"> The revision now opens "the fame of Ardley cheese came mainly from the railway", which lowers safely.</w:t>
      </w:r>
    </w:p>
    <w:p>
      <w:pPr>
        <w:pStyle w:val="ListParagraph"/>
        <w:numPr>
          <w:ilvl w:val="0"/>
          <w:numId w:val="1"/>
        </w:numPr>
      </w:pPr>
      <w:r>
        <w:rPr>
          <w:b/>
        </w:rPr>
        <w:t xml:space="preserve">What stops it now.</w:t>
      </w:r>
      <w:r>
        <w:t xml:space="preserve"> check_corpus refuses a passage whose lowered sentence opens with a word the same passage writes capitalised in the middle of a sentence, which is how a proper noun shows itself; run over all 62 passages it flags only the one found here. in </w:t>
      </w:r>
      <w:r>
        <w:rPr>
          <w:rFonts w:ascii="Consolas" w:hAnsi="Consolas"/>
          <w:sz w:val="19"/>
        </w:rPr>
        <w:t xml:space="preserve">src/gen/g_rc.py</w:t>
      </w:r>
    </w:p>
    <w:p>
      <w:pPr>
        <w:pStyle w:val="ListParagraph"/>
        <w:numPr>
          <w:ilvl w:val="0"/>
          <w:numId w:val="1"/>
        </w:numPr>
      </w:pPr>
      <w:r>
        <w:rPr>
          <w:b/>
        </w:rPr>
        <w:t xml:space="preserve">Lesson.</w:t>
      </w:r>
      <w:r>
        <w:t xml:space="preserve"> Changing the case of text you did not write is only safe when you know what its first word is. A generator that lowers or raises a first letter needs a check that the word is one it may change, or the corpus has to be written so it never matters.</w:t>
      </w:r>
    </w:p>
    <w:p>
      <w:pPr>
        <w:pStyle w:val="Heading3"/>
      </w:pPr>
      <w:r>
        <w:t xml:space="preserve">INC-0180. The GMAT's delivery fact said appointments are available year round with no fixed testing windows, words its cited page no longer carries, and the source check passed it because 20 of the 113 exam facts carry no number for it to look for</w:t>
      </w:r>
    </w:p>
    <w:p>
      <w:r>
        <w:rPr>
          <w:i/>
        </w:rPr>
        <w:t xml:space="preserve">2026-09-27, Wrong data shown or stored, `767d7b9230bc51f1f3fcfa345586af7ac4cd97aa` PR #175</w:t>
      </w:r>
    </w:p>
    <w:p>
      <w:pPr>
        <w:pStyle w:val="ListParagraph"/>
        <w:numPr>
          <w:ilvl w:val="0"/>
          <w:numId w:val="1"/>
        </w:numPr>
      </w:pPr>
      <w:r>
        <w:rPr>
          <w:b/>
        </w:rPr>
        <w:t xml:space="preserve">What was seen.</w:t>
      </w:r>
      <w:r>
        <w:t xml:space="preserve"> Reading mba.com's GMAT register page on September 27, 2026, for a post on testing at home, the page offers an online or a test center appointment and says nothing about appointments being available year round or about testing windows. The GMAT delivery fact in data/exams.json, cited to that page as mba.com 2025, says "At test centers or online, with appointments available year round (no fixed testing windows)", and the GMAT exam guide prints it under Delivery. The source check run the same day had reported 113 exam facts checked against 67 sources with none flagged.</w:t>
      </w:r>
    </w:p>
    <w:p>
      <w:pPr>
        <w:pStyle w:val="ListParagraph"/>
        <w:numPr>
          <w:ilvl w:val="0"/>
          <w:numId w:val="1"/>
        </w:numPr>
      </w:pPr>
      <w:r>
        <w:rPr>
          <w:b/>
        </w:rPr>
        <w:t xml:space="preserve">Why.</w:t>
      </w:r>
      <w:r>
        <w:t xml:space="preserve"> check_sources.py compares the numbers in a fact with the numbers on its page. 20 of the 113 exam facts carry no number at all (the delivery, used_for and acceptance lines and several key facts), so for them there was nothing to compare, and they were still counted among the facts checked. INC-0136 found this blind spot on the LSAT's delivery fact and guarded one way a page goes stale, a page that names a testing year that has ended, which leaves a page that simply stops saying something undetected. The summary line counted a fact with nothing to check as a fact checked, so "0 flagged" read as 113 facts verified when 20 had not been read for anything.</w:t>
      </w:r>
    </w:p>
    <w:p>
      <w:pPr>
        <w:pStyle w:val="ListParagraph"/>
        <w:numPr>
          <w:ilvl w:val="0"/>
          <w:numId w:val="1"/>
        </w:numPr>
      </w:pPr>
      <w:r>
        <w:rPr>
          <w:b/>
        </w:rPr>
        <w:t xml:space="preserve">How it surfaced.</w:t>
      </w:r>
      <w:r>
        <w:t xml:space="preserve"> Found on September 27, 2026 by reading the cited page by hand while researching a post on which exams can be taken at home. (Found by reading the code or the output)</w:t>
      </w:r>
    </w:p>
    <w:p>
      <w:pPr>
        <w:pStyle w:val="ListParagraph"/>
        <w:numPr>
          <w:ilvl w:val="0"/>
          <w:numId w:val="1"/>
        </w:numPr>
      </w:pPr>
      <w:r>
        <w:rPr>
          <w:b/>
        </w:rPr>
        <w:t xml:space="preserve">Fix.</w:t>
      </w:r>
      <w:r>
        <w:t xml:space="preserve"> Every number-free exam fact was read against its page on September 27, 2026, and the 14 whose words had drifted now say what their pages say. The GMAT's delivery line cites mba.com's exam day pages: test centers and online, with the online exam unavailable in Mainland China, Cuba, Iran, North Korea and Sudan. Four facts had claims no page of theirs made and were re-cited: the GMAT's Quant calculator rule to GMAC's Data Insights guide, the SAT's uses to College Board's answer on what SAT scores are used for, the ACT superscore's arithmetic to ACT's superscore FAQs, and the LSAT writing sample reaching law schools to LSAC's law school reports page. The queued December 1 post and the SAT format post, which repeated two of those claims, were corrected with them.</w:t>
      </w:r>
    </w:p>
    <w:p>
      <w:pPr>
        <w:pStyle w:val="ListParagraph"/>
        <w:numPr>
          <w:ilvl w:val="0"/>
          <w:numId w:val="1"/>
        </w:numPr>
      </w:pPr>
      <w:r>
        <w:rPr>
          <w:b/>
        </w:rPr>
        <w:t xml:space="preserve">What stops it now.</w:t>
      </w:r>
      <w:r>
        <w:t xml:space="preserve"> check_sources.py reads a fact with no number by its words: each content word must be on one of its pages, as the word, a plural or another tense, and the words that are not are reported like a missing number. The summary line counts the facts read by words apart. Its self-check holds the old GMAT delivery line against the register page's own text and fails unless year round and windows are reported; run over the data before the fix it reported 14 facts, and after it none, the GMAT delivery line's second page read on a retry after Imperva challenged the run's read.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finds nothing wrong has only checked what it could see. Count the things it had no way to test as unchecked rather than as passed, or a clean report will quietly include everything the check was blind to.</w:t>
      </w:r>
    </w:p>
    <w:p>
      <w:pPr>
        <w:pStyle w:val="Heading2"/>
      </w:pPr>
      <w:r>
        <w:t xml:space="preserve">Tests and guards (33)</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 `214f8da3401b8186dff51a54ce9bbff918edecf8` PR #127</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 `b295d09de941a53b84e3d5154dcd62ed87e0ac6a` PR #135</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3"/>
      </w:pPr>
      <w:r>
        <w:t xml:space="preserve">INC-0152. The source check read text inside HTML comments as page text, and confirmed Arizona State's 43 percent women from a table row the school had commented out</w:t>
      </w:r>
    </w:p>
    <w:p>
      <w:r>
        <w:rPr>
          <w:i/>
        </w:rPr>
        <w:t xml:space="preserve">2026-09-27, Wrong data shown or stored, `914cd0ddb6818c683e36ec05dae84f5b340122c7` PR #143</w:t>
      </w:r>
    </w:p>
    <w:p>
      <w:pPr>
        <w:pStyle w:val="ListParagraph"/>
        <w:numPr>
          <w:ilvl w:val="0"/>
          <w:numId w:val="1"/>
        </w:numPr>
      </w:pPr>
      <w:r>
        <w:rPr>
          <w:b/>
        </w:rPr>
        <w:t xml:space="preserve">What was seen.</w:t>
      </w:r>
      <w:r>
        <w:t xml:space="preserve"> data/schools/arizona-state-carey.json gave women_pct 43, "female, incoming class of fall 2025", cited to W. P. Carey's class profile page, and check_sources.py --schools counted it as printed there. The page a reader sees has no gender figure at all: its class profile lists applications, admits, class size, age, GMAT, GRE, GPA, work experience, international share and majors. The 43 is in a row the school wrapped in an HTML comment, "&lt;!-- ... Male 57% ... Female 43% --&gt;". ASU's school page showed it, and the November 7 post on women in MBA classes, queued but not yet published, listed ASU at 43 percent.</w:t>
      </w:r>
    </w:p>
    <w:p>
      <w:pPr>
        <w:pStyle w:val="ListParagraph"/>
        <w:numPr>
          <w:ilvl w:val="0"/>
          <w:numId w:val="1"/>
        </w:numPr>
      </w:pPr>
      <w:r>
        <w:rPr>
          <w:b/>
        </w:rPr>
        <w:t xml:space="preserve">Why.</w:t>
      </w:r>
      <w:r>
        <w:t xml:space="preserve"> to_text() in check_sources.py removes script, style and noscript elements, then every tag, and keeps the text between them. An HTML comment is not an element: the tag pattern removed only its opening up to the first &gt;, and every word and number inside it survived as page text, followed by a stray "--&gt;". A page that hides old figures in a comment therefore confirms them. Rice's class profile does the same with a Class of 23, 24, 25 block. The browser read (INC-0146) never had this gap, because innerText holds only rendered text; the check prefers the page as served whenever it finds as many figures.</w:t>
      </w:r>
    </w:p>
    <w:p>
      <w:pPr>
        <w:pStyle w:val="ListParagraph"/>
        <w:numPr>
          <w:ilvl w:val="0"/>
          <w:numId w:val="1"/>
        </w:numPr>
      </w:pPr>
      <w:r>
        <w:rPr>
          <w:b/>
        </w:rPr>
        <w:t xml:space="preserve">How it surfaced.</w:t>
      </w:r>
      <w:r>
        <w:t xml:space="preserve"> Found on September 27, 2026 while moving Rice to its three-year averages: its page as served carried blocks ending in a literal "--&gt;", which showed comment text reaching the check. Rerunning both checks with comments removed changed exactly one result: ASU's women share went from found to not in the source. The exam check's 79 facts came out the same. (Found by reading the code or the output)</w:t>
      </w:r>
    </w:p>
    <w:p>
      <w:pPr>
        <w:pStyle w:val="ListParagraph"/>
        <w:numPr>
          <w:ilvl w:val="0"/>
          <w:numId w:val="1"/>
        </w:numPr>
      </w:pPr>
      <w:r>
        <w:rPr>
          <w:b/>
        </w:rPr>
        <w:t xml:space="preserve">Fix.</w:t>
      </w:r>
      <w:r>
        <w:t xml:space="preserve"> to_text() drops every HTML comment before reading tags. ASU's women share is empty, with the commented-out row and the reason in a note, and the queued November 7 post and its fact block drop ASU: 35 programs, the middle class still 43 percent women.</w:t>
      </w:r>
    </w:p>
    <w:p>
      <w:pPr>
        <w:pStyle w:val="ListParagraph"/>
        <w:numPr>
          <w:ilvl w:val="0"/>
          <w:numId w:val="1"/>
        </w:numPr>
      </w:pPr>
      <w:r>
        <w:rPr>
          <w:b/>
        </w:rPr>
        <w:t xml:space="preserve">What stops it now.</w:t>
      </w:r>
      <w:r>
        <w:t xml:space="preserve"> check_sources.py's self-check holds a page whose only copy of a figure sits inside a comment, and fails if that figure is read as printed; it also holds the same figure outside the comment, which must still be found. in </w:t>
      </w:r>
      <w:r>
        <w:rPr>
          <w:rFonts w:ascii="Consolas" w:hAnsi="Consolas"/>
          <w:sz w:val="19"/>
        </w:rPr>
        <w:t xml:space="preserve">src/check_sources.py</w:t>
      </w:r>
    </w:p>
    <w:p>
      <w:pPr>
        <w:pStyle w:val="ListParagraph"/>
        <w:numPr>
          <w:ilvl w:val="0"/>
          <w:numId w:val="1"/>
        </w:numPr>
      </w:pPr>
      <w:r>
        <w:rPr>
          <w:b/>
        </w:rPr>
        <w:t xml:space="preserve">Lesson.</w:t>
      </w:r>
      <w:r>
        <w:t xml:space="preserve"> A checker that reads a page has to read the page a person sees, not the file behind it. Markup can hold text no reader is shown, in comments, hidden elements and templates, and a site that retires a figure often leaves it there.</w:t>
      </w:r>
    </w:p>
    <w:p>
      <w:pPr>
        <w:pStyle w:val="Heading3"/>
      </w:pPr>
      <w:r>
        <w:t xml:space="preserve">INC-0156. The source check read mba.com's bot challenge page as the page it cites and reported the GMAT fact's numbers as missing from it</w:t>
      </w:r>
    </w:p>
    <w:p>
      <w:r>
        <w:rPr>
          <w:i/>
        </w:rPr>
        <w:t xml:space="preserve">2026-09-27, Degraded, `58c9567d9d403a8a70a268cea4209520fc1d095a` PR #148</w:t>
      </w:r>
    </w:p>
    <w:p>
      <w:pPr>
        <w:pStyle w:val="ListParagraph"/>
        <w:numPr>
          <w:ilvl w:val="0"/>
          <w:numId w:val="1"/>
        </w:numPr>
      </w:pPr>
      <w:r>
        <w:rPr>
          <w:b/>
        </w:rPr>
        <w:t xml:space="preserve">What was seen.</w:t>
      </w:r>
      <w:r>
        <w:t xml:space="preserve"> After INC-0155 moved the free score report fact to mba.com's Sending Your Score page, python3 src/check_sources.py --render reported "5: not in the source" and "48: not in the source" against it. The page prints both. The text the check had read and cached for it was 726 characters beginning "www.mba.com - Additional security check is required Why am I seeing this page? The website you are visiting is protected and accelerated by Imperva": the challenge page, not the page. A browser read of the same URL minutes earlier returned the page itself, rule included.</w:t>
      </w:r>
    </w:p>
    <w:p>
      <w:pPr>
        <w:pStyle w:val="ListParagraph"/>
        <w:numPr>
          <w:ilvl w:val="0"/>
          <w:numId w:val="1"/>
        </w:numPr>
      </w:pPr>
      <w:r>
        <w:rPr>
          <w:b/>
        </w:rPr>
        <w:t xml:space="preserve">Why.</w:t>
      </w:r>
      <w:r>
        <w:t xml:space="preserve"> check_sources.py treats a read as the page when it holds at least 400 characters (MIN_TEXT), a floor set to catch empty shells of pages built by JavaScript. A bot challenge is a page of its own, with a paragraph of explanation, and Imperva's is 726 characters, so it passed the floor and every number in the fact was reported as missing. It was also cached, so a later run with --cache reused the challenge. Imperva challenges mba.com's pages on some reads and not others, so the same fact could be confirmed, reported missing or reported unreadable from one run to the next.</w:t>
      </w:r>
    </w:p>
    <w:p>
      <w:pPr>
        <w:pStyle w:val="ListParagraph"/>
        <w:numPr>
          <w:ilvl w:val="0"/>
          <w:numId w:val="1"/>
        </w:numPr>
      </w:pPr>
      <w:r>
        <w:rPr>
          <w:b/>
        </w:rPr>
        <w:t xml:space="preserve">How it surfaced.</w:t>
      </w:r>
      <w:r>
        <w:t xml:space="preserve"> Found on September 27, 2026 while confirming INC-0155's fix: the check reported both numbers missing from a page just read in a browser with both on it, and the cached text was Imperva's challenge. (Found by reading the code or the output)</w:t>
      </w:r>
    </w:p>
    <w:p>
      <w:pPr>
        <w:pStyle w:val="ListParagraph"/>
        <w:numPr>
          <w:ilvl w:val="0"/>
          <w:numId w:val="1"/>
        </w:numPr>
      </w:pPr>
      <w:r>
        <w:rPr>
          <w:b/>
        </w:rPr>
        <w:t xml:space="preserve">Fix.</w:t>
      </w:r>
      <w:r>
        <w:t xml:space="preserve"> fetch() recognises a challenge page by its wording (Imperva's security check, Cloudflare's Just a moment and Attention Required, Verify you are human and the like) when the read is short, returns nothing for it and never caches it, so the browser read is tried and, if that is challenged too, the source is reported unreadable as a bot challenge rather than as a page missing the figures.</w:t>
      </w:r>
    </w:p>
    <w:p>
      <w:pPr>
        <w:pStyle w:val="ListParagraph"/>
        <w:numPr>
          <w:ilvl w:val="0"/>
          <w:numId w:val="1"/>
        </w:numPr>
      </w:pPr>
      <w:r>
        <w:rPr>
          <w:b/>
        </w:rPr>
        <w:t xml:space="preserve">What stops it now.</w:t>
      </w:r>
      <w:r>
        <w:t xml:space="preserve"> check_sources.py's self-check holds Imperva's and Cloudflare's challenge text, which must be recognised, and a long page that mentions a security check in passing, which must not be. in </w:t>
      </w:r>
      <w:r>
        <w:rPr>
          <w:rFonts w:ascii="Consolas" w:hAnsi="Consolas"/>
          <w:sz w:val="19"/>
        </w:rPr>
        <w:t xml:space="preserve">src/check_sources.py</w:t>
      </w:r>
    </w:p>
    <w:p>
      <w:pPr>
        <w:pStyle w:val="ListParagraph"/>
        <w:numPr>
          <w:ilvl w:val="0"/>
          <w:numId w:val="1"/>
        </w:numPr>
      </w:pPr>
      <w:r>
        <w:rPr>
          <w:b/>
        </w:rPr>
        <w:t xml:space="preserve">Lesson.</w:t>
      </w:r>
      <w:r>
        <w:t xml:space="preserve"> A checker has to know when it has not read its source. A response is not the page because it has text in it: a challenge, an error page or a login wall reads as a page with none of the facts on it, and every fact then looks wrong.</w:t>
      </w:r>
    </w:p>
    <w:p>
      <w:pPr>
        <w:pStyle w:val="Heading3"/>
      </w:pPr>
      <w:r>
        <w:t xml:space="preserve">INC-0158. The source check filed six school pages as probably built by JavaScript; five were something else, and three of them showed newer figures than the library published</w:t>
      </w:r>
    </w:p>
    <w:p>
      <w:r>
        <w:rPr>
          <w:i/>
        </w:rPr>
        <w:t xml:space="preserve">2026-09-27, Wrong data shown or stored, `f16c2b0ea0bb816c3d422465136e05477da63995` PR #152</w:t>
      </w:r>
    </w:p>
    <w:p>
      <w:pPr>
        <w:pStyle w:val="ListParagraph"/>
        <w:numPr>
          <w:ilvl w:val="0"/>
          <w:numId w:val="1"/>
        </w:numPr>
      </w:pPr>
      <w:r>
        <w:rPr>
          <w:b/>
        </w:rPr>
        <w:t xml:space="preserve">What was seen.</w:t>
      </w:r>
      <w:r>
        <w:t xml:space="preserve"> Each python3 src/check_sources.py --schools run on September 27, 2026 ended with pages reported as "shows none of its N figures, probably built by JavaScript", nine in the day's first runs and six in the later ones, and ROADMAP.md explained the six as pages drawn by JavaScript or as images without alt text. Reading each page on September 27 found one that fitted. Kelley's class profile is a plain table that now describes the Class of 2028 (57 students, average GMAT 618, GPA 3.38) while the library published the Class of 2027 (106, 607, 3.48). Poets&amp;Quants' Maryland Smith profile, updated September 25, 2026, prints female 36% and international 47% where the library published 35 and 68 cited to it, and a full-time enrollment of 115 where the library published a class size of 69. Auburn's page draws its cohort statistics with counters that show 0 until they animate, inside a closed accordion, and their values now read GPA 3.47 and 1.81 years of work experience against the library's 3.49 and 2.73, with no international share at all where the library published 19 percent. UMass Amherst's PDF prints all three of its figures glued to their labels ("STUDENTS39%", "GPA3.45"), and it is a file created in August 2025 that the library dated 2023 from its folder name. Chicago Booth's employment statistics are an Excel workbook, which the check decoded as text. Only WashU Olin's page fitted the explanation: its figures are drawn as images, whose alt text, where there is any, names the chart and none of its figures.</w:t>
      </w:r>
    </w:p>
    <w:p>
      <w:pPr>
        <w:pStyle w:val="ListParagraph"/>
        <w:numPr>
          <w:ilvl w:val="0"/>
          <w:numId w:val="1"/>
        </w:numPr>
      </w:pPr>
      <w:r>
        <w:rPr>
          <w:b/>
        </w:rPr>
        <w:t xml:space="preserve">Why.</w:t>
      </w:r>
      <w:r>
        <w:t xml:space="preserve"> The check sets a page aside when it prints none of the two or more figures cited to it, because a page drawn by JavaScript reads as prose with no numbers, and it gave that one cause in its report. But a page that prints none of its figures is also what a page looks like when every figure on it has changed, which is how a class profile goes stale when a school moves it on to the next class: the same labels with all new numbers. Set-aside pages did not count toward the check's exit status, so the weekly issue could never open for them. Three gaps in how pages are read put more pages in the same place: a number glued to the word before it is not read as a number, a spreadsheet was decoded as if it were text, and a counter that animates shows 0 in the page as served. The diagnosis was then written into the ROADMAP without anyone reading the pages.</w:t>
      </w:r>
    </w:p>
    <w:p>
      <w:pPr>
        <w:pStyle w:val="ListParagraph"/>
        <w:numPr>
          <w:ilvl w:val="0"/>
          <w:numId w:val="1"/>
        </w:numPr>
      </w:pPr>
      <w:r>
        <w:rPr>
          <w:b/>
        </w:rPr>
        <w:t xml:space="preserve">How it surfaced.</w:t>
      </w:r>
      <w:r>
        <w:t xml:space="preserve"> Found on September 27, 2026 while reading the six set-aside pages one by one: a browser read of Kelley's page returned every figure in a table headed Class Profile of 2028. (Found by reading the code or the output)</w:t>
      </w:r>
    </w:p>
    <w:p>
      <w:pPr>
        <w:pStyle w:val="ListParagraph"/>
        <w:numPr>
          <w:ilvl w:val="0"/>
          <w:numId w:val="1"/>
        </w:numPr>
      </w:pPr>
      <w:r>
        <w:rPr>
          <w:b/>
        </w:rPr>
        <w:t xml:space="preserve">Fix.</w:t>
      </w:r>
      <w:r>
        <w:t xml:space="preserve"> Kelley moves to its Class of 2028 figures. Maryland's women and international shares come from the profile as updated, its class size is blank because Poets&amp;Quants gives a full-time enrollment without saying whether it counts one class or both years, and the profile's class is recorded as not labeled. Auburn's GPA and work experience move to the page's current values, its international share is blank, and its class is recorded as not labeled. UMass's figures are dated 2025. The check now reads an Excel workbook as the values its cells display, splits a number from a word it is glued to, and reads an animated counter's final value. A page that still prints none of its figures is sorted by what it does print: numbers beside the figures' labels are reported per figure as a finding, since the page has probably moved on, and anything else is reported for a person to read. Either way it counts toward the exit status, so the weekly issue opens, unless every figure on it carries a triage entry, as WashU Olin's three now do after being read from its images, along with five more figures read from the same images and added to its record.</w:t>
      </w:r>
    </w:p>
    <w:p>
      <w:pPr>
        <w:pStyle w:val="ListParagraph"/>
        <w:numPr>
          <w:ilvl w:val="0"/>
          <w:numId w:val="1"/>
        </w:numPr>
      </w:pPr>
      <w:r>
        <w:rPr>
          <w:b/>
        </w:rPr>
        <w:t xml:space="preserve">What stops it now.</w:t>
      </w:r>
      <w:r>
        <w:t xml:space="preserve"> check_sources.py's self-check holds a page that moved on (the labels with other numbers), which must be reported with what it prints beside each label, a page with neither, which must be reported to be read, text with numbers glued to their labels and a counter whose value sits in its data-target attribute, which must both yield their numbers, and a spreadsheet cell formatted as a percentage, which must read as the percentage it displays. A page showing none of its figures now fails the run unless every figure on it is triaged. in </w:t>
      </w:r>
      <w:r>
        <w:rPr>
          <w:rFonts w:ascii="Consolas" w:hAnsi="Consolas"/>
          <w:sz w:val="19"/>
        </w:rPr>
        <w:t xml:space="preserve">src/check_sources.py</w:t>
      </w:r>
    </w:p>
    <w:p>
      <w:pPr>
        <w:pStyle w:val="ListParagraph"/>
        <w:numPr>
          <w:ilvl w:val="0"/>
          <w:numId w:val="1"/>
        </w:numPr>
      </w:pPr>
      <w:r>
        <w:rPr>
          <w:b/>
        </w:rPr>
        <w:t xml:space="preserve">Lesson.</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w:t>
      </w:r>
    </w:p>
    <w:p>
      <w:pPr>
        <w:pStyle w:val="Heading3"/>
      </w:pPr>
      <w:r>
        <w:t xml:space="preserve">INC-0161. The source check's blank-page rule judged a figure worked from two pages by its first page alone, and called mba.com's payment page blank while the second page was unreadable</w:t>
      </w:r>
    </w:p>
    <w:p>
      <w:r>
        <w:rPr>
          <w:i/>
        </w:rPr>
        <w:t xml:space="preserve">2026-09-27, Degraded, `3525aa85563806e01ec2bd9cab7074f70b030615` PR #154</w:t>
      </w:r>
    </w:p>
    <w:p>
      <w:pPr>
        <w:pStyle w:val="ListParagraph"/>
        <w:numPr>
          <w:ilvl w:val="0"/>
          <w:numId w:val="1"/>
        </w:numPr>
      </w:pPr>
      <w:r>
        <w:rPr>
          <w:b/>
        </w:rPr>
        <w:t xml:space="preserve">What was seen.</w:t>
      </w:r>
      <w:r>
        <w:t xml:space="preserve"> With the GMAT's fees recorded against mba.com's exam payment page and, in also_urls, the address that page loads its US fee table from, python3 src/check_sources.py --render reported the payment page as "prints none of its 5 figures and no number beside their labels" and exited 1. The payment page prints no fee until a country is chosen, which is why the table's address is read with it, and on that run the table's address had answered with a bot challenge, so it was reported unreadable in the same output.</w:t>
      </w:r>
    </w:p>
    <w:p>
      <w:pPr>
        <w:pStyle w:val="ListParagraph"/>
        <w:numPr>
          <w:ilvl w:val="0"/>
          <w:numId w:val="1"/>
        </w:numPr>
      </w:pPr>
      <w:r>
        <w:rPr>
          <w:b/>
        </w:rPr>
        <w:t xml:space="preserve">Why.</w:t>
      </w:r>
      <w:r>
        <w:t xml:space="preserve"> The rule for a page that shows none of its figures dates from INC-0133, when every figure was read against one page: it groups figures by their url and looks for their numbers in that page alone. also_urls (INC-0154) made a figure's source the union of its pages, and the finding loop reads it that way and skips a figure any of whose pages went unread, but the blank-page rule was not changed with it. Until INC-0158 a blank page was only a line in the report, so nothing depended on it; from INC-0158 it fails the run.</w:t>
      </w:r>
    </w:p>
    <w:p>
      <w:pPr>
        <w:pStyle w:val="ListParagraph"/>
        <w:numPr>
          <w:ilvl w:val="0"/>
          <w:numId w:val="1"/>
        </w:numPr>
      </w:pPr>
      <w:r>
        <w:rPr>
          <w:b/>
        </w:rPr>
        <w:t xml:space="preserve">How it surfaced.</w:t>
      </w:r>
      <w:r>
        <w:t xml:space="preserve"> Found on September 27, 2026 on the first run after the GMAT's fee facts were added with also_urls: the page the rule called blank was one the facts had never claimed to be read alone. (A test caught it)</w:t>
      </w:r>
    </w:p>
    <w:p>
      <w:pPr>
        <w:pStyle w:val="ListParagraph"/>
        <w:numPr>
          <w:ilvl w:val="0"/>
          <w:numId w:val="1"/>
        </w:numPr>
      </w:pPr>
      <w:r>
        <w:rPr>
          <w:b/>
        </w:rPr>
        <w:t xml:space="preserve">Fix.</w:t>
      </w:r>
      <w:r>
        <w:t xml:space="preserve"> The blank-page rule reads a figure the way the finding loop does: against every page it names, and only when all of them were read. A figure with an unread page is left to the unreadable list.</w:t>
      </w:r>
    </w:p>
    <w:p>
      <w:pPr>
        <w:pStyle w:val="ListParagraph"/>
        <w:numPr>
          <w:ilvl w:val="0"/>
          <w:numId w:val="1"/>
        </w:numPr>
      </w:pPr>
      <w:r>
        <w:rPr>
          <w:b/>
        </w:rPr>
        <w:t xml:space="preserve">What stops it now.</w:t>
      </w:r>
      <w:r>
        <w:t xml:space="preserve"> check_sources' self-check holds a figure whose numbers are on its second page only, which must not make its first page blank, and one whose second page went unread, which must be left out of the blank-page rule. in </w:t>
      </w:r>
      <w:r>
        <w:rPr>
          <w:rFonts w:ascii="Consolas" w:hAnsi="Consolas"/>
          <w:sz w:val="19"/>
        </w:rPr>
        <w:t xml:space="preserve">src/check_sources.py</w:t>
      </w:r>
    </w:p>
    <w:p>
      <w:pPr>
        <w:pStyle w:val="ListParagraph"/>
        <w:numPr>
          <w:ilvl w:val="0"/>
          <w:numId w:val="1"/>
        </w:numPr>
      </w:pPr>
      <w:r>
        <w:rPr>
          <w:b/>
        </w:rPr>
        <w:t xml:space="preserve">Lesson.</w:t>
      </w:r>
      <w:r>
        <w:t xml:space="preserve"> When a check learns a new way to read a source, every rule that reads a source has to learn it too. A second reader that lags the first is found only when the data first depends on the difference.</w:t>
      </w:r>
    </w:p>
    <w:p>
      <w:pPr>
        <w:pStyle w:val="Heading3"/>
      </w:pPr>
      <w:r>
        <w:t xml:space="preserve">INC-0165. The playbook's smoke test and its builder disagreed on what counts as an unresolved placeholder, so a correctly quoted one failed the smoke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INC-0163's record quoted </w:t>
      </w:r>
      <w:r>
        <w:rPr>
          <w:rFonts w:ascii="Consolas" w:hAnsi="Consolas"/>
          <w:sz w:val="19"/>
        </w:rPr>
        <w:t xml:space="preserve">{{FONTS_CSS}}</w:t>
      </w:r>
      <w:r>
        <w:t xml:space="preserve"> in a code span, python3 src/build_playbook.py built the book, and node src/smoke_playbook.js failed it with "no unresolved placeholders: FONTS_CSS".</w:t>
      </w:r>
    </w:p>
    <w:p>
      <w:pPr>
        <w:pStyle w:val="ListParagraph"/>
        <w:numPr>
          <w:ilvl w:val="0"/>
          <w:numId w:val="1"/>
        </w:numPr>
      </w:pPr>
      <w:r>
        <w:rPr>
          <w:b/>
        </w:rPr>
        <w:t xml:space="preserve">Why.</w:t>
      </w:r>
      <w:r>
        <w:t xml:space="preserve"> The builder decides what is an unresolved placeholder by blanking code spans and fenced blocks first, since a quoted placeholder is an example rather than a place to substitute, and its comment says why it does not use an allowlist: one would go stale. The smoke test, written to catch a builder change that dropped that check, used exactly such an allowlist, CHROME_CSS and PLACEHOLDER, the two quoted names that existed when it was written. The first new quoted name failed it.</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The smoke test blanks code spans and fenced blocks the way the builder does and keeps no list of names.</w:t>
      </w:r>
    </w:p>
    <w:p>
      <w:pPr>
        <w:pStyle w:val="ListParagraph"/>
        <w:numPr>
          <w:ilvl w:val="0"/>
          <w:numId w:val="1"/>
        </w:numPr>
      </w:pPr>
      <w:r>
        <w:rPr>
          <w:b/>
        </w:rPr>
        <w:t xml:space="preserve">What stops it now.</w:t>
      </w:r>
      <w:r>
        <w:t xml:space="preserve"> smoke_playbook's placeholder check now applies the builder's own rule, so the two cannot disagree about a quoted placeholder, and it still fails on one left in running text. in </w:t>
      </w:r>
      <w:r>
        <w:rPr>
          <w:rFonts w:ascii="Consolas" w:hAnsi="Consolas"/>
          <w:sz w:val="19"/>
        </w:rPr>
        <w:t xml:space="preserve">src/smoke_playbook.js</w:t>
      </w:r>
    </w:p>
    <w:p>
      <w:pPr>
        <w:pStyle w:val="ListParagraph"/>
        <w:numPr>
          <w:ilvl w:val="0"/>
          <w:numId w:val="1"/>
        </w:numPr>
      </w:pPr>
      <w:r>
        <w:rPr>
          <w:b/>
        </w:rPr>
        <w:t xml:space="preserve">Lesson.</w:t>
      </w:r>
      <w:r>
        <w:t xml:space="preserve"> A test of a check should apply the check's rule, not a snapshot of the cases that existed when the test was written. An allowlist of known exceptions is a record of the past, and the first new legitimate case turns it into a false failure.</w:t>
      </w:r>
    </w:p>
    <w:p>
      <w:pPr>
        <w:pStyle w:val="Heading3"/>
      </w:pPr>
      <w:r>
        <w:t xml:space="preserve">INC-0166. The standalone page smoke test still loaded pages from disk, where the site's root-relative paths point at the filesystem root, so it failed once the fonts moved onto the site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 node src/smoke_pages.js failed /international/ and /apply/ with five console errors, each "Failed to load resource: net::ERR_FILE_NOT_FOUND": the pages link their fonts at /vendor/fonts-2026-09-27/fonts.css, and loaded as file:// that path is the root of the disk, not of the site.</w:t>
      </w:r>
    </w:p>
    <w:p>
      <w:pPr>
        <w:pStyle w:val="ListParagraph"/>
        <w:numPr>
          <w:ilvl w:val="0"/>
          <w:numId w:val="1"/>
        </w:numPr>
      </w:pPr>
      <w:r>
        <w:rPr>
          <w:b/>
        </w:rPr>
        <w:t xml:space="preserve">Why.</w:t>
      </w:r>
      <w:r>
        <w:t xml:space="preserve"> smoke_pages opened the built pages as file:// URLs. A page that loads anything by a root-relative path cannot load it that way, and smoke_billing and smoke_guide had already moved to a local server for that reason; smoke_pages had not, and nothing forced it to, because until now every root-relative reference those two pages make failed without writing to the console, and the one resource that did fail loudly, Google Fonts, was on its list of environment noise.</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smoke_pages serves the built site from a local HTTP server and opens the pages through it, as the other page smokes do, so every root-relative path resolves the way it does live.</w:t>
      </w:r>
    </w:p>
    <w:p>
      <w:pPr>
        <w:pStyle w:val="ListParagraph"/>
        <w:numPr>
          <w:ilvl w:val="0"/>
          <w:numId w:val="1"/>
        </w:numPr>
      </w:pPr>
      <w:r>
        <w:rPr>
          <w:b/>
        </w:rPr>
        <w:t xml:space="preserve">What stops it now.</w:t>
      </w:r>
      <w:r>
        <w:t xml:space="preserve"> smoke_pages counts any resource that fails to load as an error, now that the site's own paths resolve, so a stylesheet, font or script a page names and the build did not produce fails it; Google's hosts are no longer on its noise list. in </w:t>
      </w:r>
      <w:r>
        <w:rPr>
          <w:rFonts w:ascii="Consolas" w:hAnsi="Consolas"/>
          <w:sz w:val="19"/>
        </w:rPr>
        <w:t xml:space="preserve">src/smoke_pages.js</w:t>
      </w:r>
    </w:p>
    <w:p>
      <w:pPr>
        <w:pStyle w:val="ListParagraph"/>
        <w:numPr>
          <w:ilvl w:val="0"/>
          <w:numId w:val="1"/>
        </w:numPr>
      </w:pPr>
      <w:r>
        <w:rPr>
          <w:b/>
        </w:rPr>
        <w:t xml:space="preserve">Lesson.</w:t>
      </w:r>
      <w:r>
        <w:t xml:space="preserve">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w:t>
      </w:r>
    </w:p>
    <w:p>
      <w:pPr>
        <w:pStyle w:val="Heading3"/>
      </w:pPr>
      <w:r>
        <w:t xml:space="preserve">INC-0169. The reading corpus check accepted a near miss whose only negative word opened it, and the item builder, which capitalises first, could not use it</w:t>
      </w:r>
    </w:p>
    <w:p>
      <w:r>
        <w:rPr>
          <w:i/>
        </w:rPr>
        <w:t xml:space="preserve">2026-09-27, Degraded, `6ec335282a2f1056aea8af4ff21019207fcc33ac` PR #164</w:t>
      </w:r>
    </w:p>
    <w:p>
      <w:pPr>
        <w:pStyle w:val="ListParagraph"/>
        <w:numPr>
          <w:ilvl w:val="0"/>
          <w:numId w:val="1"/>
        </w:numPr>
      </w:pPr>
      <w:r>
        <w:rPr>
          <w:b/>
        </w:rPr>
        <w:t xml:space="preserve">What was seen.</w:t>
      </w:r>
      <w:r>
        <w:t xml:space="preserve"> A new passage's near miss read "no water was pumped from the lower levels on the fourteenth of June 1866". check_premises passed it as the negative near miss the inference question needs, and python3 src/build.py then failed with "gmat/v_inf did not ship the questions its schemas list": every draw of that question raised "balance needs 4 wrong answers, pool has 117".</w:t>
      </w:r>
    </w:p>
    <w:p>
      <w:pPr>
        <w:pStyle w:val="ListParagraph"/>
        <w:numPr>
          <w:ilvl w:val="0"/>
          <w:numId w:val="1"/>
        </w:numPr>
      </w:pPr>
      <w:r>
        <w:rPr>
          <w:b/>
        </w:rPr>
        <w:t xml:space="preserve">Why.</w:t>
      </w:r>
      <w:r>
        <w:t xml:space="preserve"> Both places test a near miss with the same pattern, NEGATIVE, which matches not, no, none and never in lower case only. check_premises tests the near miss as stored, lower case; the inference builder capitalises it first, because it becomes a sentence, so "No water" no longer matched and the builder found no negative near miss to offer. The balancer's error then counted every wrong answer in the pool instead of the one kind it lacked, so the message pointed away from the cause.</w:t>
      </w:r>
    </w:p>
    <w:p>
      <w:pPr>
        <w:pStyle w:val="ListParagraph"/>
        <w:numPr>
          <w:ilvl w:val="0"/>
          <w:numId w:val="1"/>
        </w:numPr>
      </w:pPr>
      <w:r>
        <w:rPr>
          <w:b/>
        </w:rPr>
        <w:t xml:space="preserve">How it surfaced.</w:t>
      </w:r>
      <w:r>
        <w:t xml:space="preserve"> Found on September 27, 2026 when the build refused a batch of five new reading passages. (A build guard caught it)</w:t>
      </w:r>
    </w:p>
    <w:p>
      <w:pPr>
        <w:pStyle w:val="ListParagraph"/>
        <w:numPr>
          <w:ilvl w:val="0"/>
          <w:numId w:val="1"/>
        </w:numPr>
      </w:pPr>
      <w:r>
        <w:rPr>
          <w:b/>
        </w:rPr>
        <w:t xml:space="preserve">Fix.</w:t>
      </w:r>
      <w:r>
        <w:t xml:space="preserve"> NEGATIVE matches in any case, so a near miss counts as negative however it is capitalised, in the check and in the builder alike. When the balancer lacks the answers about the same case that it must offer, its error now says that and how many it has.</w:t>
      </w:r>
    </w:p>
    <w:p>
      <w:pPr>
        <w:pStyle w:val="ListParagraph"/>
        <w:numPr>
          <w:ilvl w:val="0"/>
          <w:numId w:val="1"/>
        </w:numPr>
      </w:pPr>
      <w:r>
        <w:rPr>
          <w:b/>
        </w:rPr>
        <w:t xml:space="preserve">What stops it now.</w:t>
      </w:r>
      <w:r>
        <w:t xml:space="preserve"> g_rc checks at import that every near miss the corpus check counts as negative still counts once capitalised as the builder prints it, and the build's existing check that every listed question ships (INC-0126) caught this one. in </w:t>
      </w:r>
      <w:r>
        <w:rPr>
          <w:rFonts w:ascii="Consolas" w:hAnsi="Consolas"/>
          <w:sz w:val="19"/>
        </w:rPr>
        <w:t xml:space="preserve">src/gen/g_rc.py</w:t>
      </w:r>
    </w:p>
    <w:p>
      <w:pPr>
        <w:pStyle w:val="ListParagraph"/>
        <w:numPr>
          <w:ilvl w:val="0"/>
          <w:numId w:val="1"/>
        </w:numPr>
      </w:pPr>
      <w:r>
        <w:rPr>
          <w:b/>
        </w:rPr>
        <w:t xml:space="preserve">Lesson.</w:t>
      </w:r>
      <w:r>
        <w:t xml:space="preserve"> A check that tests a value in a different form from the one the code uses tests something else. Test what is printed, after every transformation the code applies, or make the test indifferent to the transformation.</w:t>
      </w:r>
    </w:p>
    <w:p>
      <w:pPr>
        <w:pStyle w:val="Heading3"/>
      </w:pPr>
      <w:r>
        <w:t xml:space="preserve">INC-0173. The source check ended a tag at the first &gt; it met, so markup inside a quoted attribute leaked into the page text, and an element id's 5 confirmed GRE's five-year score validity on a page that never states it</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/exams/gre/ showed Score Validity 5 years citing ETS's GRE scores overview page. Read on September 27, 2026, that page says nothing about how long scores last; ETS's Get Your Scores page does: "GRE scores are reportable for 5 years following your test date." The weekly exam source check had passed the figure, and the text it read from the overview page held the fragment "}}" id="text-5ae0eb3b6b" class="cmp-text"&gt;, markup no reader sees. The figure is right; the page cited for it was not the one that says it.</w:t>
      </w:r>
    </w:p>
    <w:p>
      <w:pPr>
        <w:pStyle w:val="ListParagraph"/>
        <w:numPr>
          <w:ilvl w:val="0"/>
          <w:numId w:val="1"/>
        </w:numPr>
      </w:pPr>
      <w:r>
        <w:rPr>
          <w:b/>
        </w:rPr>
        <w:t xml:space="preserve">Why.</w:t>
      </w:r>
      <w:r>
        <w:t xml:space="preserve"> to_text removed tags with the pattern &lt;[^&gt;]+&gt;, which ends a tag at the first &gt; it meets. ETS's pages keep a copy of each text block in a data-cmp-data-layer attribute: JSON holding the block's markup with its &lt; escaped but its &gt; left raw, inside the attribute's quotes. The first &gt; in that attribute ended the tag early, and the rest of the attribute, the block's markup and text again and then the element id text-5ae0eb3b6b, was read as page text. The number pattern accepts a digit after a hyphen, so the id supplied a 5.</w:t>
      </w:r>
    </w:p>
    <w:p>
      <w:pPr>
        <w:pStyle w:val="ListParagraph"/>
        <w:numPr>
          <w:ilvl w:val="0"/>
          <w:numId w:val="1"/>
        </w:numPr>
      </w:pPr>
      <w:r>
        <w:rPr>
          <w:b/>
        </w:rPr>
        <w:t xml:space="preserve">How it surfaced.</w:t>
      </w:r>
      <w:r>
        <w:t xml:space="preserve"> Found on September 27, 2026 by an audit that listed every exam figure the check found on its page only away from all of the fact's words (INC-0174); the 5 it had matched on this page sat inside an element id. (Found by measuring something)</w:t>
      </w:r>
    </w:p>
    <w:p>
      <w:pPr>
        <w:pStyle w:val="ListParagraph"/>
        <w:numPr>
          <w:ilvl w:val="0"/>
          <w:numId w:val="1"/>
        </w:numPr>
      </w:pPr>
      <w:r>
        <w:rPr>
          <w:b/>
        </w:rPr>
        <w:t xml:space="preserve">Fix.</w:t>
      </w:r>
      <w:r>
        <w:t xml:space="preserve"> The GRE validity figure cites ETS's Get Your Scores page. to_text reads markup with Python's HTML parser, which keeps a quoted attribute whole, so no attribute text reaches the page text.</w:t>
      </w:r>
    </w:p>
    <w:p>
      <w:pPr>
        <w:pStyle w:val="ListParagraph"/>
        <w:numPr>
          <w:ilvl w:val="0"/>
          <w:numId w:val="1"/>
        </w:numPr>
      </w:pPr>
      <w:r>
        <w:rPr>
          <w:b/>
        </w:rPr>
        <w:t xml:space="preserve">What stops it now.</w:t>
      </w:r>
      <w:r>
        <w:t xml:space="preserve"> check_sources' self-check reads a tag whose quoted attribute holds markup, a &gt; and a number, and fails if any of the attribute's text comes back as page text. The proximity check added for INC-0174 would also refuse a 5 standing in an id. in </w:t>
      </w:r>
      <w:r>
        <w:rPr>
          <w:rFonts w:ascii="Consolas" w:hAnsi="Consolas"/>
          <w:sz w:val="19"/>
        </w:rPr>
        <w:t xml:space="preserve">src/check_sources.py</w:t>
      </w:r>
    </w:p>
    <w:p>
      <w:pPr>
        <w:pStyle w:val="ListParagraph"/>
        <w:numPr>
          <w:ilvl w:val="0"/>
          <w:numId w:val="1"/>
        </w:numPr>
      </w:pPr>
      <w:r>
        <w:rPr>
          <w:b/>
        </w:rPr>
        <w:t xml:space="preserve">Lesson.</w:t>
      </w:r>
      <w:r>
        <w:t xml:space="preserve">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w:t>
      </w:r>
    </w:p>
    <w:p>
      <w:pPr>
        <w:pStyle w:val="Heading3"/>
      </w:pPr>
      <w:r>
        <w:t xml:space="preserve">INC-0175. The source check cached Imperva's script challenge as GMAC's policies PDF, a page with no words, so every later run with --cache reported the PDF unreadable from its own cache</w:t>
      </w:r>
    </w:p>
    <w:p>
      <w:r>
        <w:rPr>
          <w:i/>
        </w:rPr>
        <w:t xml:space="preserve">2026-09-27, Degraded, `b6727f6ba5f7be256111a4212877c1bc4980feaf` PR #166</w:t>
      </w:r>
    </w:p>
    <w:p>
      <w:pPr>
        <w:pStyle w:val="ListParagraph"/>
        <w:numPr>
          <w:ilvl w:val="0"/>
          <w:numId w:val="1"/>
        </w:numPr>
      </w:pPr>
      <w:r>
        <w:rPr>
          <w:b/>
        </w:rPr>
        <w:t xml:space="preserve">What was seen.</w:t>
      </w:r>
      <w:r>
        <w:t xml:space="preserve"> A run of check_sources --render --cache on September 27, 2026 reported GMAC's GMAT policies and procedures PDF unreadable with "only 1 characters of text", and a second run reported the same, although curl had just fetched the same URL as the 295,049 byte PDF with 80,078 characters of text. The cache file for the URL held a single space.</w:t>
      </w:r>
    </w:p>
    <w:p>
      <w:pPr>
        <w:pStyle w:val="ListParagraph"/>
        <w:numPr>
          <w:ilvl w:val="0"/>
          <w:numId w:val="1"/>
        </w:numPr>
      </w:pPr>
      <w:r>
        <w:rPr>
          <w:b/>
        </w:rPr>
        <w:t xml:space="preserve">Why.</w:t>
      </w:r>
      <w:r>
        <w:t xml:space="preserve"> Some reads of the PDF's URL get Imperva's script challenge instead: 212 bytes of text/html whose only content is a script from /_Incapsula_Resource. The challenge check matches a challenge's words, and this one has none once its script is removed, so it read as an empty page. fetch() caches every read except a recognised challenge, so the empty read was kept, and the next run took it from the cache instead of reading again: a one-off refusal became a standing one. The browser read, which the check tries for short pages, fails on a PDF, so nothing replaced it.</w:t>
      </w:r>
    </w:p>
    <w:p>
      <w:pPr>
        <w:pStyle w:val="ListParagraph"/>
        <w:numPr>
          <w:ilvl w:val="0"/>
          <w:numId w:val="1"/>
        </w:numPr>
      </w:pPr>
      <w:r>
        <w:rPr>
          <w:b/>
        </w:rPr>
        <w:t xml:space="preserve">How it surfaced.</w:t>
      </w:r>
      <w:r>
        <w:t xml:space="preserve"> Found on September 27, 2026 when a retry, meant to read the one source the first run could not, reported the same failure. (A test caught it)</w:t>
      </w:r>
    </w:p>
    <w:p>
      <w:pPr>
        <w:pStyle w:val="ListParagraph"/>
        <w:numPr>
          <w:ilvl w:val="0"/>
          <w:numId w:val="1"/>
        </w:numPr>
      </w:pPr>
      <w:r>
        <w:rPr>
          <w:b/>
        </w:rPr>
        <w:t xml:space="preserve">Fix.</w:t>
      </w:r>
      <w:r>
        <w:t xml:space="preserve"> fetch() recognises Imperva's script challenge in a plain read, reads once more a few seconds later, as the browser read already does for challenges, and reports the source as challenged if it comes back again. It caches a read only when it holds at least MIN_TEXT characters, so a short read of any kind is tried again on the next run.</w:t>
      </w:r>
    </w:p>
    <w:p>
      <w:pPr>
        <w:pStyle w:val="ListParagraph"/>
        <w:numPr>
          <w:ilvl w:val="0"/>
          <w:numId w:val="1"/>
        </w:numPr>
      </w:pPr>
      <w:r>
        <w:rPr>
          <w:b/>
        </w:rPr>
        <w:t xml:space="preserve">What stops it now.</w:t>
      </w:r>
      <w:r>
        <w:t xml:space="preserve"> check_sources' self-check serves fetch() the challenge as mba.com sent it, followed by the page and then by the challenge again, and fails unless the first comes back as the page and the second as a challenge; and it reads a short page through fetch() with a cache and fails if the read was kept. in </w:t>
      </w:r>
      <w:r>
        <w:rPr>
          <w:rFonts w:ascii="Consolas" w:hAnsi="Consolas"/>
          <w:sz w:val="19"/>
        </w:rPr>
        <w:t xml:space="preserve">src/check_sources.py</w:t>
      </w:r>
    </w:p>
    <w:p>
      <w:pPr>
        <w:pStyle w:val="ListParagraph"/>
        <w:numPr>
          <w:ilvl w:val="0"/>
          <w:numId w:val="1"/>
        </w:numPr>
      </w:pPr>
      <w:r>
        <w:rPr>
          <w:b/>
        </w:rPr>
        <w:t xml:space="preserve">Lesson.</w:t>
      </w:r>
      <w:r>
        <w:t xml:space="preserve"> A cache should keep only what would be accepted as an answer. Caching a failure turns a transient fault into a permanent one, and it then looks like the source's fault rather than the cache's. And a detector that looks for a refusal's words misses a refusal that has none.</w:t>
      </w:r>
    </w:p>
    <w:p>
      <w:pPr>
        <w:pStyle w:val="Heading3"/>
      </w:pPr>
      <w:r>
        <w:t xml:space="preserve">INC-0181. The ledger's harvest read only incident ids written out in full and matched commits by their short hash, so seven records fixed under a range such as "INC-0104 to INC-0110" cited nothing and 57 cited fixes came back every week as possible unrecorded defects</w:t>
      </w:r>
    </w:p>
    <w:p>
      <w:r>
        <w:rPr>
          <w:i/>
        </w:rPr>
        <w:t xml:space="preserve">2026-09-27, Degraded, `7ff690443f31290b82700cd0832990934e955f57` PR #176</w:t>
      </w:r>
    </w:p>
    <w:p>
      <w:pPr>
        <w:pStyle w:val="ListParagraph"/>
        <w:numPr>
          <w:ilvl w:val="0"/>
          <w:numId w:val="1"/>
        </w:numPr>
      </w:pPr>
      <w:r>
        <w:rPr>
          <w:b/>
        </w:rPr>
        <w:t xml:space="preserve">What was seen.</w:t>
      </w:r>
      <w:r>
        <w:t xml:space="preserve"> On September 27, 2026, python3 src/playbook_harvest.py --citations reported eight records that name no commit and that no commit names: INC-0105 to INC-0109, INC-0171, INC-0174 and the just-written INC-0180. The squash commits on main do name the first seven: PR #96's names "INC-0104 to INC-0110", PR #165's "INC-0170 to INC-0172" and PR #166's "INC-0173 to INC-0175". The harvest also listed 38 commits as candidate unrecorded defects, many of them commits whose records simply cited nothing. Reading why, a second fault: the candidate loop compared each commit's short hash with the ledger's citations, 57 of which were full hashes, so every commit cited in full was listed as a candidate unrecorded defect however long ago it was written up.</w:t>
      </w:r>
    </w:p>
    <w:p>
      <w:pPr>
        <w:pStyle w:val="ListParagraph"/>
        <w:numPr>
          <w:ilvl w:val="0"/>
          <w:numId w:val="1"/>
        </w:numPr>
      </w:pPr>
      <w:r>
        <w:rPr>
          <w:b/>
        </w:rPr>
        <w:t xml:space="preserve">Why.</w:t>
      </w:r>
      <w:r>
        <w:t xml:space="preserve"> incident_commits() finds ids with the pattern INC-\d{4}, so it reads the two ends of a range and nothing between them, and it would read only the first id of a list written "INC-0130, 0131, 0132". Sessions name several incidents in one squash title that way whenever one PR fixes a run of them. The report asked a human to find those seven by hand, when git already held the answer. The candidate loop has the same shape of fault in the other direction: git prints a short hash, the backfill writes a full one, and an exact comparison between the two never matches, so the tool that fills in citations made its own weekly report noisier every time it ran.</w:t>
      </w:r>
    </w:p>
    <w:p>
      <w:pPr>
        <w:pStyle w:val="ListParagraph"/>
        <w:numPr>
          <w:ilvl w:val="0"/>
          <w:numId w:val="1"/>
        </w:numPr>
      </w:pPr>
      <w:r>
        <w:rPr>
          <w:b/>
        </w:rPr>
        <w:t xml:space="preserve">How it surfaced.</w:t>
      </w:r>
      <w:r>
        <w:t xml:space="preserve"> Found on September 27, 2026 by running the harvest's --citations report after a merge and reading why each uncited record had no match. (Found by reading the code or the output)</w:t>
      </w:r>
    </w:p>
    <w:p>
      <w:pPr>
        <w:pStyle w:val="ListParagraph"/>
        <w:numPr>
          <w:ilvl w:val="0"/>
          <w:numId w:val="1"/>
        </w:numPr>
      </w:pPr>
      <w:r>
        <w:rPr>
          <w:b/>
        </w:rPr>
        <w:t xml:space="preserve">Fix.</w:t>
      </w:r>
      <w:r>
        <w:t xml:space="preserve"> playbook_harvest reads an incident range ("INC-0104 to INC-0110") and a short list ("INC-0130, 0131, 0132") as every id they name, capped at 20 past the first so a year after a comma is never an id, and counts a commit as cited when either hash is a prefix of the other. --backfill then filled 77 citations from main's history, leaving only this record, which this change's own merge will name. The five candidates left were read and cleared in data/playbook/cleared.jsonl with reasons: two were validation or design language, one a claim the same change made stale, and two follow-on work on INC-0079 and INC-0057.</w:t>
      </w:r>
    </w:p>
    <w:p>
      <w:pPr>
        <w:pStyle w:val="ListParagraph"/>
        <w:numPr>
          <w:ilvl w:val="0"/>
          <w:numId w:val="1"/>
        </w:numPr>
      </w:pPr>
      <w:r>
        <w:rPr>
          <w:b/>
        </w:rPr>
        <w:t xml:space="preserve">What stops it now.</w:t>
      </w:r>
      <w:r>
        <w:t xml:space="preserve"> playbook_harvest's self-check, run first on every invocation, reads the four forms main's commits use and fails unless each yields every id it names, rejects an over-long range and a year after a comma, and requires a commit cited in full or short to count as cited; mutants that drop the range reading, the list reading or the cap each fail it. in </w:t>
      </w:r>
      <w:r>
        <w:rPr>
          <w:rFonts w:ascii="Consolas" w:hAnsi="Consolas"/>
          <w:sz w:val="19"/>
        </w:rPr>
        <w:t xml:space="preserve">src/playbook_harvest.py</w:t>
      </w:r>
    </w:p>
    <w:p>
      <w:pPr>
        <w:pStyle w:val="ListParagraph"/>
        <w:numPr>
          <w:ilvl w:val="0"/>
          <w:numId w:val="1"/>
        </w:numPr>
      </w:pPr>
      <w:r>
        <w:rPr>
          <w:b/>
        </w:rPr>
        <w:t xml:space="preserve">Lesson.</w:t>
      </w:r>
      <w:r>
        <w:t xml:space="preserve"> A reader of free text has to read every way people actually write the thing it looks for. Check the forms in the history, not the form you would write, before trusting that a pattern finds all of them.</w:t>
      </w:r>
    </w:p>
    <w:p>
      <w:pPr>
        <w:pStyle w:val="Heading3"/>
      </w:pPr>
      <w:r>
        <w:t xml:space="preserve">INC-0182. Arizona State's class size stayed at 47 after its class profile changed it to 45, because the source check confirmed the head count with the page's "Business 47%" under "Class composition"</w:t>
      </w:r>
    </w:p>
    <w:p>
      <w:r>
        <w:rPr>
          <w:i/>
        </w:rPr>
        <w:t xml:space="preserve">2026-09-28, Wrong data shown or stored, `2af0f33bc3a976c6a0d0c7012295b474d3a27132` PR #184</w:t>
      </w:r>
    </w:p>
    <w:p>
      <w:pPr>
        <w:pStyle w:val="ListParagraph"/>
        <w:numPr>
          <w:ilvl w:val="0"/>
          <w:numId w:val="1"/>
        </w:numPr>
      </w:pPr>
      <w:r>
        <w:rPr>
          <w:b/>
        </w:rPr>
        <w:t xml:space="preserve">What was seen.</w:t>
      </w:r>
      <w:r>
        <w:t xml:space="preserve"> The weekly source check of September 28, 2026 (issue #182) reported three of Arizona State W. P. Carey's figures as no longer on its class profile page: 19 percent admitted, 5.3 years of work experience and 32 percent international. Read in full, the page is still headed "Incoming class of Fall 2025" but now prints 328 applications, 24% admitted, an entering class of 45, age 30, GMAT Focus 645, GRE 314, GPA 3.6, 6.2 years of work experience and 33% international. Earlier runs' cached reads of September 26 and 27 show the figures the library holds: 426 applications, 19%, 47, age 29, GMAT 690, GRE 314, GPA 3.6, 5.3 years and 32%. The library's class size of 47 was not reported, though the page no longer gives 47 as the class size.</w:t>
      </w:r>
    </w:p>
    <w:p>
      <w:pPr>
        <w:pStyle w:val="ListParagraph"/>
        <w:numPr>
          <w:ilvl w:val="0"/>
          <w:numId w:val="1"/>
        </w:numPr>
      </w:pPr>
      <w:r>
        <w:rPr>
          <w:b/>
        </w:rPr>
        <w:t xml:space="preserve">Why.</w:t>
      </w:r>
      <w:r>
        <w:t xml:space="preserve"> The school check confirms a figure when its number appears on the page within 200 characters of one of its field's label words, and class size's words include "class", which a class profile prints in nearly every heading ("Class averages", "Class composition"). The page's undergraduate major table prints "Business 47%" a few words after "Class composition", so the old head count of 47 was found beside a label. A percentage can never be a head count, but the check matched digits without asking what kind of quantity they were.</w:t>
      </w:r>
    </w:p>
    <w:p>
      <w:pPr>
        <w:pStyle w:val="ListParagraph"/>
        <w:numPr>
          <w:ilvl w:val="0"/>
          <w:numId w:val="1"/>
        </w:numPr>
      </w:pPr>
      <w:r>
        <w:rPr>
          <w:b/>
        </w:rPr>
        <w:t xml:space="preserve">How it surfaced.</w:t>
      </w:r>
      <w:r>
        <w:t xml:space="preserve"> Found on September 28, 2026 by reading Arizona State's page in full after the weekly issue flagged three of its figures, and comparing every figure the library cites to it, including the ones the check had passed. (Found by reading the code or the output)</w:t>
      </w:r>
    </w:p>
    <w:p>
      <w:pPr>
        <w:pStyle w:val="ListParagraph"/>
        <w:numPr>
          <w:ilvl w:val="0"/>
          <w:numId w:val="1"/>
        </w:numPr>
      </w:pPr>
      <w:r>
        <w:rPr>
          <w:b/>
        </w:rPr>
        <w:t xml:space="preserve">Fix.</w:t>
      </w:r>
      <w:r>
        <w:t xml:space="preserve"> A number followed by a percent sign no longer confirms a school figure that is a count, a score or a length of time: class size, the GMAT and GRE scores, GPA and years of work experience. Arizona State's entry moves to the page's figures: 24 percent admitted, an entering class of 45, 6.2 years, 33 percent international, and a GMAT Focus average of 645, now that the page names the edition, with a note that the figures changed on or about September 28 under an unchanged Fall 2025 heading.</w:t>
      </w:r>
    </w:p>
    <w:p>
      <w:pPr>
        <w:pStyle w:val="ListParagraph"/>
        <w:numPr>
          <w:ilvl w:val="0"/>
          <w:numId w:val="1"/>
        </w:numPr>
      </w:pPr>
      <w:r>
        <w:rPr>
          <w:b/>
        </w:rPr>
        <w:t xml:space="preserve">What stops it now.</w:t>
      </w:r>
      <w:r>
        <w:t xml:space="preserve"> check_sources' self-check reads a class profile row "Class composition International 33% Undergraduate major Business 47%" and requires a class size of 47 to be reported as not beside its label, while "Size of entering class 47" still confirms it; the mutant that drops the percent rule fails it. in </w:t>
      </w:r>
      <w:r>
        <w:rPr>
          <w:rFonts w:ascii="Consolas" w:hAnsi="Consolas"/>
          <w:sz w:val="19"/>
        </w:rPr>
        <w:t xml:space="preserve">src/check_sources.py</w:t>
      </w:r>
    </w:p>
    <w:p>
      <w:pPr>
        <w:pStyle w:val="ListParagraph"/>
        <w:numPr>
          <w:ilvl w:val="0"/>
          <w:numId w:val="1"/>
        </w:numPr>
      </w:pPr>
      <w:r>
        <w:rPr>
          <w:b/>
        </w:rPr>
        <w:t xml:space="preserve">Lesson.</w:t>
      </w:r>
      <w:r>
        <w:t xml:space="preserve">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w:t>
      </w:r>
    </w:p>
    <w:p>
      <w:pPr>
        <w:pStyle w:val="Heading3"/>
      </w:pPr>
      <w:r>
        <w:t xml:space="preserve">INC-0183. The source check's browser read left out collapsed accordion panels, so Berkeley Haas's and Buffalo's correct tuition figures were reported missing whenever a site refused the plain read</w:t>
      </w:r>
    </w:p>
    <w:p>
      <w:r>
        <w:rPr>
          <w:i/>
        </w:rPr>
        <w:t xml:space="preserve">2026-09-28, Degraded, `2af0f33bc3a976c6a0d0c7012295b474d3a27132` PR #184</w:t>
      </w:r>
    </w:p>
    <w:p>
      <w:pPr>
        <w:pStyle w:val="ListParagraph"/>
        <w:numPr>
          <w:ilvl w:val="0"/>
          <w:numId w:val="1"/>
        </w:numPr>
      </w:pPr>
      <w:r>
        <w:rPr>
          <w:b/>
        </w:rPr>
        <w:t xml:space="preserve">What was seen.</w:t>
      </w:r>
      <w:r>
        <w:t xml:space="preserve"> The weekly check of September 28, 2026 (issue #182), run on GitHub's runner, reported Berkeley Haas's $92,755 and Buffalo's $16,655 and $7,615 as not printed by their cited pages. Both pages print them: Haas as the non-resident Tuition &amp; Fees Subtotal for the first year in its 2026-27 cost of attendance table, Buffalo in its resident and non-resident MBA charges tables. In this sandbox the check's plain read of each page finds every figure, and its browser read finds none of them.</w:t>
      </w:r>
    </w:p>
    <w:p>
      <w:pPr>
        <w:pStyle w:val="ListParagraph"/>
        <w:numPr>
          <w:ilvl w:val="0"/>
          <w:numId w:val="1"/>
        </w:numPr>
      </w:pPr>
      <w:r>
        <w:rPr>
          <w:b/>
        </w:rPr>
        <w:t xml:space="preserve">Why.</w:t>
      </w:r>
      <w:r>
        <w:t xml:space="preserve"> render_page.js returns document.body.innerText, which leaves out any element that is not rendered. Both tables sit in accordion panels that stay collapsed until a reader clicks: Haas's in a div carrying the hidden attribute, Buffalo's in a panel with display none and aria-hidden, each named by its button's aria-controls. The check falls back to the browser when a site refuses the plain read, as these two evidently did on GitHub's runner, and the browser then reported a page without the content a reader opens with one click.</w:t>
      </w:r>
    </w:p>
    <w:p>
      <w:pPr>
        <w:pStyle w:val="ListParagraph"/>
        <w:numPr>
          <w:ilvl w:val="0"/>
          <w:numId w:val="1"/>
        </w:numPr>
      </w:pPr>
      <w:r>
        <w:rPr>
          <w:b/>
        </w:rPr>
        <w:t xml:space="preserve">How it surfaced.</w:t>
      </w:r>
      <w:r>
        <w:t xml:space="preserve"> Found on September 28, 2026 by comparing the check's plain and browser reads of both pages after the weekly issue flagged them, and walking up from each figure to the element that hid it. (Found by measuring something)</w:t>
      </w:r>
    </w:p>
    <w:p>
      <w:pPr>
        <w:pStyle w:val="ListParagraph"/>
        <w:numPr>
          <w:ilvl w:val="0"/>
          <w:numId w:val="1"/>
        </w:numPr>
      </w:pPr>
      <w:r>
        <w:rPr>
          <w:b/>
        </w:rPr>
        <w:t xml:space="preserve">Fix.</w:t>
      </w:r>
      <w:r>
        <w:t xml:space="preserve"> render_page.js appends the text of every collapsed panel a reader can open: an element named by an aria-controls attribute that is not rendered, and a closed details element, when it holds a digit and sits outside the page's navigation, header and footer. The browser read of both pages then finds all three figures.</w:t>
      </w:r>
    </w:p>
    <w:p>
      <w:pPr>
        <w:pStyle w:val="ListParagraph"/>
        <w:numPr>
          <w:ilvl w:val="0"/>
          <w:numId w:val="1"/>
        </w:numPr>
      </w:pPr>
      <w:r>
        <w:rPr>
          <w:b/>
        </w:rPr>
        <w:t xml:space="preserve">What stops it now.</w:t>
      </w:r>
      <w:r>
        <w:t xml:space="preserve"> smoke_render.js serves a page with a figure inside a collapsed accordion panel named by its button's aria-controls, and one inside a closed details element, and fails unless the browser read returns both; a figure in a hidden navigation menu must still not come back. in </w:t>
      </w:r>
      <w:r>
        <w:rPr>
          <w:rFonts w:ascii="Consolas" w:hAnsi="Consolas"/>
          <w:sz w:val="19"/>
        </w:rPr>
        <w:t xml:space="preserve">src/smoke_render.js</w:t>
      </w:r>
    </w:p>
    <w:p>
      <w:pPr>
        <w:pStyle w:val="ListParagraph"/>
        <w:numPr>
          <w:ilvl w:val="0"/>
          <w:numId w:val="1"/>
        </w:numPr>
      </w:pPr>
      <w:r>
        <w:rPr>
          <w:b/>
        </w:rPr>
        <w:t xml:space="preserve">Lesson.</w:t>
      </w:r>
      <w:r>
        <w:t xml:space="preserve"> What is on screen is not what a reader can see. Content one click away behind the page's own controls is part of the page, so a reader built for checking has to open what the page offers to open, and leave closed what it hides for other reasons, such as menus.</w:t>
      </w:r>
    </w:p>
    <w:p>
      <w:pPr>
        <w:pStyle w:val="Heading2"/>
      </w:pPr>
      <w:r>
        <w:t xml:space="preserve">Front end (12)</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 `97ea315375fb1fb12f5ebdd98b856c5a3d0b43ce` PR #115</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3"/>
      </w:pPr>
      <w:r>
        <w:t xml:space="preserve">INC-0148. The trainer app ran its own code only after a script from cdn.jsdelivr.net had loaded, so a slow CDN stalled the app and timed out CI's games smoke</w:t>
      </w:r>
    </w:p>
    <w:p>
      <w:r>
        <w:rPr>
          <w:i/>
        </w:rPr>
        <w:t xml:space="preserve">2026-09-27, Degraded, `77404eaa5c0fc0418e41c8f069825cea33a600ac` PR #138</w:t>
      </w:r>
    </w:p>
    <w:p>
      <w:pPr>
        <w:pStyle w:val="ListParagraph"/>
        <w:numPr>
          <w:ilvl w:val="0"/>
          <w:numId w:val="1"/>
        </w:numPr>
      </w:pPr>
      <w:r>
        <w:rPr>
          <w:b/>
        </w:rPr>
        <w:t xml:space="preserve">What was seen.</w:t>
      </w:r>
      <w:r>
        <w:t xml:space="preserve"> CI failed on marlbrook-dev/GMAT#136 in src/smoke_games.js with "page.goto: Timeout 30000ms exceeded" navigating to /app/index.html and waiting for load, before any game check ran. The same suite passed locally on that commit and on one re-run. The pull request touched only school records and their validators, nothing the app loads.</w:t>
      </w:r>
    </w:p>
    <w:p>
      <w:pPr>
        <w:pStyle w:val="ListParagraph"/>
        <w:numPr>
          <w:ilvl w:val="0"/>
          <w:numId w:val="1"/>
        </w:numPr>
      </w:pPr>
      <w:r>
        <w:rPr>
          <w:b/>
        </w:rPr>
        <w:t xml:space="preserve">Why.</w:t>
      </w:r>
      <w:r>
        <w:t xml:space="preserve"> The trainer app, the community page and the do-not-sell page load the supabase-js client from https://cdn.jsdelivr.net as a plain blocking script tag, and in the app it sits ahead of the item bank and the app's own code, which needs window.supabase to exist when it starts. So the browser runs none of the app until jsdelivr answers or fails, and the page's load event waits on it too. A slow response from jsdelivr, or a network that blocks it, holds the whole app for as long as the request takes, for students as well as for CI, and the content security policy had to name jsdelivr as a script source to allow it.</w:t>
      </w:r>
    </w:p>
    <w:p>
      <w:pPr>
        <w:pStyle w:val="ListParagraph"/>
        <w:numPr>
          <w:ilvl w:val="0"/>
          <w:numId w:val="1"/>
        </w:numPr>
      </w:pPr>
      <w:r>
        <w:rPr>
          <w:b/>
        </w:rPr>
        <w:t xml:space="preserve">How it surfaced.</w:t>
      </w:r>
      <w:r>
        <w:t xml:space="preserve"> CI on September 27, 2026: build-and-test failed in the games smoke on PR 136 and passed on one re-run. Reading what the app's load event waits on found two other hosts: a Google Fonts stylesheet and supabase-js from jsdelivr, the second blocking the app's code. (A test caught it)</w:t>
      </w:r>
    </w:p>
    <w:p>
      <w:pPr>
        <w:pStyle w:val="ListParagraph"/>
        <w:numPr>
          <w:ilvl w:val="0"/>
          <w:numId w:val="1"/>
        </w:numPr>
      </w:pPr>
      <w:r>
        <w:rPr>
          <w:b/>
        </w:rPr>
        <w:t xml:space="preserve">Fix.</w:t>
      </w:r>
      <w:r>
        <w:t xml:space="preserve"> supabase-js is served from this site at /vendor/supabase-js-2.117.2/supabase.js, with its MIT license beside it. It is the npm package's dist/umd/supabase.js for 2.117.2, the file jsdelivr was serving under @2 apart from a comment header, with one em dash in a debug message made a comma under the house rule; DEVSECOPS.md F5 records both checksums and how to upgrade. The trainer apps, the 404 page built from the app, the community page and the do-not-sell page load it from there, and the content security policy no longer lists cdn.jsdelivr.net as a script source. partials.SUPABASE_JS holds the path once and the pages take it from a placeholder. The trainers' service workers precache the file and treat /vendor/ as immutable: served as an ordinary same-origin file it was missing from the cache on the first offline launch and revalidated in the background after, and src/smoke_offline.js caught both as a request reaching the server with the network off.</w:t>
      </w:r>
    </w:p>
    <w:p>
      <w:pPr>
        <w:pStyle w:val="ListParagraph"/>
        <w:numPr>
          <w:ilvl w:val="0"/>
          <w:numId w:val="1"/>
        </w:numPr>
      </w:pPr>
      <w:r>
        <w:rPr>
          <w:b/>
        </w:rPr>
        <w:t xml:space="preserve">What stops it now.</w:t>
      </w:r>
      <w:r>
        <w:t xml:space="preserve"> page_checks.offsite_scripts() finds any script a built page loads from another host, and build.py and build_blog.py fail on one. Run on the build from before the fix, it named every trainer, the 404 page, the community page and the do-not-sell page. in </w:t>
      </w:r>
      <w:r>
        <w:rPr>
          <w:rFonts w:ascii="Consolas" w:hAnsi="Consolas"/>
          <w:sz w:val="19"/>
        </w:rPr>
        <w:t xml:space="preserve">src/build.py</w:t>
      </w:r>
    </w:p>
    <w:p>
      <w:pPr>
        <w:pStyle w:val="ListParagraph"/>
        <w:numPr>
          <w:ilvl w:val="0"/>
          <w:numId w:val="1"/>
        </w:numPr>
      </w:pPr>
      <w:r>
        <w:rPr>
          <w:b/>
        </w:rPr>
        <w:t xml:space="preserve">Lesson.</w:t>
      </w:r>
      <w:r>
        <w:t xml:space="preserve"> A script tag is a dependency on the host it names, with that host's speed and uptime. Code a page needs before it can run belongs on the page's own origin; another host belongs only where the page still works when that host is slow or gone.</w:t>
      </w:r>
    </w:p>
    <w:p>
      <w:pPr>
        <w:pStyle w:val="Heading3"/>
      </w:pPr>
      <w:r>
        <w:t xml:space="preserve">INC-0149. A half-typed sign-in on the Account page vanished when a deferred bank chunk arrived and redrew the page, and the smoke that shows it had been failing unnoticed outside CI</w:t>
      </w:r>
    </w:p>
    <w:p>
      <w:r>
        <w:rPr>
          <w:i/>
        </w:rPr>
        <w:t xml:space="preserve">2026-09-27, Degraded, `15334bab858321bb91c38ad9cb881d4194686ccb` PR #139</w:t>
      </w:r>
    </w:p>
    <w:p>
      <w:pPr>
        <w:pStyle w:val="ListParagraph"/>
        <w:numPr>
          <w:ilvl w:val="0"/>
          <w:numId w:val="1"/>
        </w:numPr>
      </w:pPr>
      <w:r>
        <w:rPr>
          <w:b/>
        </w:rPr>
        <w:t xml:space="preserve">What was seen.</w:t>
      </w:r>
      <w:r>
        <w:t xml:space="preserve"> node src/smoke_signup.js failed "sends once both are chosen" and "the birth date is kept for the profile push" in all five trainers, on main as well as on the branch that found it. Traced step by step: the smoke typed an email, then chose a birth month, and by the time it chose the year the email field was empty and the sign-in form had been replaced by a new one, so sendMagicLink() refused an empty email and sent nothing.</w:t>
      </w:r>
    </w:p>
    <w:p>
      <w:pPr>
        <w:pStyle w:val="ListParagraph"/>
        <w:numPr>
          <w:ilvl w:val="0"/>
          <w:numId w:val="1"/>
        </w:numPr>
      </w:pPr>
      <w:r>
        <w:rPr>
          <w:b/>
        </w:rPr>
        <w:t xml:space="preserve">Why.</w:t>
      </w:r>
      <w:r>
        <w:t xml:space="preserve"> The trainer loads most of its bank in deferred chunks after the page's load event, and each chunk calls window.__bankGrew(), which redraws the Account page with renderData() if it is open, because that page prints the bank size. The auth listener in Cloud.init() redraws it the same way when the sign-in state changes. renderData() builds the sign-in form's email box from state.settings.email and its month and year from state.settings.about, which are only written when the link is sent, so any redraw before Send threw away whatever the student had typed or chosen. The smoke fills the form in the seconds after load, when the chunks arrive, and loses that race; a student who opens the Account page and types at once can lose it too. The smoke is not in npm run test:browser, so nothing ran it.</w:t>
      </w:r>
    </w:p>
    <w:p>
      <w:pPr>
        <w:pStyle w:val="ListParagraph"/>
        <w:numPr>
          <w:ilvl w:val="0"/>
          <w:numId w:val="1"/>
        </w:numPr>
      </w:pPr>
      <w:r>
        <w:rPr>
          <w:b/>
        </w:rPr>
        <w:t xml:space="preserve">How it surfaced.</w:t>
      </w:r>
      <w:r>
        <w:t xml:space="preserve"> Found on September 27, 2026 while running every smoke by hand for the supabase-js change: smoke_signup failed on that branch and on main's own build. A trace of the form's values between steps showed the fields emptied and the element replaced, and wrapping renderData() to record its caller showed the redraw coming from window.__bankGrew, called by bank_rest2.js as it arrived. The auth listener was the first suspect and the trace ruled it out as the trigger in this run. (A test caught it)</w:t>
      </w:r>
    </w:p>
    <w:p>
      <w:pPr>
        <w:pStyle w:val="ListParagraph"/>
        <w:numPr>
          <w:ilvl w:val="0"/>
          <w:numId w:val="1"/>
        </w:numPr>
      </w:pPr>
      <w:r>
        <w:rPr>
          <w:b/>
        </w:rPr>
        <w:t xml:space="preserve">Fix.</w:t>
      </w:r>
      <w:r>
        <w:t xml:space="preserve"> renderData() now builds the sign-in form from what its email, month and year fields hold at the moment of the redraw, and falls back to the saved values only when the form is not on the page yet. The smoke passes in all five trainers, three runs in a row.</w:t>
      </w:r>
    </w:p>
    <w:p>
      <w:pPr>
        <w:pStyle w:val="ListParagraph"/>
        <w:numPr>
          <w:ilvl w:val="0"/>
          <w:numId w:val="1"/>
        </w:numPr>
      </w:pPr>
      <w:r>
        <w:rPr>
          <w:b/>
        </w:rPr>
        <w:t xml:space="preserve">What stops it now.</w:t>
      </w:r>
      <w:r>
        <w:t xml:space="preserve"> src/smoke_signup.js fills the form, forces a redraw and fails unless the email, month and year survive; with the old renderData() all three came back empty in every trainer. The smoke now runs in npm run test:browser, so CI runs it. in </w:t>
      </w:r>
      <w:r>
        <w:rPr>
          <w:rFonts w:ascii="Consolas" w:hAnsi="Consolas"/>
          <w:sz w:val="19"/>
        </w:rPr>
        <w:t xml:space="preserve">src/smoke_signup.js</w:t>
      </w:r>
    </w:p>
    <w:p>
      <w:pPr>
        <w:pStyle w:val="ListParagraph"/>
        <w:numPr>
          <w:ilvl w:val="0"/>
          <w:numId w:val="1"/>
        </w:numPr>
      </w:pPr>
      <w:r>
        <w:rPr>
          <w:b/>
        </w:rPr>
        <w:t xml:space="preserve">Lesson.</w:t>
      </w:r>
      <w:r>
        <w:t xml:space="preserve"> A view that is redrawn from saved state loses whatever the user has not saved yet. When a background event can redraw a form, carry the fields' current values across the redraw. And a test that is not in CI is not guarding anything: it fails quietly until someone happens to run it.</w:t>
      </w:r>
    </w:p>
    <w:p>
      <w:pPr>
        <w:pStyle w:val="Heading2"/>
      </w:pPr>
      <w:r>
        <w:t xml:space="preserve">Build system (11)</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 `c7b1946dc4688fa7256c20309cf26f17bf85fae1` PR #104</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 `3d9b66ecfb7150707e5bd8eaf72514aa8a7aa116` PR #113</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 `97ea315375fb1fb12f5ebdd98b856c5a3d0b43ce` PR #115</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3"/>
      </w:pPr>
      <w:r>
        <w:t xml:space="preserve">INC-0162. The blog build read a fee table as one sentence and refused a correct post for calling the SAT trainer unfinished, over College Board's seat Waitlist</w:t>
      </w:r>
    </w:p>
    <w:p>
      <w:r>
        <w:rPr>
          <w:i/>
        </w:rPr>
        <w:t xml:space="preserve">2026-09-27, Degraded, `75a55429214346dcc3f56bdb48603c64812db29c` PR #158</w:t>
      </w:r>
    </w:p>
    <w:p>
      <w:pPr>
        <w:pStyle w:val="ListParagraph"/>
        <w:numPr>
          <w:ilvl w:val="0"/>
          <w:numId w:val="1"/>
        </w:numPr>
      </w:pPr>
      <w:r>
        <w:rPr>
          <w:b/>
        </w:rPr>
        <w:t xml:space="preserve">What was seen.</w:t>
      </w:r>
      <w:r>
        <w:t xml:space="preserve"> python3 src/build_blog.py refused the queued post "How Much Does the SAT Cost in 2026?" with "calls a live trainer unfinished", quoting a run of text that began inside its fee table ("ET before test day $44 Waitlist $0 Source: College Board's SAT test fees..."). The post says nothing about the trainer being unfinished: "Waitlist" is the name of College Board's service that places a test taker in an open seat, and it cost $0 in the table's last row.</w:t>
      </w:r>
    </w:p>
    <w:p>
      <w:pPr>
        <w:pStyle w:val="ListParagraph"/>
        <w:numPr>
          <w:ilvl w:val="0"/>
          <w:numId w:val="1"/>
        </w:numPr>
      </w:pPr>
      <w:r>
        <w:rPr>
          <w:b/>
        </w:rPr>
        <w:t xml:space="preserve">Why.</w:t>
      </w:r>
      <w:r>
        <w:t xml:space="preserve"> The check that a post never calls a live trainer unfinished (INC-0137) strips a post's tags with a space and splits what is left at sentence punctuation, so a table's cells, which carry no punctuation, run together with the paragraph after them into one sentence. That sentence held both "wait list" in College Board's sense and "SAT", which is what the check looks for. The same check over built pages (INC-0138) had already learned that block elements end a sentence, after the site header's menu read as one run-on sentence; the post version was never given the same rule.</w:t>
      </w:r>
    </w:p>
    <w:p>
      <w:pPr>
        <w:pStyle w:val="ListParagraph"/>
        <w:numPr>
          <w:ilvl w:val="0"/>
          <w:numId w:val="1"/>
        </w:numPr>
      </w:pPr>
      <w:r>
        <w:rPr>
          <w:b/>
        </w:rPr>
        <w:t xml:space="preserve">How it surfaced.</w:t>
      </w:r>
      <w:r>
        <w:t xml:space="preserve"> Found on September 27, 2026 when the build refused the SAT cost post on its first preview build. (A build guard caught it)</w:t>
      </w:r>
    </w:p>
    <w:p>
      <w:pPr>
        <w:pStyle w:val="ListParagraph"/>
        <w:numPr>
          <w:ilvl w:val="0"/>
          <w:numId w:val="1"/>
        </w:numPr>
      </w:pPr>
      <w:r>
        <w:rPr>
          <w:b/>
        </w:rPr>
        <w:t xml:space="preserve">Fix.</w:t>
      </w:r>
      <w:r>
        <w:t xml:space="preserve"> The post check splits a post at block elements, table cells included, before it looks for sentences, as the built-page check does, and reads each FAQ question and answer apart.</w:t>
      </w:r>
    </w:p>
    <w:p>
      <w:pPr>
        <w:pStyle w:val="ListParagraph"/>
        <w:numPr>
          <w:ilvl w:val="0"/>
          <w:numId w:val="1"/>
        </w:numPr>
      </w:pPr>
      <w:r>
        <w:rPr>
          <w:b/>
        </w:rPr>
        <w:t xml:space="preserve">What stops it now.</w:t>
      </w:r>
      <w:r>
        <w:t xml:space="preserve"> build_blog's self-check holds a fee table whose row names College Board's Waitlist beside an SAT fee, which must pass, and a paragraph saying the SAT trainer is in development, which must still be refused. in </w:t>
      </w:r>
      <w:r>
        <w:rPr>
          <w:rFonts w:ascii="Consolas" w:hAnsi="Consolas"/>
          <w:sz w:val="19"/>
        </w:rPr>
        <w:t xml:space="preserve">src/build_blog.py</w:t>
      </w:r>
    </w:p>
    <w:p>
      <w:pPr>
        <w:pStyle w:val="ListParagraph"/>
        <w:numPr>
          <w:ilvl w:val="0"/>
          <w:numId w:val="1"/>
        </w:numPr>
      </w:pPr>
      <w:r>
        <w:rPr>
          <w:b/>
        </w:rPr>
        <w:t xml:space="preserve">Lesson.</w:t>
      </w:r>
      <w:r>
        <w:t xml:space="preserve"> Two copies of one check drift apart. When a check exists in two places, a fix to one is a question about the other, and the cheapest answer is to make them share the code that splits text.</w:t>
      </w:r>
    </w:p>
    <w:p>
      <w:pPr>
        <w:pStyle w:val="Heading2"/>
      </w:pPr>
      <w:r>
        <w:t xml:space="preserve">Search and metadata (10)</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 `3230ba014d8f660a9783ccc633c0a132c7c7b24c` PR #96</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 `3230ba014d8f660a9783ccc633c0a132c7c7b24c` PR #96</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 `3230ba014d8f660a9783ccc633c0a132c7c7b24c` PR #96</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 `4727c2e59c09a7d1bbe45f95e917b8cfab2ee836` PR #117</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 `a91fe6f677c6f3a45121f4e9bb1026a81663fcc5` PR #124</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3"/>
      </w:pPr>
      <w:r>
        <w:t xml:space="preserve">INC-0153. Five school pages were named only "School of Business", "College of Business" or "Graduate School of Management", so their titles and answers named no school</w:t>
      </w:r>
    </w:p>
    <w:p>
      <w:r>
        <w:rPr>
          <w:i/>
        </w:rPr>
        <w:t xml:space="preserve">2026-09-27, Degraded, `6edd506aa79fd565dab17809a3fa936e3193bfd3` PR #145</w:t>
      </w:r>
    </w:p>
    <w:p>
      <w:pPr>
        <w:pStyle w:val="ListParagraph"/>
        <w:numPr>
          <w:ilvl w:val="0"/>
          <w:numId w:val="1"/>
        </w:numPr>
      </w:pPr>
      <w:r>
        <w:rPr>
          <w:b/>
        </w:rPr>
        <w:t xml:space="preserve">What was seen.</w:t>
      </w:r>
      <w:r>
        <w:t xml:space="preserve"> data/schools/charleston.json, lehigh.json, portland-state.json, uc-davis-gsm.json and uc-riverside.json gave their name as "School of Business", "College of Business", "The School of Business", "Graduate School of Management" and "School of Business". A school page prints name in its title, heading, lead sentence and every Quick Answer, so College of Charleston's page was titled "School of Business MBA: Cost and Class Profile" and asked "What is the acceptance rate at School of Business?": a title no search for the college could match and questions that name no school.</w:t>
      </w:r>
    </w:p>
    <w:p>
      <w:pPr>
        <w:pStyle w:val="ListParagraph"/>
        <w:numPr>
          <w:ilvl w:val="0"/>
          <w:numId w:val="1"/>
        </w:numPr>
      </w:pPr>
      <w:r>
        <w:rPr>
          <w:b/>
        </w:rPr>
        <w:t xml:space="preserve">Why.</w:t>
      </w:r>
      <w:r>
        <w:t xml:space="preserve"> The research merge copied each business school's name as the school's own site prints it in its header, where the university's name sits beside it and nothing more is needed. The library keeps the university in a field of its own, and every page that prints name prints it alone. validate_schools checked that a name was there, not that it said which school it was.</w:t>
      </w:r>
    </w:p>
    <w:p>
      <w:pPr>
        <w:pStyle w:val="ListParagraph"/>
        <w:numPr>
          <w:ilvl w:val="0"/>
          <w:numId w:val="1"/>
        </w:numPr>
      </w:pPr>
      <w:r>
        <w:rPr>
          <w:b/>
        </w:rPr>
        <w:t xml:space="preserve">How it surfaced.</w:t>
      </w:r>
      <w:r>
        <w:t xml:space="preserve"> Found on September 27, 2026 while reading the new GMAT Quick Answer on College of Charleston's page: "What GMAT score do you need for School of Business?". Searching the library for names made only of words like School, College, Graduate, Business and Management found these five. (Found by reading the code or the output)</w:t>
      </w:r>
    </w:p>
    <w:p>
      <w:pPr>
        <w:pStyle w:val="ListParagraph"/>
        <w:numPr>
          <w:ilvl w:val="0"/>
          <w:numId w:val="1"/>
        </w:numPr>
      </w:pPr>
      <w:r>
        <w:rPr>
          <w:b/>
        </w:rPr>
        <w:t xml:space="preserve">Fix.</w:t>
      </w:r>
      <w:r>
        <w:t xml:space="preserve"> Each of the five now carries a name its school's own site uses that says which school it is: Charleston School of Business, Lehigh College of Business, Portland State University School of Business (its header reads Portland State University, The School of Business), UC Davis Graduate School of Management and UC Riverside School of Business.</w:t>
      </w:r>
    </w:p>
    <w:p>
      <w:pPr>
        <w:pStyle w:val="ListParagraph"/>
        <w:numPr>
          <w:ilvl w:val="0"/>
          <w:numId w:val="1"/>
        </w:numPr>
      </w:pPr>
      <w:r>
        <w:rPr>
          <w:b/>
        </w:rPr>
        <w:t xml:space="preserve">What stops it now.</w:t>
      </w:r>
      <w:r>
        <w:t xml:space="preserve"> validate_schools refuses a school name made only of generic words (school, college, graduate, business, management and the like), because a name printed on its own has to say which school it is. in </w:t>
      </w:r>
      <w:r>
        <w:rPr>
          <w:rFonts w:ascii="Consolas" w:hAnsi="Consolas"/>
          <w:sz w:val="19"/>
        </w:rPr>
        <w:t xml:space="preserve">src/validate_schools.py</w:t>
      </w:r>
    </w:p>
    <w:p>
      <w:pPr>
        <w:pStyle w:val="ListParagraph"/>
        <w:numPr>
          <w:ilvl w:val="0"/>
          <w:numId w:val="1"/>
        </w:numPr>
      </w:pPr>
      <w:r>
        <w:rPr>
          <w:b/>
        </w:rPr>
        <w:t xml:space="preserve">Lesson.</w:t>
      </w:r>
      <w:r>
        <w:t xml:space="preserve"> A value copied from a page carries the context the page gave it, and loses that context wherever it is printed on its own. A name that is plain under its university's banner is anonymous in a page title, so store the form that stands alone.</w:t>
      </w:r>
    </w:p>
    <w:p>
      <w:pPr>
        <w:pStyle w:val="Heading2"/>
      </w:pPr>
      <w:r>
        <w:t xml:space="preserve">CSS and layout (8)</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 `3f4de8317b7469acadf1f24da99af04ee00a381e` PR #126</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3"/>
      </w:pPr>
      <w:r>
        <w:t xml:space="preserve">INC-0163. The shared site header rendered its bold labels at two weights, because each page template asked Google Fonts for its own list of IBM Plex Sans weights</w:t>
      </w:r>
    </w:p>
    <w:p>
      <w:r>
        <w:rPr>
          <w:i/>
        </w:rPr>
        <w:t xml:space="preserve">2026-09-27, Cosmetic, `44b3f8c80bb2860eb619880931f9cca9272b3ee7` PR #162</w:t>
      </w:r>
    </w:p>
    <w:p>
      <w:pPr>
        <w:pStyle w:val="ListParagraph"/>
        <w:numPr>
          <w:ilvl w:val="0"/>
          <w:numId w:val="1"/>
        </w:numPr>
      </w:pPr>
      <w:r>
        <w:rPr>
          <w:b/>
        </w:rPr>
        <w:t xml:space="preserve">What was seen.</w:t>
      </w:r>
      <w:r>
        <w:t xml:space="preserve"> The site header's Create Account button is styled font-weight 700, 13px, and is meant to be identical on every page. Measured in Chromium on September 27, 2026, its label drew 92.41px wide on the landing page and on /exams/, where only the 400 and 600 faces of IBM Plex Sans had loaded, and 93.61px on /daily/, where the 700 face had. The shared chrome's other 700 weight rules, the header's tags and the mobile menu's group labels, draw from the same declared faces, so they fall back the same way.</w:t>
      </w:r>
    </w:p>
    <w:p>
      <w:pPr>
        <w:pStyle w:val="ListParagraph"/>
        <w:numPr>
          <w:ilvl w:val="0"/>
          <w:numId w:val="1"/>
        </w:numPr>
      </w:pPr>
      <w:r>
        <w:rPr>
          <w:b/>
        </w:rPr>
        <w:t xml:space="preserve">Why.</w:t>
      </w:r>
      <w:r>
        <w:t xml:space="preserve"> The header's CSS is injected once, from partials.py, but the font files it depends on were not: each of 30 page sources (28 templates, plus build_blog.py and build_colleges.py, which write their own page heads) carried its own Google Fonts link and its own list of weights. Five of them (the daily page template and the four study guide templates) asked for IBM Plex Sans 400, 500, 600 and 700; the other 25 stopped at 600. A browser asked for 700 when only 600 is loaded draws the 600 face and says nothing, so the shared rules looked right in every template on its own and differed between them. The terms and privacy pages also imported the design system's font sheet, which still requested Manrope, the retired fourth face, from Google on every load.</w:t>
      </w:r>
    </w:p>
    <w:p>
      <w:pPr>
        <w:pStyle w:val="ListParagraph"/>
        <w:numPr>
          <w:ilvl w:val="0"/>
          <w:numId w:val="1"/>
        </w:numPr>
      </w:pPr>
      <w:r>
        <w:rPr>
          <w:b/>
        </w:rPr>
        <w:t xml:space="preserve">How it surfaced.</w:t>
      </w:r>
      <w:r>
        <w:t xml:space="preserve"> Found on September 27, 2026 while moving the fonts off Google (DEVSECOPS O6): listing the distinct Google Fonts requests across the templates turned up five different ones, and a measurement of the header button on three pages confirmed the weights differ. (Found by measuring something)</w:t>
      </w:r>
    </w:p>
    <w:p>
      <w:pPr>
        <w:pStyle w:val="ListParagraph"/>
        <w:numPr>
          <w:ilvl w:val="0"/>
          <w:numId w:val="1"/>
        </w:numPr>
      </w:pPr>
      <w:r>
        <w:rPr>
          <w:b/>
        </w:rPr>
        <w:t xml:space="preserve">Fix.</w:t>
      </w:r>
      <w:r>
        <w:t xml:space="preserve"> The three faces are served from this site at /vendor/fonts-2026-09-27/ with one stylesheet covering every weight any page uses (Source Serif 4 600, 700 and italic 400; IBM Plex Sans 400, 500, 600 and 700; IBM Plex Mono 400 and 500). Every template links it through one placeholder, </w:t>
      </w:r>
      <w:r>
        <w:rPr>
          <w:rFonts w:ascii="Consolas" w:hAnsi="Consolas"/>
          <w:sz w:val="19"/>
        </w:rPr>
        <w:t xml:space="preserve">{{FONTS_CSS}}</w:t>
      </w:r>
      <w:r>
        <w:t xml:space="preserve">, filled from partials.FONTS_CSS, so no page can ask for a different set. The design system's font sheet points at the same file, and Manrope is gone from it.</w:t>
      </w:r>
    </w:p>
    <w:p>
      <w:pPr>
        <w:pStyle w:val="ListParagraph"/>
        <w:numPr>
          <w:ilvl w:val="0"/>
          <w:numId w:val="1"/>
        </w:numPr>
      </w:pPr>
      <w:r>
        <w:rPr>
          <w:b/>
        </w:rPr>
        <w:t xml:space="preserve">What stops it now.</w:t>
      </w:r>
      <w:r>
        <w:t xml:space="preserve"> The builds fail on any page that loads a stylesheet or font from another host, including through @import in a stylesheet the page links (page_checks.offsite_styles), so a template cannot go back to its own font request, and the Content-Security-Policy no longer allows fonts.googleapis.com or fonts.gstatic.com. in </w:t>
      </w:r>
      <w:r>
        <w:rPr>
          <w:rFonts w:ascii="Consolas" w:hAnsi="Consolas"/>
          <w:sz w:val="19"/>
        </w:rPr>
        <w:t xml:space="preserve">src/page_checks.py</w:t>
      </w:r>
    </w:p>
    <w:p>
      <w:pPr>
        <w:pStyle w:val="ListParagraph"/>
        <w:numPr>
          <w:ilvl w:val="0"/>
          <w:numId w:val="1"/>
        </w:numPr>
      </w:pPr>
      <w:r>
        <w:rPr>
          <w:b/>
        </w:rPr>
        <w:t xml:space="preserve">Lesson.</w:t>
      </w:r>
      <w:r>
        <w:t xml:space="preserve">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w:t>
      </w:r>
    </w:p>
    <w:p>
      <w:pPr>
        <w:pStyle w:val="Heading3"/>
      </w:pPr>
      <w:r>
        <w:t xml:space="preserve">INC-0164. The community page scrolled sideways on phones for visitors whose random pseudonym was long, because the line that names it could not wrap</w:t>
      </w:r>
    </w:p>
    <w:p>
      <w:r>
        <w:rPr>
          <w:i/>
        </w:rPr>
        <w:t xml:space="preserve">2026-09-27, Cosmetic, `44b3f8c80bb2860eb619880931f9cca9272b3ee7` PR #162</w:t>
      </w:r>
    </w:p>
    <w:p>
      <w:pPr>
        <w:pStyle w:val="ListParagraph"/>
        <w:numPr>
          <w:ilvl w:val="0"/>
          <w:numId w:val="1"/>
        </w:numPr>
      </w:pPr>
      <w:r>
        <w:rPr>
          <w:b/>
        </w:rPr>
        <w:t xml:space="preserve">What was seen.</w:t>
      </w:r>
      <w:r>
        <w:t xml:space="preserve"> At 390px wide, signed out, /community/ shows "Anonymous posts from this device appear as" and the device's pseudonym on one line. Measured on September 27, 2026 with the bold weight the page loaded before INC-0163 (600), the page scrolled 35px sideways for Crimson Kingfisher 98, the longest name the page can draw, and 16px for Steady Swallow 10; Wise Owl 2 fit. The pseudonym is picked at random per device from 20 adjectives, 20 birds and a number from 2 to 98, so whether a visitor's page slid sideways depended on the name they happened to draw.</w:t>
      </w:r>
    </w:p>
    <w:p>
      <w:pPr>
        <w:pStyle w:val="ListParagraph"/>
        <w:numPr>
          <w:ilvl w:val="0"/>
          <w:numId w:val="1"/>
        </w:numPr>
      </w:pPr>
      <w:r>
        <w:rPr>
          <w:b/>
        </w:rPr>
        <w:t xml:space="preserve">Why.</w:t>
      </w:r>
      <w:r>
        <w:t xml:space="preserve"> The identity line is styled white-space:nowrap. In the hero's wrapping flex row it drops below the heading on a phone, but a line that cannot break is as wide as its whole sentence, and with a long name that sentence is wider than the screen.</w:t>
      </w:r>
    </w:p>
    <w:p>
      <w:pPr>
        <w:pStyle w:val="ListParagraph"/>
        <w:numPr>
          <w:ilvl w:val="0"/>
          <w:numId w:val="1"/>
        </w:numPr>
      </w:pPr>
      <w:r>
        <w:rPr>
          <w:b/>
        </w:rPr>
        <w:t xml:space="preserve">How it surfaced.</w:t>
      </w:r>
      <w:r>
        <w:t xml:space="preserve"> Found on September 27, 2026 while checking the self-hosted fonts at 390px: the page showed 11px of sideways scroll on one load and none on the next, which is what a random name produces. (Found by measuring something)</w:t>
      </w:r>
    </w:p>
    <w:p>
      <w:pPr>
        <w:pStyle w:val="ListParagraph"/>
        <w:numPr>
          <w:ilvl w:val="0"/>
          <w:numId w:val="1"/>
        </w:numPr>
      </w:pPr>
      <w:r>
        <w:rPr>
          <w:b/>
        </w:rPr>
        <w:t xml:space="preserve">Fix.</w:t>
      </w:r>
      <w:r>
        <w:t xml:space="preserve"> The sentence may wrap; the name inside it stays whole (white-space:nowrap on the name only).</w:t>
      </w:r>
    </w:p>
    <w:p>
      <w:pPr>
        <w:pStyle w:val="ListParagraph"/>
        <w:numPr>
          <w:ilvl w:val="0"/>
          <w:numId w:val="1"/>
        </w:numPr>
      </w:pPr>
      <w:r>
        <w:rPr>
          <w:b/>
        </w:rPr>
        <w:t xml:space="preserve">What stops it now.</w:t>
      </w:r>
      <w:r>
        <w:t xml:space="preserve"> src/smoke_community.js, run in npm run test:browser, loads /community/ at 390px signed out with the longest and the shortest pseudonym stored, with Supabase answered locally the way it answers a visitor, and fails on sideways scroll or a name broken across lines. No smoke test measured the community page's width before: smoke_launch loads it at 390px for its heading, contrast and link checks but never measures sideways scroll, the suites that do measure it cover other pages, and where the network fails the page replaces this line with a short notice, so a run without Supabase never drew it. in </w:t>
      </w:r>
      <w:r>
        <w:rPr>
          <w:rFonts w:ascii="Consolas" w:hAnsi="Consolas"/>
          <w:sz w:val="19"/>
        </w:rPr>
        <w:t xml:space="preserve">src/smoke_community.js</w:t>
      </w:r>
    </w:p>
    <w:p>
      <w:pPr>
        <w:pStyle w:val="ListParagraph"/>
        <w:numPr>
          <w:ilvl w:val="0"/>
          <w:numId w:val="1"/>
        </w:numPr>
      </w:pPr>
      <w:r>
        <w:rPr>
          <w:b/>
        </w:rPr>
        <w:t xml:space="preserve">Lesson.</w:t>
      </w:r>
      <w:r>
        <w:t xml:space="preserve"> A layout checked with one sample of random content is checked for that sample. When a page draws something at random, a name, a pick or a shuffle, test it with the widest value it can produce, and pin that value, since a check that passes or fails by luck is not a check.</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 `3230ba014d8f660a9783ccc633c0a132c7c7b24c` PR #96</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 `3230ba014d8f660a9783ccc633c0a132c7c7b24c` PR #96</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 `de96fd9f1b4f2b57d5c8fb220a164fa2668ddbf7` PR #114</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3 times over.</w:t>
      </w:r>
      <w:r>
        <w:t xml:space="preserve"> Two copies of one check drift apart. When a check exists in two places, a fix to one is a question about the other, and the cheapest answer is to make them share the code that splits text.  </w:t>
      </w:r>
    </w:p>
    <w:p>
      <w:r>
        <w:t xml:space="preserve">&lt;small&gt;The blog build read a fee table as one sentence and refused a correct post for calling the SAT trainer unfinished, over College Board's seat Waitlist (INC-0162)&lt;/small&gt;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w:t>
      </w:r>
      <w:r>
        <w:rPr>
          <w:b/>
        </w:rPr>
        <w:t xml:space="preserve">Learned 2 times over.</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  </w:t>
      </w:r>
    </w:p>
    <w:p>
      <w:r>
        <w:t xml:space="preserve">&lt;small&gt;The shared site header rendered its bold labels at two weights, because each page template asked Google Fonts for its own list of IBM Plex Sans weights (INC-0163)&lt;/small&gt;</w:t>
      </w:r>
    </w:p>
    <w:p>
      <w:pPr>
        <w:pStyle w:val="ListParagraph"/>
        <w:numPr>
          <w:ilvl w:val="0"/>
          <w:numId w:val="1"/>
        </w:numPr>
      </w:pPr>
      <w:r>
        <w:t xml:space="preserve">[ ] A layout checked with one sample of random content is checked for that sample. When a page draws something at random, a name, a pick or a shuffle, test it with the widest value it can produce, and pin that value, since a check that passes or fails by luck is not a check.  </w:t>
      </w:r>
    </w:p>
    <w:p>
      <w:r>
        <w:t xml:space="preserve">&lt;small&gt;The community page scrolled sideways on phones for visitors whose random pseudonym was long, because the line that names it could not wrap (INC-0164)&lt;/small&gt;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6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6 times over.</w:t>
      </w:r>
      <w:r>
        <w:t xml:space="preserve"> Finding a number on a page is not finding the fact. A check has to look for it beside the words that say what it counts, and notice when those words are about something else: another program, another class.  </w:t>
      </w:r>
    </w:p>
    <w:p>
      <w:r>
        <w:t xml:space="preserve">&lt;small&gt;Columbia's MBA class was credited with five years of work experience, a figure the cited article gives for its 46-student MBAxMS cohort, and the source check passed it because the article does say five years (INC-0150)&lt;/small&gt;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5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4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3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3 times over.</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  </w:t>
      </w:r>
    </w:p>
    <w:p>
      <w:r>
        <w:t xml:space="preserve">&lt;small&gt;Rice's school page credited Poets&amp;Quants with an average GMAT of 693 for the Class of 2027, a number the article never prints; the figure's own note said it was read from a search snippet (INC-0151)&lt;/small&gt;</w:t>
      </w:r>
    </w:p>
    <w:p>
      <w:pPr>
        <w:pStyle w:val="ListParagraph"/>
        <w:numPr>
          <w:ilvl w:val="0"/>
          <w:numId w:val="1"/>
        </w:numPr>
      </w:pPr>
      <w:r>
        <w:t xml:space="preserve">[ ] </w:t>
      </w:r>
      <w:r>
        <w:rPr>
          <w:b/>
        </w:rPr>
        <w:t xml:space="preserve">Learned 3 times over.</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  </w:t>
      </w:r>
    </w:p>
    <w:p>
      <w:r>
        <w:t xml:space="preserve">&lt;small&gt;The weekly source check listed Duke's GMAT medians and Michigan Ross's work experience as missing from their sources for weeks, but its 30 findings mixed real errors with pages it cannot read, so none was ever worked (INC-0154)&lt;/small&gt;</w:t>
      </w:r>
    </w:p>
    <w:p>
      <w:pPr>
        <w:pStyle w:val="ListParagraph"/>
        <w:numPr>
          <w:ilvl w:val="0"/>
          <w:numId w:val="1"/>
        </w:numPr>
      </w:pPr>
      <w:r>
        <w:t xml:space="preserve">[ ] </w:t>
      </w:r>
      <w:r>
        <w:rPr>
          <w:b/>
        </w:rPr>
        <w:t xml:space="preserve">Learned 3 times over.</w:t>
      </w:r>
      <w:r>
        <w:t xml:space="preserve"> A style rule that nothing checks holds only for the work written after someone remembered it. When a rule can be stated precisely enough to apply by hand, it can be checked by the build, and it should be, or the earliest work quietly keeps breaking it.  </w:t>
      </w:r>
    </w:p>
    <w:p>
      <w:r>
        <w:t xml:space="preserve">&lt;small&gt;Thirty published blog posts set their section headings in sentence case, against the house rule that headings are Title Case (INC-0171)&lt;/small&gt;</w:t>
      </w:r>
    </w:p>
    <w:p>
      <w:pPr>
        <w:pStyle w:val="ListParagraph"/>
        <w:numPr>
          <w:ilvl w:val="0"/>
          <w:numId w:val="1"/>
        </w:numPr>
      </w:pPr>
      <w:r>
        <w:t xml:space="preserve">[ ] </w:t>
      </w:r>
      <w:r>
        <w:rPr>
          <w:b/>
        </w:rPr>
        <w:t xml:space="preserve">Learned 3 times over.</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  </w:t>
      </w:r>
    </w:p>
    <w:p>
      <w:r>
        <w:t xml:space="preserve">&lt;small&gt;Two GMAT facts passed the source check on numbers that meant something else: score validity cited the retake policy page, where "5 times" supplied its 5, and the score release's "3 to 5 days" matched a 3 in the page's helpfulness counter (INC-0174)&lt;/small&gt;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w:t>
      </w:r>
      <w:r>
        <w:rPr>
          <w:b/>
        </w:rPr>
        <w:t xml:space="preserve">Learned 2 times over.</w:t>
      </w:r>
      <w:r>
        <w:t xml:space="preserve"> A fact filed next to another fact tends to inherit its citation. When two facts come from one section of a site, check that each one's own page says it, not the page its neighbour came from.  </w:t>
      </w:r>
    </w:p>
    <w:p>
      <w:r>
        <w:t xml:space="preserve">&lt;small&gt;The GMAT guide cited mba.com's Official Score Reports page for the rule on five free score reports within 48 hours, a rule that page never states (INC-0155)&lt;/small&gt;</w:t>
      </w:r>
    </w:p>
    <w:p>
      <w:pPr>
        <w:pStyle w:val="ListParagraph"/>
        <w:numPr>
          <w:ilvl w:val="0"/>
          <w:numId w:val="1"/>
        </w:numPr>
      </w:pPr>
      <w:r>
        <w:t xml:space="preserve">[ ] </w:t>
      </w:r>
      <w:r>
        <w:rPr>
          <w:b/>
        </w:rPr>
        <w:t xml:space="preserve">Learned 2 times over.</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  </w:t>
      </w:r>
    </w:p>
    <w:p>
      <w:r>
        <w:t xml:space="preserve">&lt;small&gt;The ACT exam guide and a live post said the ACT can be taken up to 12 times, after ACT's page had come to say there is no limit, and the source check matched the 12 in the page's K-12 menu (INC-0172)&lt;/small&gt;</w:t>
      </w:r>
    </w:p>
    <w:p>
      <w:pPr>
        <w:pStyle w:val="ListParagraph"/>
        <w:numPr>
          <w:ilvl w:val="0"/>
          <w:numId w:val="1"/>
        </w:numPr>
      </w:pPr>
      <w:r>
        <w:t xml:space="preserve">[ ] </w:t>
      </w:r>
      <w:r>
        <w:rPr>
          <w:b/>
        </w:rPr>
        <w:t xml:space="preserve">Learned 2 times over.</w:t>
      </w:r>
      <w:r>
        <w:t xml:space="preserve"> A guard written for the instance found covers only where that instance was. When a rule applies everywhere, check where every page ends up, the built output, rather than one of the several places pages are written.  </w:t>
      </w:r>
    </w:p>
    <w:p>
      <w:r>
        <w:t xml:space="preserve">&lt;small&gt;Headings outside blog post bodies broke the Title Case rule on every kind of page, because the build checked only the headings inside posts (INC-0176)&lt;/small&gt;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ListParagraph"/>
        <w:numPr>
          <w:ilvl w:val="0"/>
          <w:numId w:val="1"/>
        </w:numPr>
      </w:pPr>
      <w:r>
        <w:t xml:space="preserve">[ ]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  </w:t>
      </w:r>
    </w:p>
    <w:p>
      <w:r>
        <w:t xml:space="preserve">&lt;small&gt;Six school records stored a bare year as their class, which the site printed as a Class of that year, so Notre Dame's average cohort size became "The Class of 2027 has 85 students" (INC-0147)&lt;/small&gt;</w:t>
      </w:r>
    </w:p>
    <w:p>
      <w:pPr>
        <w:pStyle w:val="ListParagraph"/>
        <w:numPr>
          <w:ilvl w:val="0"/>
          <w:numId w:val="1"/>
        </w:numPr>
      </w:pPr>
      <w:r>
        <w:t xml:space="preserve">[ ] A figure with a unit that its source leaves out is not verified until the unit is. Deducing it from the number's shape feels like evidence and is not; either the source says it, or something outside the number proves it, or the figure stays blank.  </w:t>
      </w:r>
    </w:p>
    <w:p>
      <w:r>
        <w:t xml:space="preserve">&lt;small&gt;Eleven GMAT figures on ten school pages were filed under an edition their sources never name, by guesses from the class year, the last digit or how high the number was (INC-0157)&lt;/small&gt;</w:t>
      </w:r>
    </w:p>
    <w:p>
      <w:pPr>
        <w:pStyle w:val="ListParagraph"/>
        <w:numPr>
          <w:ilvl w:val="0"/>
          <w:numId w:val="1"/>
        </w:numPr>
      </w:pPr>
      <w:r>
        <w:t xml:space="preserve">[ ] A total is only as good as the rows it adds. When a page breaks a figure into parts, record which parts the figure counts, and prefer arithmetic a check can redo over a description it has to trust.  </w:t>
      </w:r>
    </w:p>
    <w:p>
      <w:r>
        <w:t xml:space="preserve">&lt;small&gt;Baylor's school page gave its whole MBA program's entering class of 80, with 15 part-time students in it, as the full-time class size, and a source note that named only the two full-time tracks (INC-0159)&lt;/small&gt;</w:t>
      </w:r>
    </w:p>
    <w:p>
      <w:pPr>
        <w:pStyle w:val="ListParagraph"/>
        <w:numPr>
          <w:ilvl w:val="0"/>
          <w:numId w:val="1"/>
        </w:numPr>
      </w:pPr>
      <w:r>
        <w:t xml:space="preserve">[ ] What a page publishes has to be what the checks read. When a builder falls back to a second field to fill a gap, that field is published, and every check written for the first field has to cover it too.  </w:t>
      </w:r>
    </w:p>
    <w:p>
      <w:r>
        <w:t xml:space="preserve">&lt;small&gt;The GMAT guide's Cost tile showed $275 and $300 from a note that no check read, cited to a page that prints no price (INC-0160)&lt;/small&gt;</w:t>
      </w:r>
    </w:p>
    <w:p>
      <w:pPr>
        <w:pStyle w:val="ListParagraph"/>
        <w:numPr>
          <w:ilvl w:val="0"/>
          <w:numId w:val="1"/>
        </w:numPr>
      </w:pPr>
      <w:r>
        <w:t xml:space="preserve">[ ] A qualifier recorded next to a figure has to reach every sentence that states the figure. When prose is generated from data, words like reported, median or estimated are part of the value, and a fixed word in a template silently overrides what the record says.  </w:t>
      </w:r>
    </w:p>
    <w:p>
      <w:r>
        <w:t xml:space="preserve">&lt;small&gt;School pages called an acceptance rate its source gives as an estimate "reported" (INC-0167)&lt;/small&gt;</w:t>
      </w:r>
    </w:p>
    <w:p>
      <w:pPr>
        <w:pStyle w:val="ListParagraph"/>
        <w:numPr>
          <w:ilvl w:val="0"/>
          <w:numId w:val="1"/>
        </w:numPr>
      </w:pPr>
      <w:r>
        <w:t xml:space="preserve">[ ] When a source contradicts itself, pick nothing silently. Show the figure it states, show the figures it contradicts, and say which cannot be settled; a reader given the conflict can judge it, a reader given one number cannot.  </w:t>
      </w:r>
    </w:p>
    <w:p>
      <w:r>
        <w:t xml:space="preserve">&lt;small&gt;Emory's acceptance rate was shown beside counts that divide to a different rate, with nothing on the page saying so (INC-0168)&lt;/small&gt;</w:t>
      </w:r>
    </w:p>
    <w:p>
      <w:pPr>
        <w:pStyle w:val="ListParagraph"/>
        <w:numPr>
          <w:ilvl w:val="0"/>
          <w:numId w:val="1"/>
        </w:numPr>
      </w:pPr>
      <w:r>
        <w:t xml:space="preserve">[ ] A fact written into prose without its source cannot be rechecked, so it stays whatever it was the day it was written. State the figure with the page it comes from, or link the page and say nothing it does not say.  </w:t>
      </w:r>
    </w:p>
    <w:p>
      <w:r>
        <w:t xml:space="preserve">&lt;small&gt;A published post said GMAC caps GMAT attempts across a lifetime, which its current retake policy does not say (INC-0170)&lt;/small&gt;</w:t>
      </w:r>
    </w:p>
    <w:p>
      <w:pPr>
        <w:pStyle w:val="ListParagraph"/>
        <w:numPr>
          <w:ilvl w:val="0"/>
          <w:numId w:val="1"/>
        </w:numPr>
      </w:pPr>
      <w:r>
        <w:t xml:space="preserve">[ ] A check that reads two sides must read them the same way. Reading number words on the page but not in the fact meant any figure a writer happened to spell out was exempt, and the exemption was invisible because the check reported nothing missing rather than nothing checked.  </w:t>
      </w:r>
    </w:p>
    <w:p>
      <w:r>
        <w:t xml:space="preserve">&lt;small&gt;The LSAT guide said scores come out roughly three weeks after each administration, citing a dates page that says no such thing, and the source check never looked because the fact wrote its number as a word (INC-0177)&lt;/small&gt;</w:t>
      </w:r>
    </w:p>
    <w:p>
      <w:pPr>
        <w:pStyle w:val="ListParagraph"/>
        <w:numPr>
          <w:ilvl w:val="0"/>
          <w:numId w:val="1"/>
        </w:numPr>
      </w:pPr>
      <w:r>
        <w:t xml:space="preserve">[ ] A rule with a list of places it applies needs a check for each place on the list. Finishing the headings made the buttons look done by association, and only reading the rule again, clause by clause, showed the gap.  </w:t>
      </w:r>
    </w:p>
    <w:p>
      <w:r>
        <w:t xml:space="preserve">&lt;small&gt;Buttons across the site named their actions in sentence case, against the house rule that a button naming a destination or action is Title Case, and no check read them (INC-0178)&lt;/small&gt;</w:t>
      </w:r>
    </w:p>
    <w:p>
      <w:pPr>
        <w:pStyle w:val="ListParagraph"/>
        <w:numPr>
          <w:ilvl w:val="0"/>
          <w:numId w:val="1"/>
        </w:numPr>
      </w:pPr>
      <w:r>
        <w:t xml:space="preserve">[ ] Changing the case of text you did not write is only safe when you know what its first word is. A generator that lowers or raises a first letter needs a check that the word is one it may change, or the corpus has to be written so it never matters.  </w:t>
      </w:r>
    </w:p>
    <w:p>
      <w:r>
        <w:t xml:space="preserve">&lt;small&gt;A new reading passage's revision opened with a place name, and the stated-idea questions printed it as "ardley cheese" (INC-0179)&lt;/small&gt;</w:t>
      </w:r>
    </w:p>
    <w:p>
      <w:pPr>
        <w:pStyle w:val="ListParagraph"/>
        <w:numPr>
          <w:ilvl w:val="0"/>
          <w:numId w:val="1"/>
        </w:numPr>
      </w:pPr>
      <w:r>
        <w:t xml:space="preserve">[ ] A check that finds nothing wrong has only checked what it could see. Count the things it had no way to test as unchecked rather than as passed, or a clean report will quietly include everything the check was blind to.  </w:t>
      </w:r>
    </w:p>
    <w:p>
      <w:r>
        <w:t xml:space="preserve">&lt;small&gt;The GMAT's delivery fact said appointments are available year round with no fixed testing windows, words its cited page no longer carries, and the source check passed it because 20 of the 113 exam facts carry no number for it to look for (INC-0180)&lt;/small&gt;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ListParagraph"/>
        <w:numPr>
          <w:ilvl w:val="0"/>
          <w:numId w:val="1"/>
        </w:numPr>
      </w:pPr>
      <w:r>
        <w:t xml:space="preserve">[ ] A script tag is a dependency on the host it names, with that host's speed and uptime. Code a page needs before it can run belongs on the page's own origin; another host belongs only where the page still works when that host is slow or gone.  </w:t>
      </w:r>
    </w:p>
    <w:p>
      <w:r>
        <w:t xml:space="preserve">&lt;small&gt;The trainer app ran its own code only after a script from cdn.jsdelivr.net had loaded, so a slow CDN stalled the app and timed out CI's games smoke (INC-0148)&lt;/small&gt;</w:t>
      </w:r>
    </w:p>
    <w:p>
      <w:pPr>
        <w:pStyle w:val="ListParagraph"/>
        <w:numPr>
          <w:ilvl w:val="0"/>
          <w:numId w:val="1"/>
        </w:numPr>
      </w:pPr>
      <w:r>
        <w:t xml:space="preserve">[ ] A view that is redrawn from saved state loses whatever the user has not saved yet. When a background event can redraw a form, carry the fields' current values across the redraw. And a test that is not in CI is not guarding anything: it fails quietly until someone happens to run it.  </w:t>
      </w:r>
    </w:p>
    <w:p>
      <w:r>
        <w:t xml:space="preserve">&lt;small&gt;A half-typed sign-in on the Account page vanished when a deferred bank chunk arrived and redrew the page, and the smoke that shows it had been failing unnoticed outside CI (INC-0149)&lt;/small&gt;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t>
      </w:r>
      <w:r>
        <w:rPr>
          <w:b/>
        </w:rPr>
        <w:t xml:space="preserve">Learned 2 times over.</w:t>
      </w:r>
      <w:r>
        <w:t xml:space="preserve">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 value copied from a page carries the context the page gave it, and loses that context wherever it is printed on its own. A name that is plain under its university's banner is anonymous in a page title, so store the form that stands alone.  </w:t>
      </w:r>
    </w:p>
    <w:p>
      <w:r>
        <w:t xml:space="preserve">&lt;small&gt;Five school pages were named only "School of Business", "College of Business" or "Graduate School of Management", so their titles and answers named no school (INC-0153)&lt;/small&gt;</w:t>
      </w:r>
    </w:p>
    <w:p>
      <w:pPr>
        <w:pStyle w:val="Heading2"/>
      </w:pPr>
      <w:r>
        <w:t xml:space="preserve">Tests and guards</w:t>
      </w:r>
    </w:p>
    <w:p>
      <w:pPr>
        <w:pStyle w:val="ListParagraph"/>
        <w:numPr>
          <w:ilvl w:val="0"/>
          <w:numId w:val="1"/>
        </w:numPr>
      </w:pPr>
      <w:r>
        <w:t xml:space="preserve">[ ] </w:t>
      </w:r>
      <w:r>
        <w:rPr>
          <w:b/>
        </w:rPr>
        <w:t xml:space="preserve">Learned 4 times over.</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3 times over.</w:t>
      </w:r>
      <w:r>
        <w:t xml:space="preserve"> A checker has to know when it has not read its source. A response is not the page because it has text in it: a challenge, an error page or a login wall reads as a page with none of the facts on it, and every fact then looks wrong.  </w:t>
      </w:r>
    </w:p>
    <w:p>
      <w:r>
        <w:t xml:space="preserve">&lt;small&gt;The source check read mba.com's bot challenge page as the page it cites and reported the GMAT fact's numbers as missing from it (INC-0156)&lt;/small&gt;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w:t>
      </w:r>
      <w:r>
        <w:rPr>
          <w:b/>
        </w:rPr>
        <w:t xml:space="preserve">Learned 2 times over.</w:t>
      </w:r>
      <w:r>
        <w:t xml:space="preserve"> A checker that reads a page has to read the page a person sees, not the file behind it. Markup can hold text no reader is shown, in comments, hidden elements and templates, and a site that retires a figure often leaves it there.  </w:t>
      </w:r>
    </w:p>
    <w:p>
      <w:r>
        <w:t xml:space="preserve">&lt;small&gt;The source check read text inside HTML comments as page text, and confirmed Arizona State's 43 percent women from a table row the school had commented out (INC-0152)&lt;/small&gt;</w:t>
      </w:r>
    </w:p>
    <w:p>
      <w:pPr>
        <w:pStyle w:val="ListParagraph"/>
        <w:numPr>
          <w:ilvl w:val="0"/>
          <w:numId w:val="1"/>
        </w:numPr>
      </w:pPr>
      <w:r>
        <w:t xml:space="preserve">[ ] </w:t>
      </w:r>
      <w:r>
        <w:rPr>
          <w:b/>
        </w:rPr>
        <w:t xml:space="preserve">Learned 2 times over.</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  </w:t>
      </w:r>
    </w:p>
    <w:p>
      <w:r>
        <w:t xml:space="preserve">&lt;small&gt;The source check filed six school pages as probably built by JavaScript; five were something else, and three of them showed newer figures than the library published (INC-0158)&lt;/small&gt;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When a check learns a new way to read a source, every rule that reads a source has to learn it too. A second reader that lags the first is found only when the data first depends on the difference.  </w:t>
      </w:r>
    </w:p>
    <w:p>
      <w:r>
        <w:t xml:space="preserve">&lt;small&gt;The source check's blank-page rule judged a figure worked from two pages by its first page alone, and called mba.com's payment page blank while the second page was unreadable (INC-0161)&lt;/small&gt;</w:t>
      </w:r>
    </w:p>
    <w:p>
      <w:pPr>
        <w:pStyle w:val="ListParagraph"/>
        <w:numPr>
          <w:ilvl w:val="0"/>
          <w:numId w:val="1"/>
        </w:numPr>
      </w:pPr>
      <w:r>
        <w:t xml:space="preserve">[ ] A test of a check should apply the check's rule, not a snapshot of the cases that existed when the test was written. An allowlist of known exceptions is a record of the past, and the first new legitimate case turns it into a false failure.  </w:t>
      </w:r>
    </w:p>
    <w:p>
      <w:r>
        <w:t xml:space="preserve">&lt;small&gt;The playbook's smoke test and its builder disagreed on what counts as an unresolved placeholder, so a correctly quoted one failed the smoke (INC-0165)&lt;/small&gt;</w:t>
      </w:r>
    </w:p>
    <w:p>
      <w:pPr>
        <w:pStyle w:val="ListParagraph"/>
        <w:numPr>
          <w:ilvl w:val="0"/>
          <w:numId w:val="1"/>
        </w:numPr>
      </w:pPr>
      <w:r>
        <w:t xml:space="preserve">[ ]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  </w:t>
      </w:r>
    </w:p>
    <w:p>
      <w:r>
        <w:t xml:space="preserve">&lt;small&gt;The standalone page smoke test still loaded pages from disk, where the site's root-relative paths point at the filesystem root, so it failed once the fonts moved onto the site (INC-0166)&lt;/small&gt;</w:t>
      </w:r>
    </w:p>
    <w:p>
      <w:pPr>
        <w:pStyle w:val="ListParagraph"/>
        <w:numPr>
          <w:ilvl w:val="0"/>
          <w:numId w:val="1"/>
        </w:numPr>
      </w:pPr>
      <w:r>
        <w:t xml:space="preserve">[ ] A check that tests a value in a different form from the one the code uses tests something else. Test what is printed, after every transformation the code applies, or make the test indifferent to the transformation.  </w:t>
      </w:r>
    </w:p>
    <w:p>
      <w:r>
        <w:t xml:space="preserve">&lt;small&gt;The reading corpus check accepted a near miss whose only negative word opened it, and the item builder, which capitalises first, could not use it (INC-0169)&lt;/small&gt;</w:t>
      </w:r>
    </w:p>
    <w:p>
      <w:pPr>
        <w:pStyle w:val="ListParagraph"/>
        <w:numPr>
          <w:ilvl w:val="0"/>
          <w:numId w:val="1"/>
        </w:numPr>
      </w:pPr>
      <w:r>
        <w:t xml:space="preserve">[ ]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  </w:t>
      </w:r>
    </w:p>
    <w:p>
      <w:r>
        <w:t xml:space="preserve">&lt;small&gt;The source check ended a tag at the first &gt; it met, so markup inside a quoted attribute leaked into the page text, and an element id's 5 confirmed GRE's five-year score validity on a page that never states it (INC-0173)&lt;/small&gt;</w:t>
      </w:r>
    </w:p>
    <w:p>
      <w:pPr>
        <w:pStyle w:val="ListParagraph"/>
        <w:numPr>
          <w:ilvl w:val="0"/>
          <w:numId w:val="1"/>
        </w:numPr>
      </w:pPr>
      <w:r>
        <w:t xml:space="preserve">[ ] A cache should keep only what would be accepted as an answer. Caching a failure turns a transient fault into a permanent one, and it then looks like the source's fault rather than the cache's. And a detector that looks for a refusal's words misses a refusal that has none.  </w:t>
      </w:r>
    </w:p>
    <w:p>
      <w:r>
        <w:t xml:space="preserve">&lt;small&gt;The source check cached Imperva's script challenge as GMAC's policies PDF, a page with no words, so every later run with --cache reported the PDF unreadable from its own cache (INC-0175)&lt;/small&gt;</w:t>
      </w:r>
    </w:p>
    <w:p>
      <w:pPr>
        <w:pStyle w:val="ListParagraph"/>
        <w:numPr>
          <w:ilvl w:val="0"/>
          <w:numId w:val="1"/>
        </w:numPr>
      </w:pPr>
      <w:r>
        <w:t xml:space="preserve">[ ] A reader of free text has to read every way people actually write the thing it looks for. Check the forms in the history, not the form you would write, before trusting that a pattern finds all of them.  </w:t>
      </w:r>
    </w:p>
    <w:p>
      <w:r>
        <w:t xml:space="preserve">&lt;small&gt;The ledger's harvest read only incident ids written out in full and matched commits by their short hash, so seven records fixed under a range such as "INC-0104 to INC-0110" cited nothing and 57 cited fixes came back every week as possible unrecorded defects (INC-0181)&lt;/small&gt;</w:t>
      </w:r>
    </w:p>
    <w:p>
      <w:pPr>
        <w:pStyle w:val="ListParagraph"/>
        <w:numPr>
          <w:ilvl w:val="0"/>
          <w:numId w:val="1"/>
        </w:numPr>
      </w:pPr>
      <w:r>
        <w:t xml:space="preserve">[ ]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  </w:t>
      </w:r>
    </w:p>
    <w:p>
      <w:r>
        <w:t xml:space="preserve">&lt;small&gt;Arizona State's class size stayed at 47 after its class profile changed it to 45, because the source check confirmed the head count with the page's "Business 47%" under "Class composition" (INC-0182)&lt;/small&gt;</w:t>
      </w:r>
    </w:p>
    <w:p>
      <w:pPr>
        <w:pStyle w:val="ListParagraph"/>
        <w:numPr>
          <w:ilvl w:val="0"/>
          <w:numId w:val="1"/>
        </w:numPr>
      </w:pPr>
      <w:r>
        <w:t xml:space="preserve">[ ] What is on screen is not what a reader can see. Content one click away behind the page's own controls is part of the page, so a reader built for checking has to open what the page offers to open, and leave closed what it hides for other reasons, such as menus.  </w:t>
      </w:r>
    </w:p>
    <w:p>
      <w:r>
        <w:t xml:space="preserve">&lt;small&gt;The source check's browser read left out collapsed accordion panels, so Berkeley Haas's and Buffalo's correct tuition figures were reported missing whenever a site refused the plain read (INC-0183)&lt;/small&gt;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183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183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