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C6D0D" w14:textId="6B3354FB" w:rsidR="00E55B07" w:rsidRDefault="00555D2B">
      <w:r>
        <w:t>Marlene Rodriguez</w:t>
      </w:r>
    </w:p>
    <w:p w14:paraId="37385D19" w14:textId="7EC5706B" w:rsidR="00555D2B" w:rsidRDefault="00555D2B">
      <w:r>
        <w:t>Module 5.2 MySQL Functions</w:t>
      </w:r>
    </w:p>
    <w:p w14:paraId="2095A06D" w14:textId="161142B8" w:rsidR="00555D2B" w:rsidRDefault="00555D2B">
      <w:r>
        <w:t>2/2/25</w:t>
      </w:r>
    </w:p>
    <w:p w14:paraId="26907DAF" w14:textId="77777777" w:rsidR="00C70B29" w:rsidRDefault="00C70B29"/>
    <w:p w14:paraId="77B15028" w14:textId="77777777" w:rsidR="00C70B29" w:rsidRDefault="00C70B29"/>
    <w:p w14:paraId="2BEEFDD2" w14:textId="2C3E9AB5" w:rsidR="00636961" w:rsidRDefault="00555D2B">
      <w:r>
        <w:t>VERSION</w:t>
      </w:r>
      <w:r w:rsidR="00C70B29">
        <w:t xml:space="preserve"> is the first SQL command I chose to use. It may</w:t>
      </w:r>
      <w:r w:rsidR="00636961">
        <w:t xml:space="preserve"> be used if people been working on different versions of SQL depending on new and old computer usage. May want to back track what version is being used. </w:t>
      </w:r>
    </w:p>
    <w:p w14:paraId="513AC358" w14:textId="424C62B1" w:rsidR="00636961" w:rsidRDefault="00636961">
      <w:r>
        <w:t>An appropriate alias would be “Software Version</w:t>
      </w:r>
      <w:r w:rsidR="00C70B29">
        <w:t>”</w:t>
      </w:r>
      <w:r>
        <w:t xml:space="preserve"> so that it provides clarity </w:t>
      </w:r>
      <w:r w:rsidR="00C70B29">
        <w:t>what version number is being used and what the number indicates.</w:t>
      </w:r>
    </w:p>
    <w:p w14:paraId="60CDAA6E" w14:textId="7FA42BAA" w:rsidR="00C70B29" w:rsidRDefault="00C70B29">
      <w:r>
        <w:rPr>
          <w:noProof/>
        </w:rPr>
        <w:drawing>
          <wp:inline distT="0" distB="0" distL="0" distR="0" wp14:anchorId="582C124A" wp14:editId="6FF885BC">
            <wp:extent cx="5943600" cy="3366770"/>
            <wp:effectExtent l="0" t="0" r="0" b="5080"/>
            <wp:docPr id="912822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2258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3A6B" w14:textId="77777777" w:rsidR="00C70B29" w:rsidRDefault="00C70B29"/>
    <w:p w14:paraId="34DA4A14" w14:textId="77777777" w:rsidR="00C70B29" w:rsidRDefault="00C70B29"/>
    <w:p w14:paraId="2FA5E580" w14:textId="77777777" w:rsidR="00636961" w:rsidRDefault="00636961"/>
    <w:p w14:paraId="71BAD8C1" w14:textId="77777777" w:rsidR="00636961" w:rsidRDefault="00636961"/>
    <w:p w14:paraId="3FCCE05A" w14:textId="23E52B60" w:rsidR="00555D2B" w:rsidRDefault="00555D2B">
      <w:r>
        <w:lastRenderedPageBreak/>
        <w:t>DATABASE</w:t>
      </w:r>
      <w:r w:rsidR="00C70B29">
        <w:t xml:space="preserve"> is the second SQL command I chose to use. In a case it may be used when wanting to see what database that a person is currently in when dealing with multiple to ensure you are in the correct one. </w:t>
      </w:r>
    </w:p>
    <w:p w14:paraId="45E0066C" w14:textId="60CF2AC8" w:rsidR="00C70B29" w:rsidRDefault="00C70B29">
      <w:r>
        <w:t xml:space="preserve">An appropriate ALIAS to use would be SELECT </w:t>
      </w:r>
      <w:proofErr w:type="gramStart"/>
      <w:r>
        <w:t>DATABASE(</w:t>
      </w:r>
      <w:proofErr w:type="gramEnd"/>
      <w:r>
        <w:t>) AS ‘DATABASE NAME’;  so that there is more clarity to the database name being displayed.</w:t>
      </w:r>
    </w:p>
    <w:p w14:paraId="6E6D0928" w14:textId="5BC87DEC" w:rsidR="00C70B29" w:rsidRDefault="004F4835">
      <w:r>
        <w:rPr>
          <w:noProof/>
        </w:rPr>
        <w:drawing>
          <wp:inline distT="0" distB="0" distL="0" distR="0" wp14:anchorId="3593BAF3" wp14:editId="29E8AD2D">
            <wp:extent cx="5943600" cy="3283585"/>
            <wp:effectExtent l="0" t="0" r="0" b="0"/>
            <wp:docPr id="6577606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60643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C3C9" w14:textId="77777777" w:rsidR="00636961" w:rsidRDefault="00636961"/>
    <w:p w14:paraId="179C049E" w14:textId="77777777" w:rsidR="004F4835" w:rsidRDefault="004F4835"/>
    <w:p w14:paraId="08E43CF6" w14:textId="77777777" w:rsidR="00F962B3" w:rsidRDefault="00F962B3"/>
    <w:p w14:paraId="18EAC6AD" w14:textId="77777777" w:rsidR="00F962B3" w:rsidRDefault="00F962B3"/>
    <w:p w14:paraId="534ACD7A" w14:textId="77777777" w:rsidR="00F962B3" w:rsidRDefault="00F962B3"/>
    <w:p w14:paraId="28C70273" w14:textId="77777777" w:rsidR="00F962B3" w:rsidRDefault="00F962B3"/>
    <w:p w14:paraId="557B70AA" w14:textId="77777777" w:rsidR="00F962B3" w:rsidRDefault="00F962B3"/>
    <w:p w14:paraId="77E5D749" w14:textId="77777777" w:rsidR="00F962B3" w:rsidRDefault="00F962B3"/>
    <w:p w14:paraId="3BD113C8" w14:textId="77777777" w:rsidR="00F962B3" w:rsidRDefault="00F962B3"/>
    <w:p w14:paraId="3A11A495" w14:textId="77777777" w:rsidR="00F962B3" w:rsidRDefault="00F962B3"/>
    <w:p w14:paraId="158DBF38" w14:textId="424DB47B" w:rsidR="004F4835" w:rsidRDefault="004F4835">
      <w:r>
        <w:lastRenderedPageBreak/>
        <w:t xml:space="preserve">MAKETIME is the third SQL function that I chose. If using MAKETIME in a database, it could be used as logging in people’s punch times for work or possibly correcting them into a system. Although that can be one example, there are many more usages for that function. </w:t>
      </w:r>
    </w:p>
    <w:p w14:paraId="1FFDC107" w14:textId="0EF6ECE9" w:rsidR="004F4835" w:rsidRDefault="004F4835">
      <w:r>
        <w:t xml:space="preserve">SELECT </w:t>
      </w:r>
      <w:proofErr w:type="gramStart"/>
      <w:r>
        <w:t>MAKETIME(</w:t>
      </w:r>
      <w:proofErr w:type="gramEnd"/>
      <w:r>
        <w:t xml:space="preserve">) AS ‘LOGGED </w:t>
      </w:r>
      <w:proofErr w:type="gramStart"/>
      <w:r>
        <w:t>TIME’;</w:t>
      </w:r>
      <w:proofErr w:type="gramEnd"/>
      <w:r>
        <w:t xml:space="preserve"> is an appropriate alias to distinguish the logged time as employees work time because it clarifies the purpose of the time and just makes more sense. </w:t>
      </w:r>
    </w:p>
    <w:p w14:paraId="0BC9A99A" w14:textId="2BB7F87D" w:rsidR="00636961" w:rsidRDefault="004F4835">
      <w:r>
        <w:rPr>
          <w:noProof/>
        </w:rPr>
        <w:drawing>
          <wp:inline distT="0" distB="0" distL="0" distR="0" wp14:anchorId="4BC4A827" wp14:editId="2F88E8FE">
            <wp:extent cx="5943600" cy="3342640"/>
            <wp:effectExtent l="0" t="0" r="0" b="0"/>
            <wp:docPr id="13064389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389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7A87"/>
    <w:multiLevelType w:val="multilevel"/>
    <w:tmpl w:val="9D1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821B8E"/>
    <w:multiLevelType w:val="multilevel"/>
    <w:tmpl w:val="936A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4746010">
    <w:abstractNumId w:val="1"/>
  </w:num>
  <w:num w:numId="2" w16cid:durableId="22264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07"/>
    <w:rsid w:val="00375FF8"/>
    <w:rsid w:val="004F4835"/>
    <w:rsid w:val="00555D2B"/>
    <w:rsid w:val="00636961"/>
    <w:rsid w:val="00A11AA4"/>
    <w:rsid w:val="00C70B29"/>
    <w:rsid w:val="00E55754"/>
    <w:rsid w:val="00E55B07"/>
    <w:rsid w:val="00F9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6D7F"/>
  <w15:chartTrackingRefBased/>
  <w15:docId w15:val="{AB903B7E-9BE7-4CC0-8EFF-65B41BBF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9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2025-02-01T23:58:00Z</dcterms:created>
  <dcterms:modified xsi:type="dcterms:W3CDTF">2025-02-02T16:23:00Z</dcterms:modified>
</cp:coreProperties>
</file>