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4A4D" w:rsidRDefault="003F4A4D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Tester JWT en live sur ECO-APP</w:t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samedi 6 juin 2026</w:t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14:34</w:t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384800" cy="1847850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52"/>
      </w:tblGrid>
      <w:tr w:rsidR="00000000">
        <w:trPr>
          <w:divId w:val="1190529943"/>
        </w:trPr>
        <w:tc>
          <w:tcPr>
            <w:tcW w:w="10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CC3E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A4D" w:rsidRDefault="003F4A4D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4883150" cy="169545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3150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F4A4D" w:rsidRDefault="003F4A4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Ce que le jury va voir et comprendre : un utilisateur doit d'abord se connecter via /login pour obtenir un token. Sans ce token, les routes /admin et /data refusent l'accès. C'est exactement le principe de l'authentification JWT —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prouve qui tu es avant d'accéder aux données</w:t>
            </w:r>
            <w:r>
              <w:rPr>
                <w:rFonts w:ascii="Calibri" w:hAnsi="Calibri" w:cs="Calibri"/>
                <w:sz w:val="22"/>
                <w:szCs w:val="22"/>
              </w:rPr>
              <w:t>. C'est propre et c'est ce qu'on attendait.</w:t>
            </w:r>
          </w:p>
        </w:tc>
      </w:tr>
    </w:tbl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52"/>
      </w:tblGrid>
      <w:tr w:rsidR="00000000">
        <w:trPr>
          <w:divId w:val="300042789"/>
        </w:trPr>
        <w:tc>
          <w:tcPr>
            <w:tcW w:w="10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7CBA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A4D" w:rsidRDefault="003F4A4D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3632200" cy="3111500"/>
                  <wp:effectExtent l="0" t="0" r="635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2200" cy="311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F4A4D" w:rsidRDefault="003F4A4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Ce fichier contient les utilisateurs enregistrés (username, password, rôle) et la logique qui génère le token JWT quand les identifiants sont corrects.</w:t>
            </w:r>
          </w:p>
        </w:tc>
      </w:tr>
    </w:tbl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Erreur 404</w:t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511800" cy="3765550"/>
            <wp:effectExtent l="0" t="0" r="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Erreur http 500</w:t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530850" cy="25527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689350" cy="1257300"/>
            <wp:effectExtent l="0" t="0" r="635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089400" cy="1143000"/>
            <wp:effectExtent l="0" t="0" r="635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429250" cy="40005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765800" cy="1885950"/>
            <wp:effectExtent l="0" t="0" r="635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 token JWT est là</w:t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276850" cy="43815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70"/>
      </w:tblGrid>
      <w:tr w:rsidR="00000000">
        <w:trPr>
          <w:divId w:val="1479153505"/>
        </w:trPr>
        <w:tc>
          <w:tcPr>
            <w:tcW w:w="121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EE59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A4D" w:rsidRDefault="003F4A4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Sans token →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401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"Token manquant"</w:t>
            </w:r>
          </w:p>
          <w:p w:rsidR="003F4A4D" w:rsidRDefault="003F4A4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3F4A4D" w:rsidRDefault="003F4A4D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7562850" cy="304800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28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HTTP 403 signifie accès refusé</w:t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2172950" cy="97155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Apres correction des erreurs il fallait faire pm2 flush et restarting it</w:t>
      </w:r>
    </w:p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921750" cy="194310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17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990"/>
      </w:tblGrid>
      <w:tr w:rsidR="00000000">
        <w:trPr>
          <w:divId w:val="1145513727"/>
        </w:trPr>
        <w:tc>
          <w:tcPr>
            <w:tcW w:w="19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EE59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A4D" w:rsidRDefault="003F4A4D">
            <w:pPr>
              <w:numPr>
                <w:ilvl w:val="1"/>
                <w:numId w:val="1"/>
              </w:numPr>
              <w:textAlignment w:val="center"/>
              <w:rPr>
                <w:rFonts w:eastAsia="Times New Roman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Avec token valide →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200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données de la zone admin </w:t>
            </w:r>
          </w:p>
          <w:p w:rsidR="003F4A4D" w:rsidRDefault="003F4A4D">
            <w:pPr>
              <w:numPr>
                <w:ilvl w:val="1"/>
                <w:numId w:val="1"/>
              </w:numPr>
              <w:textAlignment w:val="center"/>
              <w:rPr>
                <w:rFonts w:eastAsia="Times New Roman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Le token contient l'identité (id:1) et le rôle (role:admin)</w:t>
            </w:r>
          </w:p>
          <w:p w:rsidR="003F4A4D" w:rsidRDefault="003F4A4D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3F4A4D" w:rsidRDefault="003F4A4D">
            <w:pPr>
              <w:pStyle w:val="NormalWeb"/>
              <w:spacing w:before="0" w:beforeAutospacing="0" w:after="0" w:afterAutospacing="0"/>
              <w:ind w:left="720"/>
            </w:pPr>
            <w:r>
              <w:rPr>
                <w:noProof/>
              </w:rPr>
              <w:drawing>
                <wp:inline distT="0" distB="0" distL="0" distR="0">
                  <wp:extent cx="12134850" cy="4152900"/>
                  <wp:effectExtent l="0" t="0" r="0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0" cy="415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F4A4D" w:rsidRDefault="003F4A4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3F4A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374A7"/>
    <w:multiLevelType w:val="multilevel"/>
    <w:tmpl w:val="1256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51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E35"/>
    <w:rsid w:val="00335E35"/>
    <w:rsid w:val="003F4A4D"/>
    <w:rsid w:val="008B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126EA9-9FBA-4605-97FA-9E4B9E1A2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042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3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9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3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</Words>
  <Characters>755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IRABARUTA</dc:creator>
  <cp:keywords/>
  <dc:description/>
  <cp:lastModifiedBy>Cynthia IRABARUTA</cp:lastModifiedBy>
  <cp:revision>2</cp:revision>
  <dcterms:created xsi:type="dcterms:W3CDTF">2026-06-15T12:00:00Z</dcterms:created>
  <dcterms:modified xsi:type="dcterms:W3CDTF">2026-06-15T12:00:00Z</dcterms:modified>
</cp:coreProperties>
</file>