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Foro 1.1: La naturaleza de la investigación</w:t>
      </w:r>
    </w:p>
    <w:p>
      <w:pPr>
        <w:ind w:firstLine="720"/>
      </w:pPr>
      <w:r>
        <w:t>Mi tema propuesto de investigación es: “Diseño de una estrategia tecnopedagógica basada en inteligencia artificial y automatización de pruebas de software para fortalecer las competencias TIC en docentes del área de Informática de la Universidad Autónoma de Santo Domingo, período 2026-2027”. Este tema se vincula principalmente con la línea de investigación “Competencias en TIC para Docentes”, porque procura desarrollar, adaptar y aplicar herramientas tecnológicas innovadoras en el proceso educativo. La propuesta toma como base el uso pedagógico de herramientas de inteligencia artificial, automatización de pruebas, repositorios colaborativos, reportes de calidad y recursos digitales para fortalecer competencias tecnológicas en docentes del área de Informática. Además, guarda relación con la línea “Procesos y Entornos Educativos Innovadores”, ya que promueve una práctica educativa basada en proyectos, evidencias, evaluación continua y entornos híbridos de aprendizaje.</w:t>
      </w:r>
    </w:p>
    <w:p>
      <w:pPr>
        <w:ind w:firstLine="720"/>
      </w:pPr>
      <w:r>
        <w:t>La investigación se relaciona con el perfil de egreso de la Maestría en Tecnologías de la Información y la Comunicación para Docentes porque busca que el docente sea capaz de integrar las TIC de manera crítica, creativa y pertinente en su práctica educativa. Desde mi experiencia como Senior QA Automation Engineer, docente universitaria e investigadora, considero que las competencias en automatización, inteligencia artificial, documentación técnica, pruebas de software y trabajo colaborativo pueden convertirse en recursos pedagógicos valiosos para formar docentes y estudiantes con mayor capacidad de resolver problemas tecnológicos reales.</w:t>
      </w:r>
    </w:p>
    <w:p>
      <w:pPr>
        <w:ind w:firstLine="720"/>
      </w:pPr>
      <w:r>
        <w:t>En ese sentido, el valor de mi investigación consiste en conectar la experiencia profesional en la industria del software con la formación docente, proponiendo una estrategia que contribuya a mejorar la enseñanza, la evaluación y la innovación educativa mediante TIC.</w:t>
      </w:r>
    </w:p>
    <w:p>
      <w:pPr>
        <w:ind w:firstLine="720"/>
      </w:pPr>
      <w:r>
        <w:t xml:space="preserve">Mtra. Marlenis Judith Concepción Cuevas Licenciada en Informática | Senior QA Automation Engineer | Docente Universitaria | Investigadora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