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Management strategy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Management practice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Number of articles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Avoidance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cover crop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Avoidance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cultural practices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Avoidance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location selection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Avoidance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plant 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Avoidance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planting date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Avoidance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row 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Disease forecast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prediction models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Eradication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biological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Eradication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burning of stubble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Eradication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crop rotation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Eradication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heat treatment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Eradication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remove infected stubble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Eradication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soil solarisation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Eradication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weed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Exclusion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certified seed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Exclusion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Exclusion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sanitation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Exclusion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seed treatment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Protection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fumigation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Protection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fungicide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Protection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tillage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Protection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Protection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reduced tillage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Protection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soil pH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Protection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Resistance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induced resistance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Resistance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resistance breeding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2021-05-11T10:30:18Z</dcterms:modified>
  <cp:category/>
</cp:coreProperties>
</file>