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Marley Jenkins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Derksen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VCOM 362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 September 2020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60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llyran0q01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 Demographic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chosen demographic is 20-24 year olds, particularly women (of all backgrounds). No specific career background, but if I had to ask, those who have rather stressful jobs, and desire to come back to a home that brings them peace of mind. Most of these women are career focused and hard-working individuals. They enjoy hobbies that pertain to relieving stress, examples include meditation or yoga.  Overall, they center their lives around spirituality and a higher purpose in life. No matter where they live, their home theme usually has a more earthy tone and more spacious than most. Inside their homes can . If they decided to visit my website, they would have opted to add an essential diffuser into their home to add a calming aroma to their household. They are new in how to work a diffuser or are looking for reasoning into why diffusers help alleviate stress.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