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D9E8F" w14:textId="3F2DE124" w:rsidR="004D5614" w:rsidRPr="0079133F" w:rsidRDefault="004D5614" w:rsidP="00014D3B">
      <w:pPr>
        <w:autoSpaceDE w:val="0"/>
        <w:autoSpaceDN w:val="0"/>
        <w:adjustRightInd w:val="0"/>
        <w:spacing w:after="240" w:line="340" w:lineRule="atLeast"/>
        <w:jc w:val="center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b/>
          <w:bCs/>
          <w:color w:val="000000"/>
          <w:sz w:val="29"/>
          <w:szCs w:val="29"/>
          <w:lang w:val="en-US"/>
        </w:rPr>
        <w:t>Evidence for Analysis and Design Unit.</w:t>
      </w:r>
    </w:p>
    <w:p w14:paraId="70688CD1" w14:textId="77777777" w:rsidR="004D5614" w:rsidRPr="0079133F" w:rsidRDefault="0079133F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sz w:val="29"/>
          <w:szCs w:val="29"/>
          <w:lang w:val="en-US"/>
        </w:rPr>
      </w:pPr>
      <w:r w:rsidRPr="0079133F">
        <w:rPr>
          <w:rFonts w:ascii="Avenir Book" w:hAnsi="Avenir Book" w:cs="Futura Medium"/>
          <w:color w:val="000000"/>
          <w:sz w:val="29"/>
          <w:szCs w:val="29"/>
          <w:lang w:val="en-US"/>
        </w:rPr>
        <w:t>Marta Beveridge</w:t>
      </w:r>
    </w:p>
    <w:p w14:paraId="75EF28F5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sz w:val="29"/>
          <w:szCs w:val="29"/>
          <w:lang w:val="en-US"/>
        </w:rPr>
      </w:pPr>
      <w:r w:rsidRPr="0079133F">
        <w:rPr>
          <w:rFonts w:ascii="Avenir Book" w:hAnsi="Avenir Book" w:cs="Futura Medium"/>
          <w:color w:val="000000"/>
          <w:sz w:val="29"/>
          <w:szCs w:val="29"/>
          <w:lang w:val="en-US"/>
        </w:rPr>
        <w:t>Cohort E20</w:t>
      </w:r>
    </w:p>
    <w:p w14:paraId="730322BB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b/>
          <w:bCs/>
          <w:color w:val="000000"/>
          <w:sz w:val="29"/>
          <w:szCs w:val="29"/>
          <w:lang w:val="en-US"/>
        </w:rPr>
        <w:t xml:space="preserve">A.D.1 Use case Diagram </w:t>
      </w:r>
    </w:p>
    <w:p w14:paraId="5A585725" w14:textId="77777777" w:rsidR="004D5614" w:rsidRPr="0079133F" w:rsidRDefault="004D5614" w:rsidP="004D5614">
      <w:pPr>
        <w:autoSpaceDE w:val="0"/>
        <w:autoSpaceDN w:val="0"/>
        <w:adjustRightInd w:val="0"/>
        <w:spacing w:line="28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noProof/>
          <w:color w:val="000000"/>
          <w:lang w:eastAsia="zh-CN"/>
        </w:rPr>
        <w:drawing>
          <wp:inline distT="0" distB="0" distL="0" distR="0" wp14:anchorId="4FD208B3" wp14:editId="47A494CB">
            <wp:extent cx="4509135" cy="3235367"/>
            <wp:effectExtent l="0" t="0" r="1206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135" cy="323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3FFFC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color w:val="000000"/>
          <w:sz w:val="29"/>
          <w:szCs w:val="29"/>
          <w:lang w:val="en-US"/>
        </w:rPr>
        <w:t xml:space="preserve">Evidence for unit </w:t>
      </w:r>
    </w:p>
    <w:p w14:paraId="3C501C59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b/>
          <w:bCs/>
          <w:color w:val="000000"/>
          <w:sz w:val="29"/>
          <w:szCs w:val="29"/>
          <w:lang w:val="en-US"/>
        </w:rPr>
        <w:t xml:space="preserve">A.D.2 Class diagram </w:t>
      </w:r>
    </w:p>
    <w:p w14:paraId="685C45D7" w14:textId="77777777" w:rsidR="004D5614" w:rsidRPr="0079133F" w:rsidRDefault="004D5614" w:rsidP="004D5614">
      <w:pPr>
        <w:autoSpaceDE w:val="0"/>
        <w:autoSpaceDN w:val="0"/>
        <w:adjustRightInd w:val="0"/>
        <w:spacing w:line="28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noProof/>
          <w:color w:val="000000"/>
          <w:lang w:eastAsia="zh-CN"/>
        </w:rPr>
        <w:drawing>
          <wp:inline distT="0" distB="0" distL="0" distR="0" wp14:anchorId="0FECFA74" wp14:editId="60BFE717">
            <wp:extent cx="5797114" cy="2152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114" cy="215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03C32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color w:val="000000"/>
          <w:sz w:val="29"/>
          <w:szCs w:val="29"/>
          <w:lang w:val="en-US"/>
        </w:rPr>
        <w:t xml:space="preserve">Evidence for unit </w:t>
      </w:r>
    </w:p>
    <w:p w14:paraId="39422401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b/>
          <w:bCs/>
          <w:color w:val="000000"/>
          <w:sz w:val="29"/>
          <w:szCs w:val="29"/>
          <w:lang w:val="en-US"/>
        </w:rPr>
        <w:t xml:space="preserve">A.D.3 Object diagram </w:t>
      </w:r>
    </w:p>
    <w:p w14:paraId="396C0C09" w14:textId="77777777" w:rsidR="004D5614" w:rsidRPr="0079133F" w:rsidRDefault="004D5614" w:rsidP="004D5614">
      <w:pPr>
        <w:autoSpaceDE w:val="0"/>
        <w:autoSpaceDN w:val="0"/>
        <w:adjustRightInd w:val="0"/>
        <w:spacing w:line="28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noProof/>
          <w:color w:val="000000"/>
          <w:lang w:eastAsia="zh-CN"/>
        </w:rPr>
        <w:lastRenderedPageBreak/>
        <w:drawing>
          <wp:inline distT="0" distB="0" distL="0" distR="0" wp14:anchorId="685F43BB" wp14:editId="68CD242C">
            <wp:extent cx="5717872" cy="2402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719" cy="240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68EAA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color w:val="000000"/>
          <w:sz w:val="29"/>
          <w:szCs w:val="29"/>
          <w:lang w:val="en-US"/>
        </w:rPr>
        <w:t xml:space="preserve">Evidence for unit </w:t>
      </w:r>
    </w:p>
    <w:p w14:paraId="596BB79E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b/>
          <w:bCs/>
          <w:color w:val="000000"/>
          <w:sz w:val="29"/>
          <w:szCs w:val="29"/>
          <w:lang w:val="en-US"/>
        </w:rPr>
        <w:t xml:space="preserve">A.D.4 Activity diagram </w:t>
      </w:r>
    </w:p>
    <w:p w14:paraId="14701A85" w14:textId="77777777" w:rsidR="004D5614" w:rsidRPr="0079133F" w:rsidRDefault="004D5614" w:rsidP="004D5614">
      <w:pPr>
        <w:autoSpaceDE w:val="0"/>
        <w:autoSpaceDN w:val="0"/>
        <w:adjustRightInd w:val="0"/>
        <w:spacing w:line="28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noProof/>
          <w:color w:val="000000"/>
          <w:lang w:eastAsia="zh-CN"/>
        </w:rPr>
        <w:drawing>
          <wp:inline distT="0" distB="0" distL="0" distR="0" wp14:anchorId="528A8B9F" wp14:editId="281B31C6">
            <wp:extent cx="3001645" cy="2410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61165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color w:val="000000"/>
          <w:sz w:val="29"/>
          <w:szCs w:val="29"/>
          <w:lang w:val="en-US"/>
        </w:rPr>
        <w:t xml:space="preserve">Evidence for unit </w:t>
      </w:r>
    </w:p>
    <w:p w14:paraId="02C6288F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b/>
          <w:bCs/>
          <w:color w:val="000000"/>
          <w:sz w:val="29"/>
          <w:szCs w:val="29"/>
          <w:lang w:val="en-US"/>
        </w:rPr>
        <w:t xml:space="preserve">A.D.5 Inheritance diagram </w:t>
      </w:r>
    </w:p>
    <w:p w14:paraId="070EB9C3" w14:textId="77777777" w:rsidR="004D5614" w:rsidRPr="0079133F" w:rsidRDefault="004D5614" w:rsidP="004D5614">
      <w:pPr>
        <w:autoSpaceDE w:val="0"/>
        <w:autoSpaceDN w:val="0"/>
        <w:adjustRightInd w:val="0"/>
        <w:spacing w:line="28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noProof/>
          <w:color w:val="000000"/>
          <w:lang w:eastAsia="zh-CN"/>
        </w:rPr>
        <w:drawing>
          <wp:inline distT="0" distB="0" distL="0" distR="0" wp14:anchorId="365138B2" wp14:editId="64F8CE3E">
            <wp:extent cx="3001645" cy="2410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93014" w14:textId="77777777" w:rsidR="004D5614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sz w:val="29"/>
          <w:szCs w:val="29"/>
          <w:lang w:val="en-US"/>
        </w:rPr>
      </w:pPr>
      <w:r w:rsidRPr="0079133F">
        <w:rPr>
          <w:rFonts w:ascii="Avenir Book" w:hAnsi="Avenir Book" w:cs="Futura Medium"/>
          <w:color w:val="000000"/>
          <w:sz w:val="29"/>
          <w:szCs w:val="29"/>
          <w:lang w:val="en-US"/>
        </w:rPr>
        <w:lastRenderedPageBreak/>
        <w:t xml:space="preserve">Evidence for unit </w:t>
      </w:r>
    </w:p>
    <w:tbl>
      <w:tblPr>
        <w:tblpPr w:leftFromText="180" w:rightFromText="180" w:vertAnchor="page" w:horzAnchor="page" w:tblpX="1090" w:tblpY="2885"/>
        <w:tblW w:w="986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64"/>
        <w:gridCol w:w="3898"/>
        <w:gridCol w:w="3898"/>
      </w:tblGrid>
      <w:tr w:rsidR="00DC785E" w:rsidRPr="0079133F" w14:paraId="418BF332" w14:textId="77777777" w:rsidTr="008E1632">
        <w:tc>
          <w:tcPr>
            <w:tcW w:w="9860" w:type="dxa"/>
            <w:gridSpan w:val="3"/>
            <w:tcBorders>
              <w:top w:val="single" w:sz="40" w:space="0" w:color="A6AAA8"/>
              <w:left w:val="single" w:sz="8" w:space="0" w:color="000000"/>
              <w:bottom w:val="single" w:sz="72" w:space="0" w:color="BABCBA"/>
              <w:right w:val="single" w:sz="8" w:space="0" w:color="000000"/>
            </w:tcBorders>
            <w:shd w:val="clear" w:color="auto" w:fill="B0B3B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CDC1AE" w14:textId="6107E6AB" w:rsidR="00DC785E" w:rsidRPr="0079133F" w:rsidRDefault="00DC785E" w:rsidP="00DC785E">
            <w:pPr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Avenir Book" w:hAnsi="Avenir Book" w:cs="Futura Medium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Avenir Book" w:hAnsi="Avenir Book" w:cs="Futura Medium"/>
                <w:b/>
                <w:bCs/>
                <w:color w:val="000000"/>
                <w:sz w:val="26"/>
                <w:szCs w:val="26"/>
                <w:lang w:val="en-US"/>
              </w:rPr>
              <w:t>Webapp project: plantry</w:t>
            </w:r>
          </w:p>
        </w:tc>
      </w:tr>
      <w:tr w:rsidR="00DC785E" w:rsidRPr="0079133F" w14:paraId="4BD178B0" w14:textId="77777777" w:rsidTr="00DC785E">
        <w:tc>
          <w:tcPr>
            <w:tcW w:w="2064" w:type="dxa"/>
            <w:tcBorders>
              <w:top w:val="single" w:sz="40" w:space="0" w:color="A6AAA8"/>
              <w:left w:val="single" w:sz="8" w:space="0" w:color="000000"/>
              <w:bottom w:val="single" w:sz="72" w:space="0" w:color="BABCBA"/>
              <w:right w:val="single" w:sz="8" w:space="0" w:color="000000"/>
            </w:tcBorders>
            <w:shd w:val="clear" w:color="auto" w:fill="B0B3B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51F9A7" w14:textId="77777777" w:rsidR="00DC785E" w:rsidRPr="0079133F" w:rsidRDefault="00DC785E" w:rsidP="00DC785E">
            <w:pPr>
              <w:autoSpaceDE w:val="0"/>
              <w:autoSpaceDN w:val="0"/>
              <w:adjustRightInd w:val="0"/>
              <w:spacing w:line="280" w:lineRule="atLeast"/>
              <w:rPr>
                <w:rFonts w:ascii="Avenir Book" w:hAnsi="Avenir Book" w:cs="Futura Medium"/>
                <w:color w:val="000000"/>
                <w:lang w:val="en-US"/>
              </w:rPr>
            </w:pPr>
          </w:p>
        </w:tc>
        <w:tc>
          <w:tcPr>
            <w:tcW w:w="3898" w:type="dxa"/>
            <w:tcBorders>
              <w:top w:val="single" w:sz="40" w:space="0" w:color="A6AAA8"/>
              <w:left w:val="single" w:sz="8" w:space="0" w:color="000000"/>
              <w:bottom w:val="single" w:sz="72" w:space="0" w:color="848686"/>
              <w:right w:val="single" w:sz="8" w:space="0" w:color="000000"/>
            </w:tcBorders>
            <w:shd w:val="clear" w:color="auto" w:fill="B0B3B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E37B33" w14:textId="77777777" w:rsidR="00DC785E" w:rsidRPr="0079133F" w:rsidRDefault="00DC785E" w:rsidP="00DC785E">
            <w:pPr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Avenir Book" w:hAnsi="Avenir Book" w:cs="Futura Medium"/>
                <w:color w:val="000000"/>
                <w:lang w:val="en-US"/>
              </w:rPr>
            </w:pPr>
            <w:r w:rsidRPr="0079133F">
              <w:rPr>
                <w:rFonts w:ascii="Avenir Book" w:hAnsi="Avenir Book" w:cs="Futura Medium"/>
                <w:b/>
                <w:bCs/>
                <w:color w:val="000000"/>
                <w:sz w:val="26"/>
                <w:szCs w:val="26"/>
                <w:lang w:val="en-US"/>
              </w:rPr>
              <w:t>Constraint and possible effect</w:t>
            </w:r>
          </w:p>
        </w:tc>
        <w:tc>
          <w:tcPr>
            <w:tcW w:w="3898" w:type="dxa"/>
            <w:tcBorders>
              <w:top w:val="single" w:sz="40" w:space="0" w:color="A6AAA8"/>
              <w:left w:val="single" w:sz="8" w:space="0" w:color="000000"/>
              <w:bottom w:val="single" w:sz="72" w:space="0" w:color="848686"/>
              <w:right w:val="single" w:sz="8" w:space="0" w:color="000000"/>
            </w:tcBorders>
            <w:shd w:val="clear" w:color="auto" w:fill="B0B3B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FA0D00" w14:textId="77777777" w:rsidR="00DC785E" w:rsidRPr="0079133F" w:rsidRDefault="00DC785E" w:rsidP="00DC785E">
            <w:pPr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Avenir Book" w:hAnsi="Avenir Book" w:cs="Futura Medium"/>
                <w:color w:val="000000"/>
                <w:lang w:val="en-US"/>
              </w:rPr>
            </w:pPr>
            <w:r w:rsidRPr="0079133F">
              <w:rPr>
                <w:rFonts w:ascii="Avenir Book" w:hAnsi="Avenir Book" w:cs="Futura Medium"/>
                <w:b/>
                <w:bCs/>
                <w:color w:val="000000"/>
                <w:sz w:val="26"/>
                <w:szCs w:val="26"/>
                <w:lang w:val="en-US"/>
              </w:rPr>
              <w:t>Solution</w:t>
            </w:r>
          </w:p>
        </w:tc>
      </w:tr>
      <w:tr w:rsidR="00DC785E" w:rsidRPr="0079133F" w14:paraId="3D9C1573" w14:textId="77777777" w:rsidTr="00DC785E">
        <w:tblPrEx>
          <w:tblBorders>
            <w:top w:val="none" w:sz="0" w:space="0" w:color="auto"/>
          </w:tblBorders>
        </w:tblPrEx>
        <w:tc>
          <w:tcPr>
            <w:tcW w:w="2064" w:type="dxa"/>
            <w:tcBorders>
              <w:top w:val="single" w:sz="72" w:space="0" w:color="BABCBA"/>
              <w:left w:val="single" w:sz="8" w:space="0" w:color="000000"/>
              <w:bottom w:val="single" w:sz="72" w:space="0" w:color="C7C9C9"/>
              <w:right w:val="single" w:sz="8" w:space="0" w:color="000000"/>
            </w:tcBorders>
            <w:shd w:val="clear" w:color="auto" w:fill="DCDDDD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0FE0EA" w14:textId="77777777" w:rsidR="00DC785E" w:rsidRPr="0079133F" w:rsidRDefault="00DC785E" w:rsidP="00DC785E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Avenir Book" w:hAnsi="Avenir Book" w:cs="Futura Medium"/>
                <w:color w:val="000000"/>
                <w:lang w:val="en-US"/>
              </w:rPr>
            </w:pPr>
            <w:r w:rsidRPr="0079133F">
              <w:rPr>
                <w:rFonts w:ascii="Avenir Book" w:hAnsi="Avenir Book" w:cs="Futura Medium"/>
                <w:b/>
                <w:bCs/>
                <w:color w:val="000000"/>
                <w:sz w:val="26"/>
                <w:szCs w:val="26"/>
                <w:lang w:val="en-US"/>
              </w:rPr>
              <w:t xml:space="preserve">Hardware and software platforms </w:t>
            </w:r>
          </w:p>
        </w:tc>
        <w:tc>
          <w:tcPr>
            <w:tcW w:w="3898" w:type="dxa"/>
            <w:tcBorders>
              <w:top w:val="single" w:sz="72" w:space="0" w:color="848686"/>
              <w:left w:val="single" w:sz="8" w:space="0" w:color="000000"/>
              <w:bottom w:val="single" w:sz="72" w:space="0" w:color="C9C9C9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3436D8" w14:textId="1E7BC2FD" w:rsidR="00DC785E" w:rsidRPr="0079133F" w:rsidRDefault="00DF509D" w:rsidP="00DC785E">
            <w:pPr>
              <w:autoSpaceDE w:val="0"/>
              <w:autoSpaceDN w:val="0"/>
              <w:adjustRightInd w:val="0"/>
              <w:spacing w:line="280" w:lineRule="atLeast"/>
              <w:rPr>
                <w:rFonts w:ascii="Avenir Book" w:hAnsi="Avenir Book" w:cs="Futura Medium"/>
                <w:color w:val="000000"/>
                <w:lang w:val="en-US"/>
              </w:rPr>
            </w:pPr>
            <w:r>
              <w:rPr>
                <w:rFonts w:ascii="Avenir Book" w:hAnsi="Avenir Book" w:cs="Futura Medium"/>
                <w:color w:val="000000"/>
                <w:lang w:val="en-US"/>
              </w:rPr>
              <w:t>Working with an old Macbook Air.</w:t>
            </w:r>
          </w:p>
        </w:tc>
        <w:tc>
          <w:tcPr>
            <w:tcW w:w="3898" w:type="dxa"/>
            <w:tcBorders>
              <w:top w:val="single" w:sz="72" w:space="0" w:color="848686"/>
              <w:left w:val="single" w:sz="8" w:space="0" w:color="000000"/>
              <w:bottom w:val="single" w:sz="72" w:space="0" w:color="C9C9C9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28BB09" w14:textId="38B54DF0" w:rsidR="00DC785E" w:rsidRPr="0079133F" w:rsidRDefault="00DF509D" w:rsidP="00DC785E">
            <w:pPr>
              <w:autoSpaceDE w:val="0"/>
              <w:autoSpaceDN w:val="0"/>
              <w:adjustRightInd w:val="0"/>
              <w:spacing w:line="280" w:lineRule="atLeast"/>
              <w:rPr>
                <w:rFonts w:ascii="Avenir Book" w:hAnsi="Avenir Book" w:cs="Futura Medium"/>
                <w:color w:val="000000"/>
                <w:lang w:val="en-US"/>
              </w:rPr>
            </w:pPr>
            <w:r>
              <w:rPr>
                <w:rFonts w:ascii="Avenir Book" w:hAnsi="Avenir Book" w:cs="Futura Medium"/>
                <w:color w:val="000000"/>
                <w:lang w:val="en-US"/>
              </w:rPr>
              <w:t>Keep code streamlined and computations as necessary.</w:t>
            </w:r>
          </w:p>
        </w:tc>
      </w:tr>
      <w:tr w:rsidR="00DC785E" w:rsidRPr="0079133F" w14:paraId="445B6C72" w14:textId="77777777" w:rsidTr="00DC785E">
        <w:tblPrEx>
          <w:tblBorders>
            <w:top w:val="none" w:sz="0" w:space="0" w:color="auto"/>
          </w:tblBorders>
        </w:tblPrEx>
        <w:tc>
          <w:tcPr>
            <w:tcW w:w="2064" w:type="dxa"/>
            <w:tcBorders>
              <w:top w:val="single" w:sz="72" w:space="0" w:color="C7C9C9"/>
              <w:left w:val="single" w:sz="8" w:space="0" w:color="000000"/>
              <w:bottom w:val="single" w:sz="72" w:space="0" w:color="C7C9C9"/>
              <w:right w:val="single" w:sz="8" w:space="0" w:color="000000"/>
            </w:tcBorders>
            <w:shd w:val="clear" w:color="auto" w:fill="DCDDDD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EFAAB4" w14:textId="0CFDEDF3" w:rsidR="00DC785E" w:rsidRPr="0079133F" w:rsidRDefault="00DF509D" w:rsidP="00DC785E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Avenir Book" w:hAnsi="Avenir Book" w:cs="Futura Medium"/>
                <w:color w:val="000000"/>
                <w:lang w:val="en-US"/>
              </w:rPr>
            </w:pPr>
            <w:r>
              <w:rPr>
                <w:rFonts w:ascii="Avenir Book" w:hAnsi="Avenir Book" w:cs="Futura Medium"/>
                <w:b/>
                <w:bCs/>
                <w:color w:val="000000"/>
                <w:sz w:val="26"/>
                <w:szCs w:val="26"/>
                <w:lang w:val="en-US"/>
              </w:rPr>
              <w:t>Usability</w:t>
            </w:r>
            <w:r w:rsidR="00DC785E" w:rsidRPr="0079133F">
              <w:rPr>
                <w:rFonts w:ascii="Avenir Book" w:hAnsi="Avenir Book" w:cs="Futura Medium"/>
                <w:b/>
                <w:bCs/>
                <w:color w:val="000000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3898" w:type="dxa"/>
            <w:tcBorders>
              <w:top w:val="single" w:sz="72" w:space="0" w:color="C9C9C9"/>
              <w:left w:val="single" w:sz="8" w:space="0" w:color="000000"/>
              <w:bottom w:val="single" w:sz="72" w:space="0" w:color="B0B0B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7491A2" w14:textId="2DEB558E" w:rsidR="00DC785E" w:rsidRPr="0079133F" w:rsidRDefault="00DF509D" w:rsidP="00DC785E">
            <w:pPr>
              <w:autoSpaceDE w:val="0"/>
              <w:autoSpaceDN w:val="0"/>
              <w:adjustRightInd w:val="0"/>
              <w:spacing w:line="280" w:lineRule="atLeast"/>
              <w:rPr>
                <w:rFonts w:ascii="Avenir Book" w:hAnsi="Avenir Book" w:cs="Futura Medium"/>
                <w:color w:val="000000"/>
                <w:lang w:val="en-US"/>
              </w:rPr>
            </w:pPr>
            <w:r>
              <w:rPr>
                <w:rFonts w:ascii="Avenir Book" w:hAnsi="Avenir Book" w:cs="Futura Medium"/>
                <w:color w:val="000000"/>
                <w:lang w:val="en-US"/>
              </w:rPr>
              <w:t>Website should be accessible for people with disabilities.</w:t>
            </w:r>
          </w:p>
        </w:tc>
        <w:tc>
          <w:tcPr>
            <w:tcW w:w="3898" w:type="dxa"/>
            <w:tcBorders>
              <w:top w:val="single" w:sz="72" w:space="0" w:color="C9C9C9"/>
              <w:left w:val="single" w:sz="8" w:space="0" w:color="000000"/>
              <w:bottom w:val="single" w:sz="72" w:space="0" w:color="B0B0B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03D051" w14:textId="383DF77C" w:rsidR="00DC785E" w:rsidRPr="0079133F" w:rsidRDefault="00DF509D" w:rsidP="00DC785E">
            <w:pPr>
              <w:autoSpaceDE w:val="0"/>
              <w:autoSpaceDN w:val="0"/>
              <w:adjustRightInd w:val="0"/>
              <w:spacing w:line="280" w:lineRule="atLeast"/>
              <w:rPr>
                <w:rFonts w:ascii="Avenir Book" w:hAnsi="Avenir Book" w:cs="Futura Medium"/>
                <w:color w:val="000000"/>
                <w:lang w:val="en-US"/>
              </w:rPr>
            </w:pPr>
            <w:r>
              <w:rPr>
                <w:rFonts w:ascii="Avenir Book" w:hAnsi="Avenir Book" w:cs="Futura Medium"/>
                <w:color w:val="000000"/>
                <w:lang w:val="en-US"/>
              </w:rPr>
              <w:t>Ensure all best practices are used for accessibility such as proper labelling of forms.</w:t>
            </w:r>
          </w:p>
        </w:tc>
      </w:tr>
      <w:tr w:rsidR="00DC785E" w:rsidRPr="0079133F" w14:paraId="56A99707" w14:textId="77777777" w:rsidTr="00DC785E">
        <w:tblPrEx>
          <w:tblBorders>
            <w:top w:val="none" w:sz="0" w:space="0" w:color="auto"/>
          </w:tblBorders>
        </w:tblPrEx>
        <w:tc>
          <w:tcPr>
            <w:tcW w:w="2064" w:type="dxa"/>
            <w:tcBorders>
              <w:top w:val="single" w:sz="72" w:space="0" w:color="C7C9C9"/>
              <w:left w:val="single" w:sz="8" w:space="0" w:color="000000"/>
              <w:bottom w:val="single" w:sz="72" w:space="0" w:color="C7C9C9"/>
              <w:right w:val="single" w:sz="8" w:space="0" w:color="000000"/>
            </w:tcBorders>
            <w:shd w:val="clear" w:color="auto" w:fill="DCDDDD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5C3407" w14:textId="77777777" w:rsidR="00DC785E" w:rsidRPr="0079133F" w:rsidRDefault="00DC785E" w:rsidP="00DC785E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Avenir Book" w:hAnsi="Avenir Book" w:cs="Futura Medium"/>
                <w:color w:val="000000"/>
                <w:lang w:val="en-US"/>
              </w:rPr>
            </w:pPr>
            <w:r w:rsidRPr="0079133F">
              <w:rPr>
                <w:rFonts w:ascii="Avenir Book" w:hAnsi="Avenir Book" w:cs="Futura Medium"/>
                <w:b/>
                <w:bCs/>
                <w:color w:val="000000"/>
                <w:sz w:val="26"/>
                <w:szCs w:val="26"/>
                <w:lang w:val="en-US"/>
              </w:rPr>
              <w:t xml:space="preserve">Persistent storage and transactions </w:t>
            </w:r>
          </w:p>
        </w:tc>
        <w:tc>
          <w:tcPr>
            <w:tcW w:w="3898" w:type="dxa"/>
            <w:tcBorders>
              <w:top w:val="single" w:sz="72" w:space="0" w:color="B0B0B0"/>
              <w:left w:val="single" w:sz="8" w:space="0" w:color="000000"/>
              <w:bottom w:val="single" w:sz="72" w:space="0" w:color="C9C9C9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449629" w14:textId="1B808E99" w:rsidR="00DC785E" w:rsidRPr="0079133F" w:rsidRDefault="00DF509D" w:rsidP="00DC785E">
            <w:pPr>
              <w:autoSpaceDE w:val="0"/>
              <w:autoSpaceDN w:val="0"/>
              <w:adjustRightInd w:val="0"/>
              <w:spacing w:line="280" w:lineRule="atLeast"/>
              <w:rPr>
                <w:rFonts w:ascii="Avenir Book" w:hAnsi="Avenir Book" w:cs="Futura Medium"/>
                <w:color w:val="000000"/>
                <w:lang w:val="en-US"/>
              </w:rPr>
            </w:pPr>
            <w:r>
              <w:rPr>
                <w:rFonts w:ascii="Avenir Book" w:hAnsi="Avenir Book" w:cs="Futura Medium"/>
                <w:color w:val="000000"/>
                <w:lang w:val="en-US"/>
              </w:rPr>
              <w:t>Users may be able to enter invalid data when interacting with site.</w:t>
            </w:r>
          </w:p>
        </w:tc>
        <w:tc>
          <w:tcPr>
            <w:tcW w:w="3898" w:type="dxa"/>
            <w:tcBorders>
              <w:top w:val="single" w:sz="72" w:space="0" w:color="B0B0B0"/>
              <w:left w:val="single" w:sz="8" w:space="0" w:color="000000"/>
              <w:bottom w:val="single" w:sz="72" w:space="0" w:color="C9C9C9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415D6B" w14:textId="3C4C3427" w:rsidR="00DC785E" w:rsidRPr="0079133F" w:rsidRDefault="00DF509D" w:rsidP="00DC785E">
            <w:pPr>
              <w:autoSpaceDE w:val="0"/>
              <w:autoSpaceDN w:val="0"/>
              <w:adjustRightInd w:val="0"/>
              <w:spacing w:line="280" w:lineRule="atLeast"/>
              <w:rPr>
                <w:rFonts w:ascii="Avenir Book" w:hAnsi="Avenir Book" w:cs="Futura Medium"/>
                <w:color w:val="000000"/>
                <w:lang w:val="en-US"/>
              </w:rPr>
            </w:pPr>
            <w:r>
              <w:rPr>
                <w:rFonts w:ascii="Avenir Book" w:hAnsi="Avenir Book" w:cs="Futura Medium"/>
                <w:color w:val="000000"/>
                <w:lang w:val="en-US"/>
              </w:rPr>
              <w:t>Add edge casing to ensure meaningful error messages are displayed.</w:t>
            </w:r>
            <w:bookmarkStart w:id="0" w:name="_GoBack"/>
            <w:bookmarkEnd w:id="0"/>
          </w:p>
        </w:tc>
      </w:tr>
      <w:tr w:rsidR="00DC785E" w:rsidRPr="0079133F" w14:paraId="61478670" w14:textId="77777777" w:rsidTr="00DC785E">
        <w:tblPrEx>
          <w:tblBorders>
            <w:top w:val="none" w:sz="0" w:space="0" w:color="auto"/>
          </w:tblBorders>
        </w:tblPrEx>
        <w:tc>
          <w:tcPr>
            <w:tcW w:w="2064" w:type="dxa"/>
            <w:tcBorders>
              <w:top w:val="single" w:sz="72" w:space="0" w:color="C7C9C9"/>
              <w:left w:val="single" w:sz="8" w:space="0" w:color="000000"/>
              <w:bottom w:val="single" w:sz="72" w:space="0" w:color="C7C9C9"/>
              <w:right w:val="single" w:sz="8" w:space="0" w:color="000000"/>
            </w:tcBorders>
            <w:shd w:val="clear" w:color="auto" w:fill="DCDDDD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13DA7C" w14:textId="77777777" w:rsidR="00DC785E" w:rsidRPr="0079133F" w:rsidRDefault="00DC785E" w:rsidP="00DC785E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Avenir Book" w:hAnsi="Avenir Book" w:cs="Futura Medium"/>
                <w:color w:val="000000"/>
                <w:lang w:val="en-US"/>
              </w:rPr>
            </w:pPr>
            <w:r w:rsidRPr="0079133F">
              <w:rPr>
                <w:rFonts w:ascii="Avenir Book" w:hAnsi="Avenir Book" w:cs="Futura Medium"/>
                <w:b/>
                <w:bCs/>
                <w:color w:val="000000"/>
                <w:sz w:val="26"/>
                <w:szCs w:val="26"/>
                <w:lang w:val="en-US"/>
              </w:rPr>
              <w:t xml:space="preserve">Budgets </w:t>
            </w:r>
          </w:p>
        </w:tc>
        <w:tc>
          <w:tcPr>
            <w:tcW w:w="3898" w:type="dxa"/>
            <w:tcBorders>
              <w:top w:val="single" w:sz="72" w:space="0" w:color="C9C9C9"/>
              <w:left w:val="single" w:sz="8" w:space="0" w:color="000000"/>
              <w:bottom w:val="single" w:sz="72" w:space="0" w:color="B0B0B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B192F2" w14:textId="1ABA52A2" w:rsidR="00DC785E" w:rsidRPr="0079133F" w:rsidRDefault="000F6B2E" w:rsidP="00DC785E">
            <w:pPr>
              <w:autoSpaceDE w:val="0"/>
              <w:autoSpaceDN w:val="0"/>
              <w:adjustRightInd w:val="0"/>
              <w:spacing w:line="280" w:lineRule="atLeast"/>
              <w:rPr>
                <w:rFonts w:ascii="Avenir Book" w:hAnsi="Avenir Book" w:cs="Futura Medium"/>
                <w:color w:val="000000"/>
                <w:lang w:val="en-US"/>
              </w:rPr>
            </w:pPr>
            <w:r>
              <w:rPr>
                <w:rFonts w:ascii="Avenir Book" w:hAnsi="Avenir Book" w:cs="Futura Medium"/>
                <w:color w:val="000000"/>
                <w:lang w:val="en-US"/>
              </w:rPr>
              <w:t>There is no budget for this project.</w:t>
            </w:r>
          </w:p>
        </w:tc>
        <w:tc>
          <w:tcPr>
            <w:tcW w:w="3898" w:type="dxa"/>
            <w:tcBorders>
              <w:top w:val="single" w:sz="72" w:space="0" w:color="C9C9C9"/>
              <w:left w:val="single" w:sz="8" w:space="0" w:color="000000"/>
              <w:bottom w:val="single" w:sz="72" w:space="0" w:color="B0B0B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5F4E32" w14:textId="380E59DB" w:rsidR="00DC785E" w:rsidRPr="0079133F" w:rsidRDefault="000F6B2E" w:rsidP="00DC785E">
            <w:pPr>
              <w:autoSpaceDE w:val="0"/>
              <w:autoSpaceDN w:val="0"/>
              <w:adjustRightInd w:val="0"/>
              <w:spacing w:line="280" w:lineRule="atLeast"/>
              <w:rPr>
                <w:rFonts w:ascii="Avenir Book" w:hAnsi="Avenir Book" w:cs="Futura Medium"/>
                <w:color w:val="000000"/>
                <w:lang w:val="en-US"/>
              </w:rPr>
            </w:pPr>
            <w:r>
              <w:rPr>
                <w:rFonts w:ascii="Avenir Book" w:hAnsi="Avenir Book" w:cs="Futura Medium"/>
                <w:color w:val="000000"/>
                <w:lang w:val="en-US"/>
              </w:rPr>
              <w:t>Use open source software, and royalty free images and content.</w:t>
            </w:r>
          </w:p>
        </w:tc>
      </w:tr>
      <w:tr w:rsidR="00DC785E" w:rsidRPr="0079133F" w14:paraId="0FBF91B0" w14:textId="77777777" w:rsidTr="00DC785E">
        <w:tc>
          <w:tcPr>
            <w:tcW w:w="2064" w:type="dxa"/>
            <w:tcBorders>
              <w:top w:val="single" w:sz="72" w:space="0" w:color="C7C9C9"/>
              <w:left w:val="single" w:sz="8" w:space="0" w:color="000000"/>
              <w:bottom w:val="single" w:sz="40" w:space="0" w:color="A3A4A4"/>
              <w:right w:val="single" w:sz="8" w:space="0" w:color="000000"/>
            </w:tcBorders>
            <w:shd w:val="clear" w:color="auto" w:fill="DCDDDD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FD7253" w14:textId="77777777" w:rsidR="00DC785E" w:rsidRPr="0079133F" w:rsidRDefault="00DC785E" w:rsidP="00DC785E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Avenir Book" w:hAnsi="Avenir Book" w:cs="Futura Medium"/>
                <w:color w:val="000000"/>
                <w:lang w:val="en-US"/>
              </w:rPr>
            </w:pPr>
            <w:r w:rsidRPr="0079133F">
              <w:rPr>
                <w:rFonts w:ascii="Avenir Book" w:hAnsi="Avenir Book" w:cs="Futura Medium"/>
                <w:b/>
                <w:bCs/>
                <w:color w:val="000000"/>
                <w:sz w:val="26"/>
                <w:szCs w:val="26"/>
                <w:lang w:val="en-US"/>
              </w:rPr>
              <w:t xml:space="preserve">Time </w:t>
            </w:r>
          </w:p>
        </w:tc>
        <w:tc>
          <w:tcPr>
            <w:tcW w:w="3898" w:type="dxa"/>
            <w:tcBorders>
              <w:top w:val="single" w:sz="72" w:space="0" w:color="B0B0B0"/>
              <w:left w:val="single" w:sz="8" w:space="0" w:color="000000"/>
              <w:bottom w:val="single" w:sz="40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178264" w14:textId="199A0951" w:rsidR="00DC785E" w:rsidRPr="0079133F" w:rsidRDefault="000F6B2E" w:rsidP="00DC785E">
            <w:pPr>
              <w:autoSpaceDE w:val="0"/>
              <w:autoSpaceDN w:val="0"/>
              <w:adjustRightInd w:val="0"/>
              <w:spacing w:line="280" w:lineRule="atLeast"/>
              <w:rPr>
                <w:rFonts w:ascii="Avenir Book" w:hAnsi="Avenir Book" w:cs="Futura Medium"/>
                <w:color w:val="000000"/>
                <w:lang w:val="en-US"/>
              </w:rPr>
            </w:pPr>
            <w:r>
              <w:rPr>
                <w:rFonts w:ascii="Avenir Book" w:hAnsi="Avenir Book" w:cs="Futura Medium"/>
                <w:color w:val="000000"/>
                <w:lang w:val="en-US"/>
              </w:rPr>
              <w:t>There is one week to complete the project.</w:t>
            </w:r>
          </w:p>
        </w:tc>
        <w:tc>
          <w:tcPr>
            <w:tcW w:w="3898" w:type="dxa"/>
            <w:tcBorders>
              <w:top w:val="single" w:sz="72" w:space="0" w:color="B0B0B0"/>
              <w:left w:val="single" w:sz="8" w:space="0" w:color="000000"/>
              <w:bottom w:val="single" w:sz="40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F1FE8F" w14:textId="7C16554C" w:rsidR="00DC785E" w:rsidRPr="0079133F" w:rsidRDefault="000F6B2E" w:rsidP="00DC785E">
            <w:pPr>
              <w:autoSpaceDE w:val="0"/>
              <w:autoSpaceDN w:val="0"/>
              <w:adjustRightInd w:val="0"/>
              <w:spacing w:line="280" w:lineRule="atLeast"/>
              <w:rPr>
                <w:rFonts w:ascii="Avenir Book" w:hAnsi="Avenir Book" w:cs="Futura Medium"/>
                <w:color w:val="000000"/>
                <w:lang w:val="en-US"/>
              </w:rPr>
            </w:pPr>
            <w:r>
              <w:rPr>
                <w:rFonts w:ascii="Avenir Book" w:hAnsi="Avenir Book" w:cs="Futura Medium"/>
                <w:color w:val="000000"/>
                <w:lang w:val="en-US"/>
              </w:rPr>
              <w:t>Ensure a clear MVP is defined and complete it. Keep a list of future features in order not to get carried away.</w:t>
            </w:r>
          </w:p>
        </w:tc>
      </w:tr>
    </w:tbl>
    <w:p w14:paraId="78675229" w14:textId="40EC84CA" w:rsidR="000B4F6B" w:rsidRPr="00DC785E" w:rsidRDefault="00DC785E" w:rsidP="00DC785E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b/>
          <w:bCs/>
          <w:color w:val="000000"/>
          <w:sz w:val="29"/>
          <w:szCs w:val="29"/>
          <w:lang w:val="en-US"/>
        </w:rPr>
        <w:t>A.D.6 Implementations Constraints</w:t>
      </w:r>
    </w:p>
    <w:sectPr w:rsidR="000B4F6B" w:rsidRPr="00DC785E" w:rsidSect="009D13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venir Book">
    <w:panose1 w:val="02000503020000020003"/>
    <w:charset w:val="00"/>
    <w:family w:val="swiss"/>
    <w:pitch w:val="variable"/>
    <w:sig w:usb0="800000AF" w:usb1="5000204A" w:usb2="00000000" w:usb3="00000000" w:csb0="0000009B" w:csb1="00000000"/>
  </w:font>
  <w:font w:name="Futura Medium">
    <w:panose1 w:val="020B0602020204020303"/>
    <w:charset w:val="00"/>
    <w:family w:val="swiss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3A4"/>
    <w:rsid w:val="00002C19"/>
    <w:rsid w:val="00014D3B"/>
    <w:rsid w:val="000B4F6B"/>
    <w:rsid w:val="000F6B2E"/>
    <w:rsid w:val="00217537"/>
    <w:rsid w:val="002F3FE6"/>
    <w:rsid w:val="003A3D65"/>
    <w:rsid w:val="004D5614"/>
    <w:rsid w:val="005B02A4"/>
    <w:rsid w:val="005B1BE7"/>
    <w:rsid w:val="007313A4"/>
    <w:rsid w:val="0079133F"/>
    <w:rsid w:val="00974DEB"/>
    <w:rsid w:val="009D1365"/>
    <w:rsid w:val="00DC785E"/>
    <w:rsid w:val="00DF509D"/>
    <w:rsid w:val="00EE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7B153"/>
  <w15:chartTrackingRefBased/>
  <w15:docId w15:val="{D75869BA-D4AA-1249-A3A0-AC416255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166</Words>
  <Characters>948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LIPINSKA Ewa</dc:creator>
  <cp:keywords/>
  <dc:description/>
  <cp:lastModifiedBy>Microsoft Office User</cp:lastModifiedBy>
  <cp:revision>9</cp:revision>
  <dcterms:created xsi:type="dcterms:W3CDTF">2018-03-19T11:18:00Z</dcterms:created>
  <dcterms:modified xsi:type="dcterms:W3CDTF">2018-04-23T10:09:00Z</dcterms:modified>
</cp:coreProperties>
</file>