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9E8F" w14:textId="3F2DE124" w:rsidR="004D5614" w:rsidRPr="0079133F" w:rsidRDefault="004D5614" w:rsidP="00014D3B">
      <w:pPr>
        <w:autoSpaceDE w:val="0"/>
        <w:autoSpaceDN w:val="0"/>
        <w:adjustRightInd w:val="0"/>
        <w:spacing w:after="240" w:line="340" w:lineRule="atLeast"/>
        <w:jc w:val="center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Evidence for Analysis and Design Unit.</w:t>
      </w:r>
    </w:p>
    <w:p w14:paraId="70688CD1" w14:textId="77777777" w:rsidR="004D5614" w:rsidRPr="0079133F" w:rsidRDefault="0079133F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Marta Beveridge</w:t>
      </w:r>
    </w:p>
    <w:p w14:paraId="75EF28F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Cohort E20</w:t>
      </w:r>
    </w:p>
    <w:p w14:paraId="730322BB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A.D.1 Use case Diagram </w:t>
      </w:r>
    </w:p>
    <w:p w14:paraId="5A58572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drawing>
          <wp:inline distT="0" distB="0" distL="0" distR="0" wp14:anchorId="4FD208B3" wp14:editId="47A494CB">
            <wp:extent cx="4509135" cy="3235367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2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DE1D" w14:textId="77777777" w:rsidR="007C4A64" w:rsidRDefault="007C4A6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</w:p>
    <w:p w14:paraId="3C501C59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A.D.2 Class diagram </w:t>
      </w:r>
    </w:p>
    <w:p w14:paraId="685C45D7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drawing>
          <wp:inline distT="0" distB="0" distL="0" distR="0" wp14:anchorId="0FECFA74" wp14:editId="60BFE717">
            <wp:extent cx="5797114" cy="215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14" cy="2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E46F" w14:textId="77777777" w:rsidR="007C4A64" w:rsidRDefault="007C4A6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</w:p>
    <w:p w14:paraId="39422401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A.D.3 Object diagram </w:t>
      </w:r>
    </w:p>
    <w:p w14:paraId="396C0C09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lastRenderedPageBreak/>
        <w:drawing>
          <wp:inline distT="0" distB="0" distL="0" distR="0" wp14:anchorId="685F43BB" wp14:editId="68CD242C">
            <wp:extent cx="5717872" cy="240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19" cy="24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77BA" w14:textId="77777777" w:rsidR="007C4A64" w:rsidRDefault="007C4A6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</w:p>
    <w:p w14:paraId="596BB79E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A.D.4 Activity diagram </w:t>
      </w:r>
    </w:p>
    <w:p w14:paraId="14701A8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drawing>
          <wp:inline distT="0" distB="0" distL="0" distR="0" wp14:anchorId="528A8B9F" wp14:editId="36610E68">
            <wp:extent cx="5766435" cy="4001200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82" cy="401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E8B9" w14:textId="77777777" w:rsidR="007C4A64" w:rsidRDefault="007C4A64">
      <w:pPr>
        <w:rPr>
          <w:rFonts w:ascii="Avenir Book" w:hAnsi="Avenir Book" w:cs="Futura Medium"/>
          <w:color w:val="000000"/>
          <w:sz w:val="29"/>
          <w:szCs w:val="29"/>
          <w:lang w:val="en-US"/>
        </w:rPr>
      </w:pPr>
    </w:p>
    <w:p w14:paraId="747504DC" w14:textId="77777777" w:rsidR="0081158F" w:rsidRDefault="0081158F">
      <w:pPr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</w:pPr>
      <w:r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br w:type="page"/>
      </w:r>
    </w:p>
    <w:p w14:paraId="02C6288F" w14:textId="44726AB9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lastRenderedPageBreak/>
        <w:t xml:space="preserve">A.D.5 Inheritance diagram </w:t>
      </w:r>
    </w:p>
    <w:p w14:paraId="070EB9C3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en-GB"/>
        </w:rPr>
        <w:drawing>
          <wp:inline distT="0" distB="0" distL="0" distR="0" wp14:anchorId="365138B2" wp14:editId="054CAAC4">
            <wp:extent cx="5880735" cy="4157679"/>
            <wp:effectExtent l="0" t="0" r="1206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53" cy="417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C5FE" w14:textId="77777777" w:rsidR="007C4A64" w:rsidRDefault="007C4A64" w:rsidP="00DC785E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</w:p>
    <w:p w14:paraId="78675229" w14:textId="40EC84CA" w:rsidR="000B4F6B" w:rsidRDefault="00DC785E" w:rsidP="00DC785E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A.D.6 Implementations Constraints</w:t>
      </w:r>
    </w:p>
    <w:p w14:paraId="00DAEA1D" w14:textId="5A84A56C" w:rsidR="0081158F" w:rsidRPr="00DC785E" w:rsidRDefault="0081158F" w:rsidP="00DC785E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bookmarkStart w:id="0" w:name="_GoBack"/>
      <w:r>
        <w:rPr>
          <w:rFonts w:ascii="Avenir Book" w:hAnsi="Avenir Book" w:cs="Futura Medium"/>
          <w:noProof/>
          <w:color w:val="000000"/>
          <w:lang w:eastAsia="en-GB"/>
        </w:rPr>
        <w:lastRenderedPageBreak/>
        <w:drawing>
          <wp:inline distT="0" distB="0" distL="0" distR="0" wp14:anchorId="2DCB0FA7" wp14:editId="367A677B">
            <wp:extent cx="5727700" cy="43834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6 at 17.07.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58F" w:rsidRPr="00DC785E" w:rsidSect="009D13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A4"/>
    <w:rsid w:val="00002C19"/>
    <w:rsid w:val="00014D3B"/>
    <w:rsid w:val="000B4F6B"/>
    <w:rsid w:val="000F6B2E"/>
    <w:rsid w:val="00217537"/>
    <w:rsid w:val="002F3FE6"/>
    <w:rsid w:val="003A3D65"/>
    <w:rsid w:val="004D5614"/>
    <w:rsid w:val="004F6B37"/>
    <w:rsid w:val="005B02A4"/>
    <w:rsid w:val="005B1BE7"/>
    <w:rsid w:val="007313A4"/>
    <w:rsid w:val="0079133F"/>
    <w:rsid w:val="007C4A64"/>
    <w:rsid w:val="0081158F"/>
    <w:rsid w:val="00974DEB"/>
    <w:rsid w:val="009D1365"/>
    <w:rsid w:val="00DC785E"/>
    <w:rsid w:val="00DF509D"/>
    <w:rsid w:val="00E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B153"/>
  <w15:chartTrackingRefBased/>
  <w15:docId w15:val="{D75869BA-D4AA-1249-A3A0-AC41625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Microsoft Office User</cp:lastModifiedBy>
  <cp:revision>11</cp:revision>
  <dcterms:created xsi:type="dcterms:W3CDTF">2018-03-19T11:18:00Z</dcterms:created>
  <dcterms:modified xsi:type="dcterms:W3CDTF">2018-05-28T11:21:00Z</dcterms:modified>
</cp:coreProperties>
</file>