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Session 1 QR Form Templates</w:t>
      </w:r>
    </w:p>
    <w:p>
      <w:pPr>
        <w:spacing w:after="160"/>
        <w:pBdr>
          <w:bottom w:val="single" w:sz="6" w:space="1" w:color="C9162B"/>
        </w:pBdr>
      </w:pPr>
    </w:p>
    <w:p>
      <w:r>
        <w:t>Build these as Google Forms, Microsoft Forms, or another approved platform. Replace placeholder QR codes in the slide deck and station cards after links are created.</w:t>
      </w:r>
    </w:p>
    <w:p>
      <w:pPr>
        <w:pStyle w:val="Heading1"/>
      </w:pPr>
      <w:r>
        <w:t>Form A — Meaning Lab Response 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20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Build Instruction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Form title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Meaning Lab: What Does This Mean?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Question 1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Round: I got you / Student moment / Adult phrase (multiple choice)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Question 2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What does this mean? (short answer)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Question 3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What context did your mind add? (optional short answer)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Display setting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Responses may be projected anonymously.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Completion message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7"/>
              </w:rPr>
              <w:t>“Response submitted. Watch the range.”</w:t>
            </w:r>
          </w:p>
        </w:tc>
      </w:tr>
    </w:tbl>
    <w:p/>
    <w:p>
      <w:pPr>
        <w:pStyle w:val="Heading1"/>
      </w:pPr>
      <w:r>
        <w:t>Form B — Station Response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744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4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Format / Notes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Team name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Short answer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Station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Dropdown: Classroom Anchor, Hallway, Cafeteria, Restroom, Playground/Recess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happened?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Paragraph; require observable language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expectation is connected?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Multiple choice: Safe / Respectful / Responsible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Which CAR responsive move fits?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Multiple choice: Clarity / Access / Regulation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look-for led you there?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lowest effective adult move?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Write the 10-word adult script.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Short answer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wrong turn are you avoiding?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Checkboxes: Over-escalation, Under-response, Public correction, Power struggle, Too many words, No route back, Other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is the route back to learning?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What will you recognize when the student returns?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</w:tbl>
    <w:p/>
    <w:p>
      <w:pPr>
        <w:pStyle w:val="Heading2"/>
      </w:pPr>
      <w:r>
        <w:t>Station Completion Messages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04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Station</w:t>
            </w:r>
          </w:p>
        </w:tc>
        <w:tc>
          <w:tcPr>
            <w:tcW w:type="dxa" w:w="2880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Code Word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Classroom Anchor: The First Five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RETURN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Hallway: Movement Without Momentum Loss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TEACH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Cafeteria: Community in Motion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PRACTICE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Restroom: Privacy, Pace, and Trust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NOTICE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Playground/Recess: Freedom With Boundaries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REPAIR</w:t>
            </w:r>
          </w:p>
        </w:tc>
      </w:tr>
    </w:tbl>
    <w:p/>
    <w:p>
      <w:pPr>
        <w:pStyle w:val="Heading1"/>
      </w:pPr>
      <w:r>
        <w:t>Form C — Exit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4032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048"/>
            <w:vAlign w:val="center"/>
            <w:shd w:fill="C9162B"/>
          </w:tcPr>
          <w:p>
            <w:r/>
            <w:r>
              <w:rPr>
                <w:b/>
                <w:color w:val="FFFFFF"/>
                <w:sz w:val="18"/>
              </w:rPr>
              <w:t>Format / Notes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Name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Optional short answer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Role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Optional short answer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What adult move are you leaving with?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Which expectation does it support?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Short answer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What might make it hard to use consistently?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What support would help you use it?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Paragraph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 completed my station response and 10-word script.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Multiple choice: Yes / I need two minutes to finish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 named a setting/day/context for implementation.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Multiple choice: Yes / Not yet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C9162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11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8B0F1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C9162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