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Restroom Procedures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 xml:space="preserve">School-Wide Procedures &amp; Practice — Foundation 3 of 5 · Matchbook Learning K–8 · All-Staff PD · July 23,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Restroom Procedures</w:t>
      </w:r>
      <w:r w:rsidDel="00000000" w:rsidR="00000000" w:rsidRPr="00000000">
        <w:rPr>
          <w:rtl w:val="0"/>
        </w:rPr>
      </w:r>
    </w:p>
    <w:p w:rsidR="00000000" w:rsidDel="00000000" w:rsidP="00000000" w:rsidRDefault="00000000" w:rsidRPr="00000000" w14:paraId="00000013">
      <w:pPr>
        <w:spacing w:after="200" w:before="0" w:lineRule="auto"/>
        <w:rPr/>
      </w:pPr>
      <w:r w:rsidDel="00000000" w:rsidR="00000000" w:rsidRPr="00000000">
        <w:rPr>
          <w:rFonts w:ascii="Calibri" w:cs="Calibri" w:eastAsia="Calibri" w:hAnsi="Calibri"/>
          <w:i w:val="1"/>
          <w:iCs w:val="1"/>
          <w:color w:val="6e6e6e"/>
          <w:sz w:val="18"/>
          <w:szCs w:val="18"/>
          <w:rtl w:val="0"/>
        </w:rPr>
        <w:t xml:space="preserve">Grades 1–8, escorted group restroom · Kindergarten, in-classroom</w:t>
      </w:r>
      <w:r w:rsidDel="00000000" w:rsidR="00000000" w:rsidRPr="00000000">
        <w:rPr>
          <w:rtl w:val="0"/>
        </w:rPr>
      </w:r>
    </w:p>
    <w:p w:rsidR="00000000" w:rsidDel="00000000" w:rsidP="00000000" w:rsidRDefault="00000000" w:rsidRPr="00000000" w14:paraId="00000014">
      <w:pPr>
        <w:spacing w:after="100" w:before="260" w:lineRule="auto"/>
        <w:rPr/>
      </w:pPr>
      <w:r w:rsidDel="00000000" w:rsidR="00000000" w:rsidRPr="00000000">
        <w:rPr>
          <w:rFonts w:ascii="Calibri" w:cs="Calibri" w:eastAsia="Calibri" w:hAnsi="Calibri"/>
          <w:b w:val="1"/>
          <w:bCs w:val="1"/>
          <w:color w:val="b3312c"/>
          <w:sz w:val="20"/>
          <w:szCs w:val="20"/>
          <w:rtl w:val="0"/>
        </w:rPr>
        <w:t xml:space="preserve">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Restroom trips are one of the highest-leverage places to lose instructional minutes to drift — and one of the few routines where the physical, embodied cue matters as much as the verbal one, especially for younger students. A precisely specified hand-washing sequence and waiting posture means adults aren't improvising a standard in the moment, and students aren't guessing what's expected of their bodies while they wait.</w:t>
      </w:r>
      <w:r w:rsidDel="00000000" w:rsidR="00000000" w:rsidRPr="00000000">
        <w:rPr>
          <w:rtl w:val="0"/>
        </w:rPr>
      </w:r>
    </w:p>
    <w:tbl>
      <w:tblPr>
        <w:tblStyle w:val="Table4"/>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16">
            <w:pPr>
              <w:spacing w:after="80" w:lineRule="auto"/>
              <w:rPr/>
            </w:pPr>
            <w:r w:rsidDel="00000000" w:rsidR="00000000" w:rsidRPr="00000000">
              <w:rPr>
                <w:rFonts w:ascii="Calibri" w:cs="Calibri" w:eastAsia="Calibri" w:hAnsi="Calibri"/>
                <w:b w:val="1"/>
                <w:bCs w:val="1"/>
                <w:color w:val="b3312c"/>
                <w:sz w:val="19"/>
                <w:szCs w:val="19"/>
                <w:rtl w:val="0"/>
              </w:rPr>
              <w:t>SCHOOLWIDE DECISION</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Calibri" w:cs="Calibri" w:eastAsia="Calibri" w:hAnsi="Calibri"/>
                <w:color w:val="1a1a1a"/>
                <w:sz w:val="20"/>
                <w:szCs w:val="20"/>
                <w:rtl w:val="0"/>
              </w:rPr>
              <w:t xml:space="preserve">Kindergarten in-classroom restroom: one student at a time, signaled by a hang-tag on the restroom door hook (occupied/open) — no escort needed since the teacher can see/hear the door from the teaching position. Same handwashing sequence applies: faucet on, 3 pumps soap, scrub x3, rinse x3, rip x3.</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alibri" w:cs="Calibri" w:eastAsia="Calibri" w:hAnsi="Calibri"/>
                <w:color w:val="1a1a1a"/>
                <w:sz w:val="20"/>
                <w:szCs w:val="20"/>
                <w:rtl w:val="0"/>
              </w:rPr>
              <w:t>Kindergarten rooms have a restroom inside the room, so the escorted-group model built for hallway travel does not apply. A visible signal keeps two students from arriving at once without requiring constant teacher attention.</w:t>
            </w:r>
            <w:r w:rsidDel="00000000" w:rsidR="00000000" w:rsidRPr="00000000">
              <w:rPr>
                <w:rtl w:val="0"/>
              </w:rPr>
            </w:r>
          </w:p>
        </w:tc>
      </w:tr>
    </w:tbl>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00" w:before="260" w:lineRule="auto"/>
        <w:rPr/>
      </w:pPr>
      <w:r w:rsidDel="00000000" w:rsidR="00000000" w:rsidRPr="00000000">
        <w:rPr>
          <w:rFonts w:ascii="Calibri" w:cs="Calibri" w:eastAsia="Calibri" w:hAnsi="Calibri"/>
          <w:b w:val="1"/>
          <w:bCs w:val="1"/>
          <w:color w:val="b3312c"/>
          <w:sz w:val="20"/>
          <w:szCs w:val="20"/>
          <w:rtl w:val="0"/>
        </w:rPr>
        <w:t xml:space="preserve">ESCORTED GROUP ROUTINE — GRADES 1–8</w:t>
      </w:r>
      <w:r w:rsidDel="00000000" w:rsidR="00000000" w:rsidRPr="00000000">
        <w:rPr>
          <w:rtl w:val="0"/>
        </w:rPr>
      </w:r>
    </w:p>
    <w:tbl>
      <w:tblPr>
        <w:tblStyle w:val="Table5"/>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a1a1a"/>
                <w:sz w:val="19"/>
                <w:szCs w:val="19"/>
                <w:rtl w:val="0"/>
              </w:rPr>
              <w:t xml:space="preserve">Line &amp; walk</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a1a1a"/>
                <w:sz w:val="19"/>
                <w:szCs w:val="19"/>
                <w:rtl w:val="0"/>
              </w:rPr>
              <w:t xml:space="preserve">Escorts the class to the restroom.</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1a1a1a"/>
                <w:sz w:val="19"/>
                <w:szCs w:val="19"/>
                <w:rtl w:val="0"/>
              </w:rPr>
              <w:t xml:space="preserve">Line up, walk silently.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1a1a1a"/>
                <w:sz w:val="19"/>
                <w:szCs w:val="19"/>
                <w:rtl w:val="0"/>
              </w:rPr>
              <w:t xml:space="preserve">Wait — K–2</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1a1a1a"/>
                <w:sz w:val="19"/>
                <w:szCs w:val="19"/>
                <w:rtl w:val="0"/>
              </w:rPr>
              <w:t xml:space="preserve">Positions to see both restroom doors (Radar).</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a1a1a"/>
                <w:sz w:val="19"/>
                <w:szCs w:val="19"/>
                <w:rtl w:val="0"/>
              </w:rPr>
              <w:t xml:space="preserve">“Hugs and Bubbles”: hands wrapped around own ribs, a silent bubble in the mouth, eyes forward, toes forward, sitting criss-cross-applesauce.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a1a1a"/>
                <w:sz w:val="19"/>
                <w:szCs w:val="19"/>
                <w:rtl w:val="0"/>
              </w:rPr>
              <w:t xml:space="preserve">Wait — 3–8</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1a1a1a"/>
                <w:sz w:val="19"/>
                <w:szCs w:val="19"/>
                <w:rtl w:val="0"/>
              </w:rPr>
              <w:t xml:space="preserve">Same positioning.</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1a1a1a"/>
                <w:sz w:val="19"/>
                <w:szCs w:val="19"/>
                <w:rtl w:val="0"/>
              </w:rPr>
              <w:t xml:space="preserve">“Line Ready”: hands folded in front at waist height, eyes forward, toes forward, standing with arm's-length spacing.</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1a1a1a"/>
                <w:sz w:val="19"/>
                <w:szCs w:val="19"/>
                <w:rtl w:val="0"/>
              </w:rPr>
              <w:t xml:space="preserve">Inside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1a1a1a"/>
                <w:sz w:val="19"/>
                <w:szCs w:val="19"/>
                <w:rtl w:val="0"/>
              </w:rPr>
              <w:t xml:space="preserv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1a1a1a"/>
                <w:sz w:val="19"/>
                <w:szCs w:val="19"/>
                <w:rtl w:val="0"/>
              </w:rPr>
              <w:t xml:space="preserve">Hands to self, no touching, no looking over or under stalls. In, business, out — no lingering.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1a1a1a"/>
                <w:sz w:val="19"/>
                <w:szCs w:val="19"/>
                <w:rtl w:val="0"/>
              </w:rPr>
              <w:t xml:space="preserve">Handwashing</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1a1a1a"/>
                <w:sz w:val="19"/>
                <w:szCs w:val="19"/>
                <w:rtl w:val="0"/>
              </w:rPr>
              <w:t xml:space="preserve">Teaches and reinforces the exact count.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1a1a1a"/>
                <w:sz w:val="19"/>
                <w:szCs w:val="19"/>
                <w:rtl w:val="0"/>
              </w:rPr>
              <w:t xml:space="preserve">Faucet on → soap: pump, pump, pump → scrub, scrub, scrub → rinse, rinse, rinse → paper towel: rip, rip, rip.</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1a1a1a"/>
                <w:sz w:val="19"/>
                <w:szCs w:val="19"/>
                <w:rtl w:val="0"/>
              </w:rPr>
              <w:t xml:space="preserve">If incomplete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1a1a1a"/>
                <w:sz w:val="19"/>
                <w:szCs w:val="19"/>
                <w:rtl w:val="0"/>
              </w:rPr>
              <w:t xml:space="preserve">Holds the standard — does not wave a student through.</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color w:val="1a1a1a"/>
                <w:sz w:val="19"/>
                <w:szCs w:val="19"/>
                <w:rtl w:val="0"/>
              </w:rPr>
              <w:t xml:space="preserve">Goes to the back of the line, tries again on the next turn.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1a1a1a"/>
                <w:sz w:val="19"/>
                <w:szCs w:val="19"/>
                <w:rtl w:val="0"/>
              </w:rPr>
              <w:t xml:space="preserve">Water fountain</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1a1a1a"/>
                <w:sz w:val="19"/>
                <w:szCs w:val="19"/>
                <w:rtl w:val="0"/>
              </w:rPr>
              <w:t xml:space="preserve">Monitors the single line.</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1a1a1a"/>
                <w:sz w:val="19"/>
                <w:szCs w:val="19"/>
                <w:rtl w:val="0"/>
              </w:rPr>
              <w:t xml:space="preserve">One line, one fountain only — using both drops pressure on each.</w:t>
            </w:r>
            <w:r w:rsidDel="00000000" w:rsidR="00000000" w:rsidRPr="00000000">
              <w:rPr>
                <w:rtl w:val="0"/>
              </w:rPr>
            </w:r>
          </w:p>
        </w:tc>
      </w:tr>
    </w:tbl>
    <w:p w:rsidR="00000000" w:rsidDel="00000000" w:rsidP="00000000" w:rsidRDefault="00000000" w:rsidRPr="00000000" w14:paraId="00000033">
      <w:pPr>
        <w:spacing w:after="100" w:before="260" w:lineRule="auto"/>
        <w:rPr/>
      </w:pPr>
      <w:r w:rsidDel="00000000" w:rsidR="00000000" w:rsidRPr="00000000">
        <w:rPr>
          <w:rFonts w:ascii="Calibri" w:cs="Calibri" w:eastAsia="Calibri" w:hAnsi="Calibri"/>
          <w:b w:val="1"/>
          <w:bCs w:val="1"/>
          <w:color w:val="b3312c"/>
          <w:sz w:val="20"/>
          <w:szCs w:val="20"/>
          <w:rtl w:val="0"/>
        </w:rPr>
        <w:t xml:space="preserve">NON-NEGOTIABLES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Adult walks a triangle: boys' door → girls' door → back to the line → repeat.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Timer (phone, not for scrolling) — target under 3 minutes total, every trip, every grade.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shoe-tying, no side conversations, no phone use by adults during this window.</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1st incident (talking, silliness): nonverbal redirect. 2nd incident: student goes to the back of the line next time.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restroom during lunch for grades K–4; grades 5–8 may request, with permission. No restroom during recess, any grade — a student cannot be escorted alone.</w:t>
      </w:r>
      <w:r w:rsidDel="00000000" w:rsidR="00000000" w:rsidRPr="00000000">
        <w:rPr>
          <w:rtl w:val="0"/>
        </w:rPr>
      </w:r>
    </w:p>
    <w:p w:rsidR="00000000" w:rsidDel="00000000" w:rsidP="00000000" w:rsidRDefault="00000000" w:rsidRPr="00000000" w14:paraId="00000039">
      <w:pPr>
        <w:spacing w:after="100" w:before="260" w:lineRule="auto"/>
        <w:rPr/>
      </w:pPr>
      <w:r w:rsidDel="00000000" w:rsidR="00000000" w:rsidRPr="00000000">
        <w:rPr>
          <w:rFonts w:ascii="Calibri" w:cs="Calibri" w:eastAsia="Calibri" w:hAnsi="Calibri"/>
          <w:b w:val="1"/>
          <w:bCs w:val="1"/>
          <w:color w:val="b3312c"/>
          <w:sz w:val="20"/>
          <w:szCs w:val="20"/>
          <w:rtl w:val="0"/>
        </w:rPr>
        <w:t xml:space="preserve">SAMPLE TEACHER LANGUAGE (WTD)</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Fonts w:ascii="Calibri" w:cs="Calibri" w:eastAsia="Calibri" w:hAnsi="Calibri"/>
          <w:b w:val="1"/>
          <w:bCs w:val="1"/>
          <w:color w:val="1a1a1a"/>
          <w:sz w:val="21"/>
          <w:szCs w:val="21"/>
          <w:rtl w:val="0"/>
        </w:rPr>
        <w:t xml:space="preserve">Waiting posture cue: </w:t>
      </w:r>
      <w:r w:rsidDel="00000000" w:rsidR="00000000" w:rsidRPr="00000000">
        <w:rPr>
          <w:rFonts w:ascii="Calibri" w:cs="Calibri" w:eastAsia="Calibri" w:hAnsi="Calibri"/>
          <w:color w:val="1a1a1a"/>
          <w:sz w:val="21"/>
          <w:szCs w:val="21"/>
          <w:rtl w:val="0"/>
        </w:rPr>
        <w:t xml:space="preserve">“Hugs and bubbles — show me.” / “Line ready.”</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Calibri" w:cs="Calibri" w:eastAsia="Calibri" w:hAnsi="Calibri"/>
          <w:b w:val="1"/>
          <w:bCs w:val="1"/>
          <w:color w:val="1a1a1a"/>
          <w:sz w:val="21"/>
          <w:szCs w:val="21"/>
          <w:rtl w:val="0"/>
        </w:rPr>
        <w:t xml:space="preserve">Handwashing count: </w:t>
      </w:r>
      <w:r w:rsidDel="00000000" w:rsidR="00000000" w:rsidRPr="00000000">
        <w:rPr>
          <w:rFonts w:ascii="Calibri" w:cs="Calibri" w:eastAsia="Calibri" w:hAnsi="Calibri"/>
          <w:color w:val="1a1a1a"/>
          <w:sz w:val="21"/>
          <w:szCs w:val="21"/>
          <w:rtl w:val="0"/>
        </w:rPr>
        <w:t xml:space="preserve">“Three pumps, three scrubs, three rinses, three rips — that's it.”</w:t>
      </w:r>
      <w:r w:rsidDel="00000000" w:rsidR="00000000" w:rsidRPr="00000000">
        <w:rPr>
          <w:rtl w:val="0"/>
        </w:rPr>
      </w:r>
    </w:p>
    <w:p w:rsidR="00000000" w:rsidDel="00000000" w:rsidP="00000000" w:rsidRDefault="00000000" w:rsidRPr="00000000" w14:paraId="0000003C">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 xml:space="preserve">TLAC: Strong Voice, Do It Again · GBF: Radar / Be Seen Looking, Firm Calm Finesse · Ties to Procedural and Emotional Constancy</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Teaching Restroom Procedures: Script</w:t>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Fonts w:ascii="Calibri" w:cs="Calibri" w:eastAsia="Calibri" w:hAnsi="Calibri"/>
          <w:b w:val="0"/>
          <w:bCs w:val="0"/>
          <w:i w:val="1"/>
          <w:iCs w:val="1"/>
          <w:color w:val="1a1a1a"/>
          <w:sz w:val="21"/>
          <w:szCs w:val="21"/>
          <w:rtl w:val="0"/>
        </w:rPr>
        <w:t>Use this script to teach the routine. It teaches the grades 1–8 escorted routine. Kindergarten uses the in-room hang-tag signal. Waiting posture is “Hugs and Bubbles” for K–2 and “Line Ready” for 3–8.</w:t>
      </w:r>
      <w:r w:rsidDel="00000000" w:rsidR="00000000" w:rsidRPr="00000000">
        <w:rPr>
          <w:rtl w:val="0"/>
        </w:rPr>
      </w:r>
    </w:p>
    <w:p w:rsidR="00000000" w:rsidDel="00000000" w:rsidP="00000000" w:rsidRDefault="00000000" w:rsidRPr="00000000" w14:paraId="00000040">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 1: Introducing Restroom Procedures (≈ 20 minutes)</w:t>
      </w:r>
      <w:r w:rsidDel="00000000" w:rsidR="00000000" w:rsidRPr="00000000">
        <w:rPr>
          <w:rtl w:val="0"/>
        </w:rPr>
      </w:r>
    </w:p>
    <w:p w:rsidR="00000000" w:rsidDel="00000000" w:rsidP="00000000" w:rsidRDefault="00000000" w:rsidRPr="00000000" w14:paraId="00000041">
      <w:pPr>
        <w:spacing w:after="60" w:before="160" w:lineRule="auto"/>
        <w:rPr/>
      </w:pPr>
      <w:r w:rsidDel="00000000" w:rsidR="00000000" w:rsidRPr="00000000">
        <w:rPr>
          <w:rFonts w:ascii="Calibri" w:cs="Calibri" w:eastAsia="Calibri" w:hAnsi="Calibri"/>
          <w:b w:val="1"/>
          <w:bCs w:val="1"/>
          <w:color w:val="3f3f3f"/>
          <w:sz w:val="22"/>
          <w:szCs w:val="22"/>
          <w:rtl w:val="0"/>
        </w:rPr>
        <w:t xml:space="preserve">1. Hook &amp; Purpose (3 min)</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“Restroom trips are going to look the same every single time — same line, same waiting posture, same handwashing count. That way nobody has to guess what to do, and we get back to learning fast.”</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Gather students at their desks before walking to the actual restroom location.</w:t>
      </w:r>
      <w:r w:rsidDel="00000000" w:rsidR="00000000" w:rsidRPr="00000000">
        <w:rPr>
          <w:rtl w:val="0"/>
        </w:rPr>
      </w:r>
    </w:p>
    <w:p w:rsidR="00000000" w:rsidDel="00000000" w:rsidP="00000000" w:rsidRDefault="00000000" w:rsidRPr="00000000" w14:paraId="00000044">
      <w:pPr>
        <w:spacing w:after="60" w:before="160" w:lineRule="auto"/>
        <w:rPr/>
      </w:pPr>
      <w:r w:rsidDel="00000000" w:rsidR="00000000" w:rsidRPr="00000000">
        <w:rPr>
          <w:rFonts w:ascii="Calibri" w:cs="Calibri" w:eastAsia="Calibri" w:hAnsi="Calibri"/>
          <w:b w:val="1"/>
          <w:bCs w:val="1"/>
          <w:color w:val="3f3f3f"/>
          <w:sz w:val="22"/>
          <w:szCs w:val="22"/>
          <w:rtl w:val="0"/>
        </w:rPr>
        <w:t xml:space="preserve">2. Model the Line, Walk &amp; Waiting Posture (5 min)</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“We'll line up and walk silently, just like a hallway transition. Once we're there, here's how we wait.”</w:t>
      </w:r>
      <w:r w:rsidDel="00000000" w:rsidR="00000000" w:rsidRPr="00000000">
        <w:rPr>
          <w:rtl w:val="0"/>
        </w:rPr>
      </w:r>
    </w:p>
    <w:p w:rsidR="00000000" w:rsidDel="00000000" w:rsidP="00000000" w:rsidRDefault="00000000" w:rsidRPr="00000000" w14:paraId="00000046">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Model lining up and walking to the restroom, then demonstrate the grade-appropriate waiting posture — “Hugs and Bubbles” (K–2) or “Line Ready” (3–8) — naming each part of the posture as you model it.</w:t>
      </w:r>
      <w:r w:rsidDel="00000000" w:rsidR="00000000" w:rsidRPr="00000000">
        <w:rPr>
          <w:rtl w:val="0"/>
        </w:rPr>
      </w:r>
    </w:p>
    <w:p w:rsidR="00000000" w:rsidDel="00000000" w:rsidP="00000000" w:rsidRDefault="00000000" w:rsidRPr="00000000" w14:paraId="00000047">
      <w:pPr>
        <w:spacing w:after="60" w:before="160" w:lineRule="auto"/>
        <w:rPr/>
      </w:pPr>
      <w:r w:rsidDel="00000000" w:rsidR="00000000" w:rsidRPr="00000000">
        <w:rPr>
          <w:rFonts w:ascii="Calibri" w:cs="Calibri" w:eastAsia="Calibri" w:hAnsi="Calibri"/>
          <w:b w:val="1"/>
          <w:bCs w:val="1"/>
          <w:color w:val="3f3f3f"/>
          <w:sz w:val="22"/>
          <w:szCs w:val="22"/>
          <w:rtl w:val="0"/>
        </w:rPr>
        <w:t xml:space="preserve">3. Model Handwashing Count (5 min)</w:t>
      </w: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“When you wash your hands, here's the exact count: faucet on, three pumps of soap, three scrubs, three rinses, three rips of the paper towel. That's it — every time.”</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Demonstrate the full handwashing sequence at the sink, counting each step out loud (pump, pump, pump → scrub, scrub, scrub → rinse, rinse, rinse → rip, rip, rip).</w:t>
      </w:r>
      <w:r w:rsidDel="00000000" w:rsidR="00000000" w:rsidRPr="00000000">
        <w:rPr>
          <w:rtl w:val="0"/>
        </w:rPr>
      </w:r>
    </w:p>
    <w:p w:rsidR="00000000" w:rsidDel="00000000" w:rsidP="00000000" w:rsidRDefault="00000000" w:rsidRPr="00000000" w14:paraId="0000004A">
      <w:pPr>
        <w:spacing w:after="60" w:before="160" w:lineRule="auto"/>
        <w:rPr/>
      </w:pPr>
      <w:r w:rsidDel="00000000" w:rsidR="00000000" w:rsidRPr="00000000">
        <w:rPr>
          <w:rFonts w:ascii="Calibri" w:cs="Calibri" w:eastAsia="Calibri" w:hAnsi="Calibri"/>
          <w:b w:val="1"/>
          <w:bCs w:val="1"/>
          <w:color w:val="3f3f3f"/>
          <w:sz w:val="22"/>
          <w:szCs w:val="22"/>
          <w:rtl w:val="0"/>
        </w:rPr>
        <w:t xml:space="preserve">4. Practice Cold (3 min)</w:t>
      </w:r>
      <w:r w:rsidDel="00000000" w:rsidR="00000000" w:rsidRPr="00000000">
        <w:rPr>
          <w:rtl w:val="0"/>
        </w:rPr>
      </w:r>
    </w:p>
    <w:p w:rsidR="00000000" w:rsidDel="00000000" w:rsidP="00000000" w:rsidRDefault="00000000" w:rsidRPr="00000000" w14:paraId="0000004B">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“Let's practice the waiting posture and the handwashing count once, so your bodies know exactly what this feels like.”</w:t>
      </w:r>
      <w:r w:rsidDel="00000000" w:rsidR="00000000" w:rsidRPr="00000000">
        <w:rPr>
          <w:rtl w:val="0"/>
        </w:rPr>
      </w:r>
    </w:p>
    <w:p w:rsidR="00000000" w:rsidDel="00000000" w:rsidP="00000000" w:rsidRDefault="00000000" w:rsidRPr="00000000" w14:paraId="0000004C">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Have students practice the posture and a dry run of the handwashing count, narrating specifically and positively who's holding it correctly (“That's a perfect Line Ready — eyes forward, hands folded.”).</w:t>
      </w:r>
      <w:r w:rsidDel="00000000" w:rsidR="00000000" w:rsidRPr="00000000">
        <w:rPr>
          <w:rtl w:val="0"/>
        </w:rPr>
      </w:r>
    </w:p>
    <w:p w:rsidR="00000000" w:rsidDel="00000000" w:rsidP="00000000" w:rsidRDefault="00000000" w:rsidRPr="00000000" w14:paraId="0000004D">
      <w:pPr>
        <w:spacing w:after="60" w:before="160" w:lineRule="auto"/>
        <w:rPr/>
      </w:pPr>
      <w:r w:rsidDel="00000000" w:rsidR="00000000" w:rsidRPr="00000000">
        <w:rPr>
          <w:rFonts w:ascii="Calibri" w:cs="Calibri" w:eastAsia="Calibri" w:hAnsi="Calibri"/>
          <w:b w:val="1"/>
          <w:bCs w:val="1"/>
          <w:color w:val="3f3f3f"/>
          <w:sz w:val="22"/>
          <w:szCs w:val="22"/>
          <w:rtl w:val="0"/>
        </w:rPr>
        <w:t xml:space="preserve">5. Practice Full Speed (4 min)</w:t>
      </w:r>
      <w:r w:rsidDel="00000000" w:rsidR="00000000" w:rsidRPr="00000000">
        <w:rPr>
          <w:rtl w:val="0"/>
        </w:rPr>
      </w:r>
    </w:p>
    <w:p w:rsidR="00000000" w:rsidDel="00000000" w:rsidP="00000000" w:rsidRDefault="00000000" w:rsidRPr="00000000" w14:paraId="0000004E">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“Now let's do a real restroom trip, start to finish, timed just like we will every day.”</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Run an actual restroom trip, walking the triangle (boys' door → girls' door → back to line → repeat) and timing the trip. If a student's handwashing count is incomplete, hold the standard — send them to the back of the line to try again rather than waving them through.</w:t>
      </w:r>
      <w:r w:rsidDel="00000000" w:rsidR="00000000" w:rsidRPr="00000000">
        <w:rPr>
          <w:rtl w:val="0"/>
        </w:rPr>
      </w:r>
    </w:p>
    <w:p w:rsidR="00000000" w:rsidDel="00000000" w:rsidP="00000000" w:rsidRDefault="00000000" w:rsidRPr="00000000" w14:paraId="00000050">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Days 2–5: Reinforcing the Routine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the same waiting posture and handwashing count every trip — this isn't relaxed after the first week, it's the standard all year.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Walk the triangle every time — boys' door, girls' door, back to the line — never standing still in one spot.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Time every trip and hold the under-3-minute target — reteach the routine if trips are consistently running long, rather than accepting the drift.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Use the two-step incident response consistently: 1st incident gets a nonverbal redirect, 2nd incident sends the student to the back of the line next time.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By day 5 or sooner, expect students to move into posture and complete the handwashing count without a verbal reminder.</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