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b3312c" w:space="4" w:sz="12" w:val="single"/>
        </w:pBdr>
        <w:spacing w:after="60" w:before="0" w:lineRule="auto"/>
        <w:rPr/>
      </w:pPr>
      <w:r w:rsidDel="00000000" w:rsidR="00000000" w:rsidRPr="00000000">
        <w:rPr>
          <w:rFonts w:ascii="Calibri" w:cs="Calibri" w:eastAsia="Calibri" w:hAnsi="Calibri"/>
          <w:b w:val="1"/>
          <w:bCs w:val="1"/>
          <w:color w:val="3f3f3f"/>
          <w:sz w:val="40"/>
          <w:szCs w:val="40"/>
          <w:rtl w:val="0"/>
        </w:rPr>
        <w:t xml:space="preserve">Lunch Expectations</w:t>
      </w:r>
      <w:r w:rsidDel="00000000" w:rsidR="00000000" w:rsidRPr="00000000">
        <w:rPr>
          <w:rtl w:val="0"/>
        </w:rPr>
      </w:r>
    </w:p>
    <w:p w:rsidR="00000000" w:rsidDel="00000000" w:rsidP="00000000" w:rsidRDefault="00000000" w:rsidRPr="00000000" w14:paraId="00000002">
      <w:pPr>
        <w:spacing w:after="200" w:before="0" w:lineRule="auto"/>
        <w:rPr/>
      </w:pPr>
      <w:r w:rsidDel="00000000" w:rsidR="00000000" w:rsidRPr="00000000">
        <w:rPr>
          <w:rFonts w:ascii="Calibri" w:cs="Calibri" w:eastAsia="Calibri" w:hAnsi="Calibri"/>
          <w:i w:val="1"/>
          <w:iCs w:val="1"/>
          <w:color w:val="6e6e6e"/>
          <w:sz w:val="18"/>
          <w:szCs w:val="18"/>
          <w:rtl w:val="0"/>
        </w:rPr>
        <w:t>School-Wide Procedures &amp; Practice · Foundation 3 of 5 · Matchbook Learning K–8 · Updated September 2026</w:t>
      </w:r>
      <w:r w:rsidDel="00000000" w:rsidR="00000000" w:rsidRPr="00000000">
        <w:rPr>
          <w:rtl w:val="0"/>
        </w:rPr>
      </w:r>
    </w:p>
    <w:p w:rsidR="00000000" w:rsidDel="00000000" w:rsidP="00000000" w:rsidRDefault="00000000" w:rsidRPr="00000000" w14:paraId="00000003">
      <w:pPr>
        <w:spacing w:after="100" w:before="260" w:lineRule="auto"/>
        <w:rPr/>
      </w:pPr>
      <w:r w:rsidDel="00000000" w:rsidR="00000000" w:rsidRPr="00000000">
        <w:rPr>
          <w:rFonts w:ascii="Calibri" w:cs="Calibri" w:eastAsia="Calibri" w:hAnsi="Calibri"/>
          <w:b w:val="1"/>
          <w:bCs w:val="1"/>
          <w:color w:val="b3312c"/>
          <w:sz w:val="20"/>
          <w:szCs w:val="20"/>
          <w:rtl w:val="0"/>
        </w:rPr>
        <w:t xml:space="preserve">WHY THIS MATTERS</w:t>
      </w:r>
      <w:r w:rsidDel="00000000" w:rsidR="00000000" w:rsidRPr="00000000">
        <w:rPr>
          <w:rtl w:val="0"/>
        </w:rPr>
      </w:r>
    </w:p>
    <w:p w:rsidR="00000000" w:rsidDel="00000000" w:rsidP="00000000" w:rsidRDefault="00000000" w:rsidRPr="00000000" w14:paraId="00000004">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Every procedure in this document exists for the same reason Culture Camp exists: systems have to be taught, not assumed. Doug Lemov's research behind Teach Like a Champion found that the strongest teachers in the highest-poverty schools weren't relying on charisma — they were running specific, practiced, repeatable moves. Two of those moves anchor almost everything below: Threshold (the teacher is physically present and personally greets every student at the boundary of a space) and Strong Voice (calm, economical, authoritative language that doesn't over-explain or repeat itself).</w:t>
      </w:r>
      <w:r w:rsidDel="00000000" w:rsidR="00000000" w:rsidRPr="00000000">
        <w:rPr>
          <w:rtl w:val="0"/>
        </w:rPr>
      </w:r>
    </w:p>
    <w:p w:rsidR="00000000" w:rsidDel="00000000" w:rsidP="00000000" w:rsidRDefault="00000000" w:rsidRPr="00000000" w14:paraId="0000000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Paul Bambrick-Santoyo's Get Better Faster makes a structural version of the same case — its own coaching sequence puts routines and procedures first, before any instructional technique, because nothing else works until the room (or the hallway, or the cafeteria) is calm enough to teach in. Two GBF moves show up constantly below: Radar (also called Be Seen Looking — positioning so you can see the whole space and are visibly watching it) and Narrate the Positive (naming what's going right, out loud, while it's happening, rather than only correcting what's wrong).</w:t>
      </w:r>
      <w:r w:rsidDel="00000000" w:rsidR="00000000" w:rsidRPr="00000000">
        <w:rPr>
          <w:rtl w:val="0"/>
        </w:rPr>
      </w:r>
    </w:p>
    <w:p w:rsidR="00000000" w:rsidDel="00000000" w:rsidP="00000000" w:rsidRDefault="00000000" w:rsidRPr="00000000" w14:paraId="00000006">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This also connects directly to Foundation 1: Adult Ownership. Amanda's session named three kinds of constancy — Emotional, Procedural, and Professional. Almost everything in this document is Procedural Constancy in action: proactively teaching expectations rather than reacting to their absence. Where a procedure leans more on Emotional Constancy (staying regulated, protecting dignity) or Professional Constancy (how adults coordinate with each other), it's named at the bottom of the card.</w:t>
      </w:r>
      <w:r w:rsidDel="00000000" w:rsidR="00000000" w:rsidRPr="00000000">
        <w:rPr>
          <w:rtl w:val="0"/>
        </w:rPr>
      </w:r>
    </w:p>
    <w:tbl>
      <w:tblPr>
        <w:tblStyle w:val="Table3"/>
        <w:tblW w:w="10500.0" w:type="dxa"/>
        <w:jc w:val="left"/>
        <w:tblBorders>
          <w:top w:color="d9d9d9" w:space="0" w:sz="4" w:val="single"/>
          <w:left w:color="b3312c" w:space="0" w:sz="24" w:val="single"/>
          <w:bottom w:color="d9d9d9" w:space="0" w:sz="4" w:val="single"/>
          <w:right w:color="d9d9d9" w:space="0" w:sz="4" w:val="single"/>
          <w:insideH w:color="000000" w:space="0" w:sz="0" w:val="nil"/>
          <w:insideV w:color="000000" w:space="0" w:sz="0" w:val="nil"/>
        </w:tblBorders>
        <w:tblLayout w:type="fixed"/>
        <w:tblLook w:val="0000"/>
      </w:tblPr>
      <w:tblGrid>
        <w:gridCol w:w="10500"/>
        <w:tblGridChange w:id="0">
          <w:tblGrid>
            <w:gridCol w:w="10500"/>
          </w:tblGrid>
        </w:tblGridChange>
      </w:tblGrid>
      <w:tr>
        <w:trPr>
          <w:cantSplit w:val="0"/>
          <w:tblHeader w:val="0"/>
        </w:trPr>
        <w:tc>
          <w:tcPr>
            <w:shd w:fill="f2f2f2" w:val="clear"/>
            <w:tcMar>
              <w:top w:w="160.0" w:type="dxa"/>
              <w:left w:w="200.0" w:type="dxa"/>
              <w:bottom w:w="160.0" w:type="dxa"/>
              <w:right w:w="200.0" w:type="dxa"/>
            </w:tcMar>
          </w:tcPr>
          <w:p w:rsidR="00000000" w:rsidDel="00000000" w:rsidP="00000000" w:rsidRDefault="00000000" w:rsidRPr="00000000" w14:paraId="0000000D">
            <w:pPr>
              <w:spacing w:after="80" w:lineRule="auto"/>
              <w:rPr/>
            </w:pPr>
            <w:r w:rsidDel="00000000" w:rsidR="00000000" w:rsidRPr="00000000">
              <w:rPr>
                <w:rFonts w:ascii="Calibri" w:cs="Calibri" w:eastAsia="Calibri" w:hAnsi="Calibri"/>
                <w:b w:val="1"/>
                <w:bCs w:val="1"/>
                <w:color w:val="b3312c"/>
                <w:sz w:val="19"/>
                <w:szCs w:val="19"/>
                <w:rtl w:val="0"/>
              </w:rPr>
              <w:t xml:space="preserve">CROSS-CUTTING STANDARD — THE CLIPBOARD</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Fonts w:ascii="Calibri" w:cs="Calibri" w:eastAsia="Calibri" w:hAnsi="Calibri"/>
                <w:color w:val="1a1a1a"/>
                <w:sz w:val="20"/>
                <w:szCs w:val="20"/>
                <w:rtl w:val="0"/>
              </w:rPr>
              <w:t xml:space="preserve">This applies across every school-wide procedure, not just this one. Every teacher carries a clipboard with a printed student roster — for marking warnings, positives, and any behavior tracking in real time, wherever the class happens to be (hallway, lunch, recess, restroom line). Departmentalized teachers carry a roster for every homeroom they see, not just one class.</w:t>
            </w:r>
            <w:r w:rsidDel="00000000" w:rsidR="00000000" w:rsidRPr="00000000">
              <w:rPr>
                <w:rtl w:val="0"/>
              </w:rPr>
            </w:r>
          </w:p>
        </w:tc>
      </w:tr>
    </w:tbl>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0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Print rosters weekly, not once for the whole year — enough copies for the week, not a large stockpile (a new student mid-week means updating the roster, and a big stack of outdated copies makes that harder, not easier).</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The clipboard travels with the teacher — hallway transitions, lunch, recess duty, restroom line — anywhere attendance, positives, or behavior need to be marked quickly.</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Bdr>
          <w:bottom w:color="b3312c" w:space="4" w:sz="12" w:val="single"/>
        </w:pBdr>
        <w:spacing w:after="60" w:before="0" w:lineRule="auto"/>
        <w:rPr/>
      </w:pPr>
      <w:r w:rsidDel="00000000" w:rsidR="00000000" w:rsidRPr="00000000">
        <w:rPr>
          <w:rFonts w:ascii="Calibri" w:cs="Calibri" w:eastAsia="Calibri" w:hAnsi="Calibri"/>
          <w:b w:val="1"/>
          <w:bCs w:val="1"/>
          <w:color w:val="3f3f3f"/>
          <w:sz w:val="40"/>
          <w:szCs w:val="40"/>
          <w:rtl w:val="0"/>
        </w:rPr>
        <w:t xml:space="preserve">Lunch Expectations</w:t>
      </w:r>
      <w:r w:rsidDel="00000000" w:rsidR="00000000" w:rsidRPr="00000000">
        <w:rPr>
          <w:rtl w:val="0"/>
        </w:rPr>
      </w:r>
    </w:p>
    <w:p w:rsidR="00000000" w:rsidDel="00000000" w:rsidP="00000000" w:rsidRDefault="00000000" w:rsidRPr="00000000" w14:paraId="00000069">
      <w:pPr>
        <w:pBdr>
          <w:top w:color="d9d9d9" w:space="6" w:sz="4" w:val="single"/>
        </w:pBdr>
        <w:spacing w:before="200" w:lineRule="auto"/>
        <w:rPr/>
      </w:pPr>
      <w:r w:rsidDel="00000000" w:rsidR="00000000" w:rsidRPr="00000000">
        <w:rPr>
          <w:rFonts w:ascii="Calibri" w:cs="Calibri" w:eastAsia="Calibri" w:hAnsi="Calibri"/>
          <w:i w:val="1"/>
          <w:iCs w:val="1"/>
          <w:color w:val="6e6e6e"/>
          <w:sz w:val="16"/>
          <w:szCs w:val="16"/>
          <w:rtl w:val="0"/>
        </w:rPr>
        <w:t>Five lunch periods by grade band: K/DREAM · 1–2 · 3–4 · 5–6 · 7–8 · Six steps, every period</w:t>
      </w:r>
      <w:r w:rsidDel="00000000" w:rsidR="00000000" w:rsidRPr="00000000">
        <w:rPr>
          <w:rtl w:val="0"/>
        </w:rPr>
      </w:r>
    </w:p>
    <w:p w:rsidR="00000000" w:rsidDel="00000000" w:rsidP="00000000" w:rsidRDefault="00000000" w:rsidRPr="00000000" w14:paraId="00000016">
      <w:pPr>
        <w:spacing w:after="100" w:before="260" w:lineRule="auto"/>
        <w:rPr/>
      </w:pPr>
      <w:r w:rsidDel="00000000" w:rsidR="00000000" w:rsidRPr="00000000">
        <w:rPr>
          <w:rFonts w:ascii="Calibri" w:cs="Calibri" w:eastAsia="Calibri" w:hAnsi="Calibri"/>
          <w:b w:val="1"/>
          <w:bCs w:val="1"/>
          <w:color w:val="b3312c"/>
          <w:sz w:val="20"/>
          <w:szCs w:val="20"/>
          <w:rtl w:val="0"/>
        </w:rPr>
        <w:t>RATIONALE</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Lunch runs on the same six steps every day, in every grade band. Four adult posts carry the routine: Greeter, Navigator, MC, and Monitor. Each post owns one part of the period, so the standard holds no matter which adults are on duty. Students learn the steps from the Cafeteria student presentation for their grade band and carry the same six steps on the lunch handout.</w:t>
      </w:r>
      <w:r w:rsidDel="00000000" w:rsidR="00000000" w:rsidRPr="00000000">
        <w:rPr>
          <w:rtl w:val="0"/>
        </w:rPr>
      </w:r>
    </w:p>
    <w:p w:rsidR="00000000" w:rsidDel="00000000" w:rsidP="00000000" w:rsidRDefault="00000000" w:rsidRPr="00000000" w14:paraId="00000016">
      <w:pPr>
        <w:spacing w:after="100" w:before="260" w:lineRule="auto"/>
        <w:rPr/>
      </w:pPr>
      <w:r w:rsidDel="00000000" w:rsidR="00000000" w:rsidRPr="00000000">
        <w:rPr>
          <w:rFonts w:ascii="Calibri" w:cs="Calibri" w:eastAsia="Calibri" w:hAnsi="Calibri"/>
          <w:b w:val="1"/>
          <w:bCs w:val="1"/>
          <w:color w:val="b3312c"/>
          <w:sz w:val="20"/>
          <w:szCs w:val="20"/>
          <w:rtl w:val="0"/>
        </w:rPr>
        <w:t>THE SIX STEPS</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1. Enter and walk.</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2. Get your tray.</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3. Sit at your spot.</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4. Eat.</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5. Clean your area.</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6. Line up at Level 1.</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Student cue: “Walk in. Tray first. Sit at my spot. Clean, then Level 1.”</w:t>
      </w:r>
      <w:r w:rsidDel="00000000" w:rsidR="00000000" w:rsidRPr="00000000">
        <w:rPr>
          <w:rtl w:val="0"/>
        </w:rPr>
      </w:r>
    </w:p>
    <w:p w:rsidR="00000000" w:rsidDel="00000000" w:rsidP="00000000" w:rsidRDefault="00000000" w:rsidRPr="00000000" w14:paraId="00000016">
      <w:pPr>
        <w:spacing w:after="100" w:before="260" w:lineRule="auto"/>
        <w:rPr/>
      </w:pPr>
      <w:r w:rsidDel="00000000" w:rsidR="00000000" w:rsidRPr="00000000">
        <w:rPr>
          <w:rFonts w:ascii="Calibri" w:cs="Calibri" w:eastAsia="Calibri" w:hAnsi="Calibri"/>
          <w:b w:val="1"/>
          <w:bCs w:val="1"/>
          <w:color w:val="b3312c"/>
          <w:sz w:val="20"/>
          <w:szCs w:val="20"/>
          <w:rtl w:val="0"/>
        </w:rPr>
        <w:t>THE FOUR ADULT POSTS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Greeter: at the door. Welcomes each class and sends it to the right serving line.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Navigator: keeps the serving line moving and guides each class to its lettered row.</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MC: runs the countdown on the screen, shows and calls the voice level, and gives the 2-minute signal.</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Monitor: owns assigned rows, answers raised hands at the student's spot, and checks cleanup before each row is released.</w:t>
      </w:r>
      <w:r w:rsidDel="00000000" w:rsidR="00000000" w:rsidRPr="00000000">
        <w:rPr>
          <w:rtl w:val="0"/>
        </w:rPr>
      </w:r>
    </w:p>
    <w:p w:rsidR="00000000" w:rsidDel="00000000" w:rsidP="00000000" w:rsidRDefault="00000000" w:rsidRPr="00000000" w14:paraId="00000016">
      <w:pPr>
        <w:spacing w:after="100" w:before="260" w:lineRule="auto"/>
        <w:rPr/>
      </w:pPr>
      <w:r w:rsidDel="00000000" w:rsidR="00000000" w:rsidRPr="00000000">
        <w:rPr>
          <w:rFonts w:ascii="Calibri" w:cs="Calibri" w:eastAsia="Calibri" w:hAnsi="Calibri"/>
          <w:b w:val="1"/>
          <w:bCs w:val="1"/>
          <w:color w:val="b3312c"/>
          <w:sz w:val="20"/>
          <w:szCs w:val="20"/>
          <w:rtl w:val="0"/>
        </w:rPr>
        <w:t>ENTRY &amp; SERVING LINE</w:t>
      </w:r>
      <w:r w:rsidDel="00000000" w:rsidR="00000000" w:rsidRPr="00000000">
        <w:rPr>
          <w:rtl w:val="0"/>
        </w:rPr>
      </w:r>
    </w:p>
    <w:tbl>
      <w:tblPr>
        <w:tblStyle w:val="Table4"/>
        <w:tblW w:w="1050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800"/>
        <w:gridCol w:w="4350"/>
        <w:gridCol w:w="4350"/>
        <w:tblGridChange w:id="0">
          <w:tblGrid>
            <w:gridCol w:w="1800"/>
            <w:gridCol w:w="4350"/>
            <w:gridCol w:w="4350"/>
          </w:tblGrid>
        </w:tblGridChange>
      </w:tblGrid>
      <w:tr>
        <w:trPr>
          <w:cantSplit w:val="0"/>
          <w:tblHeader w:val="1"/>
        </w:trPr>
        <w:tc>
          <w:tcPr>
            <w:shd w:fill="b3312c" w:val="clea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ffffff"/>
                <w:sz w:val="18"/>
                <w:szCs w:val="18"/>
                <w:rtl w:val="0"/>
              </w:rPr>
              <w:t xml:space="preserve">TEACHER / ADULT DOES</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19">
            <w:pPr>
              <w:rPr/>
            </w:pPr>
            <w:r w:rsidDel="00000000" w:rsidR="00000000" w:rsidRPr="00000000">
              <w:rPr>
                <w:rFonts w:ascii="Calibri" w:cs="Calibri" w:eastAsia="Calibri" w:hAnsi="Calibri"/>
                <w:b w:val="1"/>
                <w:bCs w:val="1"/>
                <w:color w:val="ffffff"/>
                <w:sz w:val="18"/>
                <w:szCs w:val="18"/>
                <w:rtl w:val="0"/>
              </w:rPr>
              <w:t xml:space="preserve">STUDENTS DO</w:t>
            </w:r>
            <w:r w:rsidDel="00000000" w:rsidR="00000000" w:rsidRPr="00000000">
              <w:rPr>
                <w:rtl w:val="0"/>
              </w:rPr>
            </w:r>
          </w:p>
        </w:tc>
      </w:tr>
      <w:tr>
        <w:trPr>
          <w:cantSplit w:val="1"/>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1a1a1a"/>
                <w:sz w:val="19"/>
                <w:szCs w:val="19"/>
                <w:rtl w:val="0"/>
              </w:rPr>
              <w:t>Entry</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color w:val="1a1a1a"/>
                <w:sz w:val="19"/>
                <w:szCs w:val="19"/>
                <w:rtl w:val="0"/>
              </w:rPr>
              <w:t>Homeroom teacher walks the class to the cafeteria door. Greeter welcomes the class and sends it to the correct serving line.</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color w:val="1a1a1a"/>
                <w:sz w:val="19"/>
                <w:szCs w:val="19"/>
                <w:rtl w:val="0"/>
              </w:rPr>
              <w:t>Enter and walk. Voice at the level shown on the screen.</w:t>
            </w:r>
            <w:r w:rsidDel="00000000" w:rsidR="00000000" w:rsidRPr="00000000">
              <w:rPr>
                <w:rtl w:val="0"/>
              </w:rPr>
            </w:r>
          </w:p>
        </w:tc>
      </w:tr>
      <w:tr>
        <w:trPr>
          <w:cantSplit w:val="1"/>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1a1a1a"/>
                <w:sz w:val="19"/>
                <w:szCs w:val="19"/>
                <w:rtl w:val="0"/>
              </w:rPr>
              <w:t>Serving line</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color w:val="1a1a1a"/>
                <w:sz w:val="19"/>
                <w:szCs w:val="19"/>
                <w:rtl w:val="0"/>
              </w:rPr>
              <w:t>Navigator keeps the line moving and prompts: “Get everything you need before you sit down.”</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color w:val="1a1a1a"/>
                <w:sz w:val="19"/>
                <w:szCs w:val="19"/>
                <w:rtl w:val="0"/>
              </w:rPr>
              <w:t>Get the tray, utensils, napkin, and drink before sitting. No return trips to the line.</w:t>
            </w:r>
            <w:r w:rsidDel="00000000" w:rsidR="00000000" w:rsidRPr="00000000">
              <w:rPr>
                <w:rtl w:val="0"/>
              </w:rPr>
            </w:r>
          </w:p>
        </w:tc>
      </w:tr>
    </w:tbl>
    <w:p w:rsidR="00000000" w:rsidDel="00000000" w:rsidP="00000000" w:rsidRDefault="00000000" w:rsidRPr="00000000" w14:paraId="00000016">
      <w:pPr>
        <w:spacing w:after="100" w:before="260" w:lineRule="auto"/>
        <w:rPr/>
      </w:pPr>
      <w:r w:rsidDel="00000000" w:rsidR="00000000" w:rsidRPr="00000000">
        <w:rPr>
          <w:rFonts w:ascii="Calibri" w:cs="Calibri" w:eastAsia="Calibri" w:hAnsi="Calibri"/>
          <w:b w:val="1"/>
          <w:bCs w:val="1"/>
          <w:color w:val="b3312c"/>
          <w:sz w:val="20"/>
          <w:szCs w:val="20"/>
          <w:rtl w:val="0"/>
        </w:rPr>
        <w:t>SEATING</w:t>
      </w:r>
      <w:r w:rsidDel="00000000" w:rsidR="00000000" w:rsidRPr="00000000">
        <w:rPr>
          <w:rtl w:val="0"/>
        </w:rPr>
      </w:r>
    </w:p>
    <w:tbl>
      <w:tblPr>
        <w:tblStyle w:val="Table4"/>
        <w:tblW w:w="1050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800"/>
        <w:gridCol w:w="4350"/>
        <w:gridCol w:w="4350"/>
        <w:tblGridChange w:id="0">
          <w:tblGrid>
            <w:gridCol w:w="1800"/>
            <w:gridCol w:w="4350"/>
            <w:gridCol w:w="4350"/>
          </w:tblGrid>
        </w:tblGridChange>
      </w:tblGrid>
      <w:tr>
        <w:trPr>
          <w:cantSplit w:val="0"/>
          <w:tblHeader w:val="1"/>
        </w:trPr>
        <w:tc>
          <w:tcPr>
            <w:shd w:fill="b3312c" w:val="clea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ffffff"/>
                <w:sz w:val="18"/>
                <w:szCs w:val="18"/>
                <w:rtl w:val="0"/>
              </w:rPr>
              <w:t xml:space="preserve">TEACHER / ADULT DOES</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19">
            <w:pPr>
              <w:rPr/>
            </w:pPr>
            <w:r w:rsidDel="00000000" w:rsidR="00000000" w:rsidRPr="00000000">
              <w:rPr>
                <w:rFonts w:ascii="Calibri" w:cs="Calibri" w:eastAsia="Calibri" w:hAnsi="Calibri"/>
                <w:b w:val="1"/>
                <w:bCs w:val="1"/>
                <w:color w:val="ffffff"/>
                <w:sz w:val="18"/>
                <w:szCs w:val="18"/>
                <w:rtl w:val="0"/>
              </w:rPr>
              <w:t xml:space="preserve">STUDENTS DO</w:t>
            </w:r>
            <w:r w:rsidDel="00000000" w:rsidR="00000000" w:rsidRPr="00000000">
              <w:rPr>
                <w:rtl w:val="0"/>
              </w:rPr>
            </w:r>
          </w:p>
        </w:tc>
      </w:tr>
      <w:tr>
        <w:trPr>
          <w:cantSplit w:val="1"/>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1a1a1a"/>
                <w:sz w:val="19"/>
                <w:szCs w:val="19"/>
                <w:rtl w:val="0"/>
              </w:rPr>
              <w:t>Rows</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color w:val="1a1a1a"/>
                <w:sz w:val="19"/>
                <w:szCs w:val="19"/>
                <w:rtl w:val="0"/>
              </w:rPr>
              <w:t>Navigator guides each class to its lettered row (A, B, C…) and helps students find their spots.</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color w:val="1a1a1a"/>
                <w:sz w:val="19"/>
                <w:szCs w:val="19"/>
                <w:rtl w:val="0"/>
              </w:rPr>
              <w:t>Sit at your spot in your class's row. Same row, same spot, every day.</w:t>
            </w:r>
            <w:r w:rsidDel="00000000" w:rsidR="00000000" w:rsidRPr="00000000">
              <w:rPr>
                <w:rtl w:val="0"/>
              </w:rPr>
            </w:r>
          </w:p>
        </w:tc>
      </w:tr>
      <w:tr>
        <w:trPr>
          <w:cantSplit w:val="1"/>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1a1a1a"/>
                <w:sz w:val="19"/>
                <w:szCs w:val="19"/>
                <w:rtl w:val="0"/>
              </w:rPr>
              <w:t>Staying seated</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color w:val="1a1a1a"/>
                <w:sz w:val="19"/>
                <w:szCs w:val="19"/>
                <w:rtl w:val="0"/>
              </w:rPr>
              <w:t>Monitor comes to any raised hand. The student does not get up to find an adult.</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color w:val="1a1a1a"/>
                <w:sz w:val="19"/>
                <w:szCs w:val="19"/>
                <w:rtl w:val="0"/>
              </w:rPr>
              <w:t>Stay at your spot. Need something? Raise a hand.</w:t>
            </w:r>
            <w:r w:rsidDel="00000000" w:rsidR="00000000" w:rsidRPr="00000000">
              <w:rPr>
                <w:rtl w:val="0"/>
              </w:rPr>
            </w:r>
          </w:p>
        </w:tc>
      </w:tr>
      <w:tr>
        <w:trPr>
          <w:cantSplit w:val="1"/>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1a1a1a"/>
                <w:sz w:val="19"/>
                <w:szCs w:val="19"/>
                <w:rtl w:val="0"/>
              </w:rPr>
              <w:t>Make room</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color w:val="1a1a1a"/>
                <w:sz w:val="19"/>
                <w:szCs w:val="19"/>
                <w:rtl w:val="0"/>
              </w:rPr>
              <w:t>Monitor watches the first two minutes for any student with nowhere to sit and helps that student find a spot without announcing it.</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color w:val="1a1a1a"/>
                <w:sz w:val="19"/>
                <w:szCs w:val="19"/>
                <w:rtl w:val="0"/>
              </w:rPr>
              <w:t>Make room when someone needs a seat.</w:t>
            </w:r>
            <w:r w:rsidDel="00000000" w:rsidR="00000000" w:rsidRPr="00000000">
              <w:rPr>
                <w:rtl w:val="0"/>
              </w:rPr>
            </w:r>
          </w:p>
        </w:tc>
      </w:tr>
    </w:tbl>
    <w:p w:rsidR="00000000" w:rsidDel="00000000" w:rsidP="00000000" w:rsidRDefault="00000000" w:rsidRPr="00000000" w14:paraId="00000016">
      <w:pPr>
        <w:spacing w:after="100" w:before="260" w:lineRule="auto"/>
        <w:rPr/>
      </w:pPr>
      <w:r w:rsidDel="00000000" w:rsidR="00000000" w:rsidRPr="00000000">
        <w:rPr>
          <w:rFonts w:ascii="Calibri" w:cs="Calibri" w:eastAsia="Calibri" w:hAnsi="Calibri"/>
          <w:b w:val="1"/>
          <w:bCs w:val="1"/>
          <w:color w:val="b3312c"/>
          <w:sz w:val="20"/>
          <w:szCs w:val="20"/>
          <w:rtl w:val="0"/>
        </w:rPr>
        <w:t>DURING THE MEAL</w:t>
      </w:r>
      <w:r w:rsidDel="00000000" w:rsidR="00000000" w:rsidRPr="00000000">
        <w:rPr>
          <w:rtl w:val="0"/>
        </w:rPr>
      </w:r>
    </w:p>
    <w:tbl>
      <w:tblPr>
        <w:tblStyle w:val="Table4"/>
        <w:tblW w:w="1050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800"/>
        <w:gridCol w:w="4350"/>
        <w:gridCol w:w="4350"/>
        <w:tblGridChange w:id="0">
          <w:tblGrid>
            <w:gridCol w:w="1800"/>
            <w:gridCol w:w="4350"/>
            <w:gridCol w:w="4350"/>
          </w:tblGrid>
        </w:tblGridChange>
      </w:tblGrid>
      <w:tr>
        <w:trPr>
          <w:cantSplit w:val="0"/>
          <w:tblHeader w:val="1"/>
        </w:trPr>
        <w:tc>
          <w:tcPr>
            <w:shd w:fill="b3312c" w:val="clea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ffffff"/>
                <w:sz w:val="18"/>
                <w:szCs w:val="18"/>
                <w:rtl w:val="0"/>
              </w:rPr>
              <w:t xml:space="preserve">TEACHER / ADULT DOES</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19">
            <w:pPr>
              <w:rPr/>
            </w:pPr>
            <w:r w:rsidDel="00000000" w:rsidR="00000000" w:rsidRPr="00000000">
              <w:rPr>
                <w:rFonts w:ascii="Calibri" w:cs="Calibri" w:eastAsia="Calibri" w:hAnsi="Calibri"/>
                <w:b w:val="1"/>
                <w:bCs w:val="1"/>
                <w:color w:val="ffffff"/>
                <w:sz w:val="18"/>
                <w:szCs w:val="18"/>
                <w:rtl w:val="0"/>
              </w:rPr>
              <w:t xml:space="preserve">STUDENTS DO</w:t>
            </w:r>
            <w:r w:rsidDel="00000000" w:rsidR="00000000" w:rsidRPr="00000000">
              <w:rPr>
                <w:rtl w:val="0"/>
              </w:rPr>
            </w:r>
          </w:p>
        </w:tc>
      </w:tr>
      <w:tr>
        <w:trPr>
          <w:cantSplit w:val="1"/>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1a1a1a"/>
                <w:sz w:val="19"/>
                <w:szCs w:val="19"/>
                <w:rtl w:val="0"/>
              </w:rPr>
              <w:t>Voice level</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color w:val="1a1a1a"/>
                <w:sz w:val="19"/>
                <w:szCs w:val="19"/>
                <w:rtl w:val="0"/>
              </w:rPr>
              <w:t>MC shows the level on the screen and calls every change.</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color w:val="1a1a1a"/>
                <w:sz w:val="19"/>
                <w:szCs w:val="19"/>
                <w:rtl w:val="0"/>
              </w:rPr>
              <w:t>Match the level on the screen. Level 3, table voice, is the highest in the cafeteria. Level 4 is for outside only.</w:t>
            </w:r>
            <w:r w:rsidDel="00000000" w:rsidR="00000000" w:rsidRPr="00000000">
              <w:rPr>
                <w:rtl w:val="0"/>
              </w:rPr>
            </w:r>
          </w:p>
        </w:tc>
      </w:tr>
      <w:tr>
        <w:trPr>
          <w:cantSplit w:val="1"/>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1a1a1a"/>
                <w:sz w:val="19"/>
                <w:szCs w:val="19"/>
                <w:rtl w:val="0"/>
              </w:rPr>
              <w:t>Supervision</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color w:val="1a1a1a"/>
                <w:sz w:val="19"/>
                <w:szCs w:val="19"/>
                <w:rtl w:val="0"/>
              </w:rPr>
              <w:t>Monitor stays with assigned rows, scans continuously, and names what is going right: “Row C held the level the whole period. Respectful point.”</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color w:val="1a1a1a"/>
                <w:sz w:val="19"/>
                <w:szCs w:val="19"/>
                <w:rtl w:val="0"/>
              </w:rPr>
              <w:t>Eat, talk at the level called, and keep food on the tray.</w:t>
            </w:r>
            <w:r w:rsidDel="00000000" w:rsidR="00000000" w:rsidRPr="00000000">
              <w:rPr>
                <w:rtl w:val="0"/>
              </w:rPr>
            </w:r>
          </w:p>
        </w:tc>
      </w:tr>
    </w:tbl>
    <w:p w:rsidR="00000000" w:rsidDel="00000000" w:rsidP="00000000" w:rsidRDefault="00000000" w:rsidRPr="00000000" w14:paraId="00000016">
      <w:pPr>
        <w:spacing w:after="100" w:before="260" w:lineRule="auto"/>
        <w:rPr/>
      </w:pPr>
      <w:r w:rsidDel="00000000" w:rsidR="00000000" w:rsidRPr="00000000">
        <w:rPr>
          <w:rFonts w:ascii="Calibri" w:cs="Calibri" w:eastAsia="Calibri" w:hAnsi="Calibri"/>
          <w:b w:val="1"/>
          <w:bCs w:val="1"/>
          <w:color w:val="b3312c"/>
          <w:sz w:val="20"/>
          <w:szCs w:val="20"/>
          <w:rtl w:val="0"/>
        </w:rPr>
        <w:t>FOOD SHARING</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No trading from row to row. Trading between students seated next to each other is fine.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Unwanted food goes in the middle of the student's own row.</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A student who wants an item from another row raises a hand, and an adult brings it. Students do not carry food between rows.</w:t>
      </w:r>
      <w:r w:rsidDel="00000000" w:rsidR="00000000" w:rsidRPr="00000000">
        <w:rPr>
          <w:rtl w:val="0"/>
        </w:rPr>
      </w:r>
    </w:p>
    <w:p w:rsidR="00000000" w:rsidDel="00000000" w:rsidP="00000000" w:rsidRDefault="00000000" w:rsidRPr="00000000" w14:paraId="00000016">
      <w:pPr>
        <w:spacing w:after="100" w:before="260" w:lineRule="auto"/>
        <w:rPr/>
      </w:pPr>
      <w:r w:rsidDel="00000000" w:rsidR="00000000" w:rsidRPr="00000000">
        <w:rPr>
          <w:rFonts w:ascii="Calibri" w:cs="Calibri" w:eastAsia="Calibri" w:hAnsi="Calibri"/>
          <w:b w:val="1"/>
          <w:bCs w:val="1"/>
          <w:color w:val="b3312c"/>
          <w:sz w:val="20"/>
          <w:szCs w:val="20"/>
          <w:rtl w:val="0"/>
        </w:rPr>
        <w:t>RESTROOM DURING LUNCH</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Grades K–4: not offered.</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Grades 5–8: may request, with permission.</w:t>
      </w:r>
      <w:r w:rsidDel="00000000" w:rsidR="00000000" w:rsidRPr="00000000">
        <w:rPr>
          <w:rtl w:val="0"/>
        </w:rPr>
      </w:r>
    </w:p>
    <w:p w:rsidR="00000000" w:rsidDel="00000000" w:rsidP="00000000" w:rsidRDefault="00000000" w:rsidRPr="00000000" w14:paraId="00000016">
      <w:pPr>
        <w:spacing w:after="100" w:before="260" w:lineRule="auto"/>
        <w:rPr/>
      </w:pPr>
      <w:r w:rsidDel="00000000" w:rsidR="00000000" w:rsidRPr="00000000">
        <w:rPr>
          <w:rFonts w:ascii="Calibri" w:cs="Calibri" w:eastAsia="Calibri" w:hAnsi="Calibri"/>
          <w:b w:val="1"/>
          <w:bCs w:val="1"/>
          <w:color w:val="b3312c"/>
          <w:sz w:val="20"/>
          <w:szCs w:val="20"/>
          <w:rtl w:val="0"/>
        </w:rPr>
        <w:t>CLEANUP &amp; LINE-UP</w:t>
      </w:r>
      <w:r w:rsidDel="00000000" w:rsidR="00000000" w:rsidRPr="00000000">
        <w:rPr>
          <w:rtl w:val="0"/>
        </w:rPr>
      </w:r>
    </w:p>
    <w:tbl>
      <w:tblPr>
        <w:tblStyle w:val="Table4"/>
        <w:tblW w:w="1050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800"/>
        <w:gridCol w:w="4350"/>
        <w:gridCol w:w="4350"/>
        <w:tblGridChange w:id="0">
          <w:tblGrid>
            <w:gridCol w:w="1800"/>
            <w:gridCol w:w="4350"/>
            <w:gridCol w:w="4350"/>
          </w:tblGrid>
        </w:tblGridChange>
      </w:tblGrid>
      <w:tr>
        <w:trPr>
          <w:cantSplit w:val="0"/>
          <w:tblHeader w:val="1"/>
        </w:trPr>
        <w:tc>
          <w:tcPr>
            <w:shd w:fill="b3312c" w:val="clea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ffffff"/>
                <w:sz w:val="18"/>
                <w:szCs w:val="18"/>
                <w:rtl w:val="0"/>
              </w:rPr>
              <w:t xml:space="preserve">TEACHER / ADULT DOES</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19">
            <w:pPr>
              <w:rPr/>
            </w:pPr>
            <w:r w:rsidDel="00000000" w:rsidR="00000000" w:rsidRPr="00000000">
              <w:rPr>
                <w:rFonts w:ascii="Calibri" w:cs="Calibri" w:eastAsia="Calibri" w:hAnsi="Calibri"/>
                <w:b w:val="1"/>
                <w:bCs w:val="1"/>
                <w:color w:val="ffffff"/>
                <w:sz w:val="18"/>
                <w:szCs w:val="18"/>
                <w:rtl w:val="0"/>
              </w:rPr>
              <w:t xml:space="preserve">STUDENTS DO</w:t>
            </w:r>
            <w:r w:rsidDel="00000000" w:rsidR="00000000" w:rsidRPr="00000000">
              <w:rPr>
                <w:rtl w:val="0"/>
              </w:rPr>
            </w:r>
          </w:p>
        </w:tc>
      </w:tr>
      <w:tr>
        <w:trPr>
          <w:cantSplit w:val="1"/>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1a1a1a"/>
                <w:sz w:val="19"/>
                <w:szCs w:val="19"/>
                <w:rtl w:val="0"/>
              </w:rPr>
              <w:t>2-minute signal</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color w:val="1a1a1a"/>
                <w:sz w:val="19"/>
                <w:szCs w:val="19"/>
                <w:rtl w:val="0"/>
              </w:rPr>
              <w:t>MC gives the same 2-minute signal every day.</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color w:val="1a1a1a"/>
                <w:sz w:val="19"/>
                <w:szCs w:val="19"/>
                <w:rtl w:val="0"/>
              </w:rPr>
              <w:t>Clean your area and sort your trash.</w:t>
            </w:r>
            <w:r w:rsidDel="00000000" w:rsidR="00000000" w:rsidRPr="00000000">
              <w:rPr>
                <w:rtl w:val="0"/>
              </w:rPr>
            </w:r>
          </w:p>
        </w:tc>
      </w:tr>
      <w:tr>
        <w:trPr>
          <w:cantSplit w:val="1"/>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1a1a1a"/>
                <w:sz w:val="19"/>
                <w:szCs w:val="19"/>
                <w:rtl w:val="0"/>
              </w:rPr>
              <w:t>Row check</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color w:val="1a1a1a"/>
                <w:sz w:val="19"/>
                <w:szCs w:val="19"/>
                <w:rtl w:val="0"/>
              </w:rPr>
              <w:t>Monitor checks each row. A row that is not ready fixes it before release.</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color w:val="1a1a1a"/>
                <w:sz w:val="19"/>
                <w:szCs w:val="19"/>
                <w:rtl w:val="0"/>
              </w:rPr>
              <w:t>Leave your area ready for the next group.</w:t>
            </w:r>
            <w:r w:rsidDel="00000000" w:rsidR="00000000" w:rsidRPr="00000000">
              <w:rPr>
                <w:rtl w:val="0"/>
              </w:rPr>
            </w:r>
          </w:p>
        </w:tc>
      </w:tr>
      <w:tr>
        <w:trPr>
          <w:cantSplit w:val="1"/>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1a1a1a"/>
                <w:sz w:val="19"/>
                <w:szCs w:val="19"/>
                <w:rtl w:val="0"/>
              </w:rPr>
              <w:t>Release</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color w:val="1a1a1a"/>
                <w:sz w:val="19"/>
                <w:szCs w:val="19"/>
                <w:rtl w:val="0"/>
              </w:rPr>
              <w:t>Rows are released one at a time: “Row A, sorted and clear. Line up.”</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color w:val="1a1a1a"/>
                <w:sz w:val="19"/>
                <w:szCs w:val="19"/>
                <w:rtl w:val="0"/>
              </w:rPr>
              <w:t>When your row is called, walk to the line at Level 1 and face forward.</w:t>
            </w:r>
            <w:r w:rsidDel="00000000" w:rsidR="00000000" w:rsidRPr="00000000">
              <w:rPr>
                <w:rtl w:val="0"/>
              </w:rPr>
            </w:r>
          </w:p>
        </w:tc>
      </w:tr>
      <w:tr>
        <w:trPr>
          <w:cantSplit w:val="1"/>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1a1a1a"/>
                <w:sz w:val="19"/>
                <w:szCs w:val="19"/>
                <w:rtl w:val="0"/>
              </w:rPr>
              <w:t>Exit</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color w:val="1a1a1a"/>
                <w:sz w:val="19"/>
                <w:szCs w:val="19"/>
                <w:rtl w:val="0"/>
              </w:rPr>
              <w:t>Homeroom teacher receives the class at the line. The Hallway Transitions routine applies from the cafeteria door.</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color w:val="1a1a1a"/>
                <w:sz w:val="19"/>
                <w:szCs w:val="19"/>
                <w:rtl w:val="0"/>
              </w:rPr>
              <w:t>Standard Hallway Transitions routine.</w:t>
            </w:r>
            <w:r w:rsidDel="00000000" w:rsidR="00000000" w:rsidRPr="00000000">
              <w:rPr>
                <w:rtl w:val="0"/>
              </w:rPr>
            </w:r>
          </w:p>
        </w:tc>
      </w:tr>
    </w:tbl>
    <w:p w:rsidR="00000000" w:rsidDel="00000000" w:rsidP="00000000" w:rsidRDefault="00000000" w:rsidRPr="00000000" w14:paraId="00000016">
      <w:pPr>
        <w:spacing w:after="100" w:before="260" w:lineRule="auto"/>
        <w:rPr/>
      </w:pPr>
      <w:r w:rsidDel="00000000" w:rsidR="00000000" w:rsidRPr="00000000">
        <w:rPr>
          <w:rFonts w:ascii="Calibri" w:cs="Calibri" w:eastAsia="Calibri" w:hAnsi="Calibri"/>
          <w:b w:val="1"/>
          <w:bCs w:val="1"/>
          <w:color w:val="b3312c"/>
          <w:sz w:val="20"/>
          <w:szCs w:val="20"/>
          <w:rtl w:val="0"/>
        </w:rPr>
        <w:t>REFLECT AND REPAIR</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Five directions any adult on duty can give, which students follow the first time: “Voice to 2,” “Back to your seat,” “Food stays on the tray,” “Clean your space,” and “Line up” or “Stay seated.”</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1. Give the direction once, then keep moving.</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2. If it did not happen, restate it once in the same words, standing near the student.</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3. If it still does not happen, or if what happened caused harm to a person, property, or the room, walk the student to the Reflect and Repair table with the grade-band sheet: “There are two parts. You write it, then you do the repair you pick. Then you are done.” For grades 1–2, an adult reads the sheet aloud and writes what the student says.</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4. The student keeps eating. This is never a loss of lunch or food.</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5. The adult checks the writing and the repair, then initials both lines. The initials close it.</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6. If the student refuses, does not finish, does not do the repair, or leaves, the student's name and grade go on the Reflect and Repair list.</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7. The list goes to a Co-Dean (Mr. Land or Mr. Blades) at the end of every lunch period, including when it is empty. Students on the list join the silent solo lunch group at their next lunch until the repair and the reflection are complete.</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Make a restorative call right away for hands on another student, two students squaring up, a student leaving the cafeteria, a student who refuses the Reflect and Repair table, or a student who is sick, hurt, or crying. Adults never put hands on a student, including to separate two students.</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tl w:val="0"/>
        </w:rPr>
      </w:r>
    </w:p>
    <w:p w:rsidR="00000000" w:rsidDel="00000000" w:rsidP="00000000" w:rsidRDefault="00000000" w:rsidRPr="00000000" w14:paraId="00000069">
      <w:pPr>
        <w:pBdr>
          <w:top w:color="d9d9d9" w:space="6" w:sz="4" w:val="single"/>
        </w:pBdr>
        <w:spacing w:before="200" w:lineRule="auto"/>
        <w:rPr/>
      </w:pPr>
      <w:r w:rsidDel="00000000" w:rsidR="00000000" w:rsidRPr="00000000">
        <w:rPr>
          <w:rFonts w:ascii="Calibri" w:cs="Calibri" w:eastAsia="Calibri" w:hAnsi="Calibri"/>
          <w:i w:val="1"/>
          <w:iCs w:val="1"/>
          <w:color w:val="6e6e6e"/>
          <w:sz w:val="16"/>
          <w:szCs w:val="16"/>
          <w:rtl w:val="0"/>
        </w:rPr>
        <w:t>TLAC: Positive Framing, Precise Praise · GBF: Narrate the Positive, Radar / Be Seen Looking · Ties to Procedural and Professional Constancy</w:t>
      </w: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Bdr>
          <w:bottom w:color="b3312c" w:space="4" w:sz="12" w:val="single"/>
        </w:pBdr>
        <w:spacing w:after="60" w:before="0" w:lineRule="auto"/>
        <w:rPr/>
      </w:pPr>
      <w:r w:rsidDel="00000000" w:rsidR="00000000" w:rsidRPr="00000000">
        <w:rPr>
          <w:rFonts w:ascii="Calibri" w:cs="Calibri" w:eastAsia="Calibri" w:hAnsi="Calibri"/>
          <w:b w:val="1"/>
          <w:bCs w:val="1"/>
          <w:color w:val="3f3f3f"/>
          <w:sz w:val="40"/>
          <w:szCs w:val="40"/>
          <w:rtl w:val="0"/>
        </w:rPr>
        <w:t>Teaching Lunch Expectations: Day 1 Script</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Teach Day 1 in the classroom with the Cafeteria student presentation for the grade band, then run the practice in the cafeteria at the class's lettered row.</w:t>
      </w:r>
      <w:r w:rsidDel="00000000" w:rsidR="00000000" w:rsidRPr="00000000">
        <w:rPr>
          <w:rtl w:val="0"/>
        </w:rPr>
      </w:r>
    </w:p>
    <w:p w:rsidR="00000000" w:rsidDel="00000000" w:rsidP="00000000" w:rsidRDefault="00000000" w:rsidRPr="00000000" w14:paraId="0000006D">
      <w:pPr>
        <w:spacing w:after="60" w:before="160" w:lineRule="auto"/>
        <w:rPr/>
      </w:pPr>
      <w:r w:rsidDel="00000000" w:rsidR="00000000" w:rsidRPr="00000000">
        <w:rPr>
          <w:rFonts w:ascii="Calibri" w:cs="Calibri" w:eastAsia="Calibri" w:hAnsi="Calibri"/>
          <w:b w:val="1"/>
          <w:bCs w:val="1"/>
          <w:color w:val="3f3f3f"/>
          <w:sz w:val="22"/>
          <w:szCs w:val="22"/>
          <w:rtl w:val="0"/>
        </w:rPr>
        <w:t>Day 1: Introducing Lunch Expectations (about 20 minutes)</w:t>
      </w:r>
      <w:r w:rsidDel="00000000" w:rsidR="00000000" w:rsidRPr="00000000">
        <w:rPr>
          <w:rtl w:val="0"/>
        </w:rPr>
      </w:r>
    </w:p>
    <w:p w:rsidR="00000000" w:rsidDel="00000000" w:rsidP="00000000" w:rsidRDefault="00000000" w:rsidRPr="00000000" w14:paraId="0000006E">
      <w:pPr>
        <w:spacing w:after="60" w:before="160" w:lineRule="auto"/>
        <w:rPr/>
      </w:pPr>
      <w:r w:rsidDel="00000000" w:rsidR="00000000" w:rsidRPr="00000000">
        <w:rPr>
          <w:rFonts w:ascii="Calibri" w:cs="Calibri" w:eastAsia="Calibri" w:hAnsi="Calibri"/>
          <w:b w:val="1"/>
          <w:bCs w:val="1"/>
          <w:color w:val="3f3f3f"/>
          <w:sz w:val="22"/>
          <w:szCs w:val="22"/>
          <w:rtl w:val="0"/>
        </w:rPr>
        <w:t>1. Hook &amp; Purpose (3 min)</w:t>
      </w:r>
      <w:r w:rsidDel="00000000" w:rsidR="00000000" w:rsidRPr="00000000">
        <w:rPr>
          <w:rtl w:val="0"/>
        </w:rPr>
      </w:r>
    </w:p>
    <w:p w:rsidR="00000000" w:rsidDel="00000000" w:rsidP="00000000" w:rsidRDefault="00000000" w:rsidRPr="00000000" w14:paraId="0000006F">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“Lunch runs the same way every day. Six steps, the same adults in the same places, and a clean spot for the next group. Once you know the steps, you never have to guess.”</w:t>
      </w:r>
      <w:r w:rsidDel="00000000" w:rsidR="00000000" w:rsidRPr="00000000">
        <w:rPr>
          <w:rtl w:val="0"/>
        </w:rPr>
      </w:r>
    </w:p>
    <w:p w:rsidR="00000000" w:rsidDel="00000000" w:rsidP="00000000" w:rsidRDefault="00000000" w:rsidRPr="00000000" w14:paraId="00000070">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Show the six-step slide and point to each icon while naming the step.</w:t>
      </w:r>
      <w:r w:rsidDel="00000000" w:rsidR="00000000" w:rsidRPr="00000000">
        <w:rPr>
          <w:rtl w:val="0"/>
        </w:rPr>
      </w:r>
    </w:p>
    <w:p w:rsidR="00000000" w:rsidDel="00000000" w:rsidP="00000000" w:rsidRDefault="00000000" w:rsidRPr="00000000" w14:paraId="0000006E">
      <w:pPr>
        <w:spacing w:after="60" w:before="160" w:lineRule="auto"/>
        <w:rPr/>
      </w:pPr>
      <w:r w:rsidDel="00000000" w:rsidR="00000000" w:rsidRPr="00000000">
        <w:rPr>
          <w:rFonts w:ascii="Calibri" w:cs="Calibri" w:eastAsia="Calibri" w:hAnsi="Calibri"/>
          <w:b w:val="1"/>
          <w:bCs w:val="1"/>
          <w:color w:val="3f3f3f"/>
          <w:sz w:val="22"/>
          <w:szCs w:val="22"/>
          <w:rtl w:val="0"/>
        </w:rPr>
        <w:t>2. Model Entry, Tray, and Seat (5 min)</w:t>
      </w:r>
      <w:r w:rsidDel="00000000" w:rsidR="00000000" w:rsidRPr="00000000">
        <w:rPr>
          <w:rtl w:val="0"/>
        </w:rPr>
      </w:r>
    </w:p>
    <w:p w:rsidR="00000000" w:rsidDel="00000000" w:rsidP="00000000" w:rsidRDefault="00000000" w:rsidRPr="00000000" w14:paraId="0000006F">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“Walk in. Get everything you need before you sit down: tray, utensils, napkin, drink. Then find your row letter and sit at your spot. The Navigator helps you find it.”</w:t>
      </w:r>
      <w:r w:rsidDel="00000000" w:rsidR="00000000" w:rsidRPr="00000000">
        <w:rPr>
          <w:rtl w:val="0"/>
        </w:rPr>
      </w:r>
    </w:p>
    <w:p w:rsidR="00000000" w:rsidDel="00000000" w:rsidP="00000000" w:rsidRDefault="00000000" w:rsidRPr="00000000" w14:paraId="00000070">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Walk the route from the cafeteria door through the serving line to the class's lettered row.</w:t>
      </w:r>
      <w:r w:rsidDel="00000000" w:rsidR="00000000" w:rsidRPr="00000000">
        <w:rPr>
          <w:rtl w:val="0"/>
        </w:rPr>
      </w:r>
    </w:p>
    <w:p w:rsidR="00000000" w:rsidDel="00000000" w:rsidP="00000000" w:rsidRDefault="00000000" w:rsidRPr="00000000" w14:paraId="0000006E">
      <w:pPr>
        <w:spacing w:after="60" w:before="160" w:lineRule="auto"/>
        <w:rPr/>
      </w:pPr>
      <w:r w:rsidDel="00000000" w:rsidR="00000000" w:rsidRPr="00000000">
        <w:rPr>
          <w:rFonts w:ascii="Calibri" w:cs="Calibri" w:eastAsia="Calibri" w:hAnsi="Calibri"/>
          <w:b w:val="1"/>
          <w:bCs w:val="1"/>
          <w:color w:val="3f3f3f"/>
          <w:sz w:val="22"/>
          <w:szCs w:val="22"/>
          <w:rtl w:val="0"/>
        </w:rPr>
        <w:t>3. Model Voice Levels and Getting Help (4 min)</w:t>
      </w:r>
      <w:r w:rsidDel="00000000" w:rsidR="00000000" w:rsidRPr="00000000">
        <w:rPr>
          <w:rtl w:val="0"/>
        </w:rPr>
      </w:r>
    </w:p>
    <w:p w:rsidR="00000000" w:rsidDel="00000000" w:rsidP="00000000" w:rsidRDefault="00000000" w:rsidRPr="00000000" w14:paraId="0000006F">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“Watch the screen. The MC shows the voice level. Level 3, table voice, is the loudest we go in here. If you need something, stay at your spot and raise your hand. The Monitor for your row comes to you.”</w:t>
      </w:r>
      <w:r w:rsidDel="00000000" w:rsidR="00000000" w:rsidRPr="00000000">
        <w:rPr>
          <w:rtl w:val="0"/>
        </w:rPr>
      </w:r>
    </w:p>
    <w:p w:rsidR="00000000" w:rsidDel="00000000" w:rsidP="00000000" w:rsidRDefault="00000000" w:rsidRPr="00000000" w14:paraId="00000070">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Practice Levels 1, 2, and 3 for five seconds each, then practice the raised hand.</w:t>
      </w:r>
      <w:r w:rsidDel="00000000" w:rsidR="00000000" w:rsidRPr="00000000">
        <w:rPr>
          <w:rtl w:val="0"/>
        </w:rPr>
      </w:r>
    </w:p>
    <w:p w:rsidR="00000000" w:rsidDel="00000000" w:rsidP="00000000" w:rsidRDefault="00000000" w:rsidRPr="00000000" w14:paraId="0000006E">
      <w:pPr>
        <w:spacing w:after="60" w:before="160" w:lineRule="auto"/>
        <w:rPr/>
      </w:pPr>
      <w:r w:rsidDel="00000000" w:rsidR="00000000" w:rsidRPr="00000000">
        <w:rPr>
          <w:rFonts w:ascii="Calibri" w:cs="Calibri" w:eastAsia="Calibri" w:hAnsi="Calibri"/>
          <w:b w:val="1"/>
          <w:bCs w:val="1"/>
          <w:color w:val="3f3f3f"/>
          <w:sz w:val="22"/>
          <w:szCs w:val="22"/>
          <w:rtl w:val="0"/>
        </w:rPr>
        <w:t>4. Model Cleanup and Line-Up (4 min)</w:t>
      </w:r>
      <w:r w:rsidDel="00000000" w:rsidR="00000000" w:rsidRPr="00000000">
        <w:rPr>
          <w:rtl w:val="0"/>
        </w:rPr>
      </w:r>
    </w:p>
    <w:p w:rsidR="00000000" w:rsidDel="00000000" w:rsidP="00000000" w:rsidRDefault="00000000" w:rsidRPr="00000000" w14:paraId="0000006F">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“At the 2-minute signal, clean your area and sort your trash. The Monitor checks your row. When your row is called, walk to the line at Level 1 and face forward.”</w:t>
      </w:r>
      <w:r w:rsidDel="00000000" w:rsidR="00000000" w:rsidRPr="00000000">
        <w:rPr>
          <w:rtl w:val="0"/>
        </w:rPr>
      </w:r>
    </w:p>
    <w:p w:rsidR="00000000" w:rsidDel="00000000" w:rsidP="00000000" w:rsidRDefault="00000000" w:rsidRPr="00000000" w14:paraId="00000070">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Run the release once: one row stands and lines up while the other rows stay seated.</w:t>
      </w:r>
      <w:r w:rsidDel="00000000" w:rsidR="00000000" w:rsidRPr="00000000">
        <w:rPr>
          <w:rtl w:val="0"/>
        </w:rPr>
      </w:r>
    </w:p>
    <w:p w:rsidR="00000000" w:rsidDel="00000000" w:rsidP="00000000" w:rsidRDefault="00000000" w:rsidRPr="00000000" w14:paraId="0000006E">
      <w:pPr>
        <w:spacing w:after="60" w:before="160" w:lineRule="auto"/>
        <w:rPr/>
      </w:pPr>
      <w:r w:rsidDel="00000000" w:rsidR="00000000" w:rsidRPr="00000000">
        <w:rPr>
          <w:rFonts w:ascii="Calibri" w:cs="Calibri" w:eastAsia="Calibri" w:hAnsi="Calibri"/>
          <w:b w:val="1"/>
          <w:bCs w:val="1"/>
          <w:color w:val="3f3f3f"/>
          <w:sz w:val="22"/>
          <w:szCs w:val="22"/>
          <w:rtl w:val="0"/>
        </w:rPr>
        <w:t>5. Practice Full Speed (4 min)</w:t>
      </w:r>
      <w:r w:rsidDel="00000000" w:rsidR="00000000" w:rsidRPr="00000000">
        <w:rPr>
          <w:rtl w:val="0"/>
        </w:rPr>
      </w:r>
    </w:p>
    <w:p w:rsidR="00000000" w:rsidDel="00000000" w:rsidP="00000000" w:rsidRDefault="00000000" w:rsidRPr="00000000" w14:paraId="0000006F">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“Now the whole thing, start to finish, like a real lunch.”</w:t>
      </w:r>
      <w:r w:rsidDel="00000000" w:rsidR="00000000" w:rsidRPr="00000000">
        <w:rPr>
          <w:rtl w:val="0"/>
        </w:rPr>
      </w:r>
    </w:p>
    <w:p w:rsidR="00000000" w:rsidDel="00000000" w:rsidP="00000000" w:rsidRDefault="00000000" w:rsidRPr="00000000" w14:paraId="00000070">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Run all six steps and name specifically what is going right: “Row B, everything on the tray before you sat down. That's responsible.”</w:t>
      </w:r>
      <w:r w:rsidDel="00000000" w:rsidR="00000000" w:rsidRPr="00000000">
        <w:rPr>
          <w:rtl w:val="0"/>
        </w:rPr>
      </w:r>
    </w:p>
    <w:p w:rsidR="00000000" w:rsidDel="00000000" w:rsidP="00000000" w:rsidRDefault="00000000" w:rsidRPr="00000000" w14:paraId="0000007D">
      <w:pPr>
        <w:spacing w:after="60" w:before="160" w:lineRule="auto"/>
        <w:rPr/>
      </w:pPr>
      <w:r w:rsidDel="00000000" w:rsidR="00000000" w:rsidRPr="00000000">
        <w:rPr>
          <w:rFonts w:ascii="Calibri" w:cs="Calibri" w:eastAsia="Calibri" w:hAnsi="Calibri"/>
          <w:b w:val="1"/>
          <w:bCs w:val="1"/>
          <w:color w:val="3f3f3f"/>
          <w:sz w:val="22"/>
          <w:szCs w:val="22"/>
          <w:rtl w:val="0"/>
        </w:rPr>
        <w:t>Days 2–5: Reinforcing the Routine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Hold the same six steps, posts, and signals every day.</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Keep the 2-minute signal and the row-by-row release identical so students can predict them.</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Use the same words for every direction, and restate once before the Reflect and Repair table.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Name what is going right out loud, by row and by value, throughout the period.</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By Day 5, expect students to move through all six steps without a reminder at each one.</w:t>
      </w:r>
      <w:r w:rsidDel="00000000" w:rsidR="00000000" w:rsidRPr="00000000">
        <w:rPr>
          <w:rtl w:val="0"/>
        </w:rPr>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center"/>
      <w:rPr/>
    </w:pPr>
    <w:r w:rsidDel="00000000" w:rsidR="00000000" w:rsidRPr="00000000">
      <w:rPr>
        <w:rFonts w:ascii="Calibri" w:cs="Calibri" w:eastAsia="Calibri" w:hAnsi="Calibri"/>
        <w:color w:val="6e6e6e"/>
        <w:sz w:val="16"/>
        <w:szCs w:val="16"/>
        <w:rtl w:val="0"/>
      </w:rPr>
      <w:t xml:space="preserve">Matchbook Learning · </w:t>
    </w:r>
    <w:r w:rsidDel="00000000" w:rsidR="00000000" w:rsidRPr="00000000">
      <w:rPr>
        <w:rFonts w:ascii="Calibri" w:cs="Calibri" w:eastAsia="Calibri" w:hAnsi="Calibri"/>
        <w:color w:val="6e6e6e"/>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Bdr>
        <w:bottom w:color="d9d9d9" w:space="4" w:sz="4" w:val="single"/>
      </w:pBdr>
      <w:rPr/>
    </w:pPr>
    <w:r w:rsidDel="00000000" w:rsidR="00000000" w:rsidRPr="00000000">
      <w:rPr>
        <w:rFonts w:ascii="Calibri" w:cs="Calibri" w:eastAsia="Calibri" w:hAnsi="Calibri"/>
        <w:b w:val="1"/>
        <w:bCs w:val="1"/>
        <w:color w:val="6e6e6e"/>
        <w:sz w:val="16"/>
        <w:szCs w:val="16"/>
        <w:rtl w:val="0"/>
      </w:rPr>
      <w:t xml:space="preserve">MATCHBOOK LEARNING K–8 · SCHOOL-WIDE PROCEDURES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