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pBdr>
          <w:bottom w:val="single" w:sz="12" w:space="4" w:color="b3312c"/>
        </w:pBdr>
        <w:spacing w:before="0" w:after="60"/>
      </w:pPr>
      <w:r>
        <w:rPr>
          <w:rFonts w:ascii="Calibri" w:cs="Calibri" w:eastAsia="Calibri" w:hAnsi="Calibri"/>
          <w:b/>
          <w:bCs/>
          <w:color w:val="3f3f3f"/>
          <w:sz w:val="40"/>
          <w:szCs w:val="40"/>
        </w:rPr>
        <w:t xml:space="preserve">Dismissal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Student Handout · School-Wide Routine · Matchbook Learning K–8</w:t>
      </w:r>
    </w:p>
    <w:p>
      <w:pPr>
        <w:spacing w:before="0" w:after="140"/>
      </w:pPr>
      <w:r>
        <w:rPr>
          <w:rFonts w:ascii="Calibri" w:cs="Calibri" w:eastAsia="Calibri" w:hAnsi="Calibri"/>
          <w:i/>
          <w:iCs/>
          <w:color w:val="6e6e6e"/>
          <w:sz w:val="19"/>
          <w:szCs w:val="19"/>
        </w:rPr>
        <w:t xml:space="preserve">End of day · Stay seated until my group is called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 the end of the day I pack up calmly and wait in my seat. I leave only when my group is called.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WHAT I DO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Announcement = pack up.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 start putting things away and stay in my seat. (K–2 may stand briefly to gather, then sit.)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Chromebook closed on my desk; my pencil stays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on my desk. When my group is called, I plug my Chromebook into my number in the cart.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Walkers: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stand, gather my things, plug in my Chromebook at my number, walk out. No lining up at the door.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 riders &amp; aftercare: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go to the cafeteria. After-school activities: go to the gym.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Bus riders: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wait for my group to be called (K–2, then 3–5, then 6–8), plug in my Chromebook at my number, then walk with my teacher.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Cleanup job?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 do my job. Everyone else stays seated until their group is called.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CUES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Stay seated until my group is called.  Chromebook goes in the cart at my number.</w:t>
      </w: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I'VE GOT IT WHEN…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 pack up, stay in my seat, and leave only when my group is called.</w:t>
            </w:r>
          </w:p>
        </w:tc>
      </w:tr>
    </w:tbl>
    <w:p>
      <w:pPr>
        <w:spacing w:before="0" w:after="80"/>
      </w:pPr>
    </w:p>
    <w:p>
      <w:pPr>
        <w:pBdr>
          <w:top w:val="single" w:sz="4" w:space="4" w:color="d9d9d9"/>
        </w:pBdr>
        <w:spacing w:before="200" w:after="12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Safe · Respectful · Responsible  ·  Culture is practiced before pressure.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Matchbook Learning ·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d9d9d9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e6e6e"/>
        <w:sz w:val="16"/>
        <w:szCs w:val="16"/>
        <w:rtl w:val="0"/>
      </w:rPr>
      <w:t xml:space="preserve">MATCHBOOK LEARNING K–8 · STUDENT HANDOUT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