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Gentle Hands with Friends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7 of 12 · Value: Safe</w:t>
      </w:r>
    </w:p>
    <w:p>
      <w:pPr>
        <w:spacing w:after="160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say “Hitting hurts. We use gentle hands” and choose a calm move when they feel mad.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before trouble. If a child in this room was hit today, wait a day.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“Hitting hurts. We use gentle hands.” · “When I feel mad, I can…” · “Can I have a turn?”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Hang the poster at child height near the calm corner. Students point to it all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The story uses Malik and Nadege, the toolkit’s classmates. Never cast a real student as the child who hits.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Tape a desk strip at the table of any student who needs the calm choices close 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Pair students who need support with a steady turn-and-talk partner before the lesson starts.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Hold up both open hands and wiggle the fingers. “These are my hands. Today we learn how our hands keep our friends safe. Show me your hands.”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shows open hands.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“Show me gentle hands.” Praise any calm open hands.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What Happened?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picture. “Malik was mad. He hit Nadege. Ouch! Nadege got hurt and felt sad. Malik could use gentle hands. Then everyone can play safe.” Class says: “Hitting hurts. We use gentle hands.”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pictures; whole class repeats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“Which picture shows gentle hands? Point.”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Model knee to knee. “Look at Nadege. Tell your partner: She feels ___.” 30 seconds, then ring back.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Partners face each other and take turns; most say or point to “sad.”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 Praise the full sentence.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Watch Me, Then Show Me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Read: “A friend takes my truck. I feel mad. I can…” A student models a mad face, then a calm move. Ask the class, “What did they do?” Then everyone rehearses deep breaths and “Can I have a turn?”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student models; class names the calm move; whole class rehearses.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student model. Name the calm move out loud.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use gentle hands.” Then: “Point to the calm move you will use today.”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choice.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“Stand up. Gentle hands.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Hands to self while moving; calm walking.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table that walks with gentle hands the whole way.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the class again. Everyone, what calm move did you see?” Then the whole class does it together.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“You showed the mad face. Now show us the calm move. Try again.”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see it the safe way.”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Is it gentle hands or not gentle?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5 cards on Gentle, 3 on Not gentle.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the pictures in order: first, next, then, last. Tell your partner the story.”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retell: mad, calm corner, back to the rug, play.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Read it with me. Show a mad face. Then show a calm move from the pictures.”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shows one calm move.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Calm Choices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the calm choice you like best. Show me how you do it.”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points and acts out one choice.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Lee and Tee. In the box, draw a gentle hands move you can do.”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drawing of a high five, a wave, or a fist bump.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Gentle hands: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Lee and Tee high five · friends building with blocks · Tee and Malik tossing a ball · Tee and Nadege doing a puzzle · Tee handing Kiara a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Not gentle: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Malik with tight fists over the truck · Nadege about to throw a block · Diego with fists at the teacher.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Tee walks to the calm corner, mad · 2 Tee calms down in the corner · 3 Tee walks back to the rug · 4 friends play together.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has hit more than once. Read it one-on-one, at a calm time, before the hardest part of the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Let the child turn the pages and point to the calm choices.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Never read it as a consequence or right after an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day they use gentle hands.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it happens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Safety first.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Calmly step between. Care for the hurt child first: “Are you okay? Let’s get you help.”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Few words.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To the child who hit: “Hands down. Come with me.” Offer a break: break, reset, return. If hitting continues or anyone is in danger, call for support.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Address, once calm.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Point to the poster. “Hitting hurts. Next time, pick a calm choice.” Correct the routine, not the child.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Document.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Fill out the Live Card right away: facts only, in bullet points.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Repair, after regulation.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“I can see you were mad. Who got hurt? What can we do to help?” K–2 repair can be checking on the friend, helping rebuild, or drawing a picture. Never force an apology.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Reflect.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If it happens again, share the Live Cards with your coach and the counseling team.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If a student hits an adult, use Topic 8, Gentle Hands with Grown-Ups, and the same pathway.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Gentle Hands with Friends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8795238ace4386a1c9fe7bb6b19c5d9813f4800.jpg"/><Relationship Id="rId9" Type="http://schemas.openxmlformats.org/officeDocument/2006/relationships/image" Target="media/8ba718805195ff6a6844326cb978022c5138ca4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Gentle Hands with Friends · Teacher Guide</dc:title>
  <dc:creator>Matchbook Learning</dc:creator>
  <cp:lastModifiedBy>Un-named</cp:lastModifiedBy>
  <cp:revision>1</cp:revision>
  <dcterms:created xsi:type="dcterms:W3CDTF">2026-10-07T21:59:40.576Z</dcterms:created>
  <dcterms:modified xsi:type="dcterms:W3CDTF">2026-10-07T21:59:40.583Z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