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b3312c" w:space="4" w:sz="12" w:val="single"/>
        </w:pBdr>
        <w:spacing w:after="60" w:before="0" w:lineRule="auto"/>
        <w:rPr/>
      </w:pPr>
      <w:r w:rsidDel="00000000" w:rsidR="00000000" w:rsidRPr="00000000">
        <w:rPr>
          <w:rFonts w:ascii="Calibri" w:cs="Calibri" w:eastAsia="Calibri" w:hAnsi="Calibri"/>
          <w:b w:val="1"/>
          <w:bCs w:val="1"/>
          <w:color w:val="3f3f3f"/>
          <w:sz w:val="40"/>
          <w:szCs w:val="40"/>
          <w:rtl w:val="0"/>
        </w:rPr>
        <w:t xml:space="preserve">Hallway Transitions</w:t>
      </w:r>
      <w:r w:rsidDel="00000000" w:rsidR="00000000" w:rsidRPr="00000000">
        <w:rPr>
          <w:rtl w:val="0"/>
        </w:rPr>
      </w:r>
    </w:p>
    <w:p w:rsidR="00000000" w:rsidDel="00000000" w:rsidP="00000000" w:rsidRDefault="00000000" w:rsidRPr="00000000" w14:paraId="00000002">
      <w:pPr>
        <w:spacing w:after="200" w:before="0" w:lineRule="auto"/>
        <w:rPr/>
      </w:pPr>
      <w:r w:rsidDel="00000000" w:rsidR="00000000" w:rsidRPr="00000000">
        <w:rPr>
          <w:rFonts w:ascii="Calibri" w:cs="Calibri" w:eastAsia="Calibri" w:hAnsi="Calibri"/>
          <w:i w:val="1"/>
          <w:iCs w:val="1"/>
          <w:color w:val="6e6e6e"/>
          <w:sz w:val="18"/>
          <w:szCs w:val="18"/>
          <w:rtl w:val="0"/>
        </w:rPr>
        <w:t xml:space="preserve">School-Wide Procedures &amp; Practice — Foundation 3 of 5 · Matchbook Learning K–8 · All-Staff PD · July 23, 2026</w:t>
      </w:r>
      <w:r w:rsidDel="00000000" w:rsidR="00000000" w:rsidRPr="00000000">
        <w:rPr>
          <w:rtl w:val="0"/>
        </w:rPr>
      </w:r>
    </w:p>
    <w:p w:rsidR="00000000" w:rsidDel="00000000" w:rsidP="00000000" w:rsidRDefault="00000000" w:rsidRPr="00000000" w14:paraId="00000003">
      <w:pPr>
        <w:spacing w:after="100" w:before="260" w:lineRule="auto"/>
        <w:rPr/>
      </w:pPr>
      <w:r w:rsidDel="00000000" w:rsidR="00000000" w:rsidRPr="00000000">
        <w:rPr>
          <w:rFonts w:ascii="Calibri" w:cs="Calibri" w:eastAsia="Calibri" w:hAnsi="Calibri"/>
          <w:b w:val="1"/>
          <w:bCs w:val="1"/>
          <w:color w:val="b3312c"/>
          <w:sz w:val="20"/>
          <w:szCs w:val="20"/>
          <w:rtl w:val="0"/>
        </w:rPr>
        <w:t xml:space="preserve">WHY THIS MATTERS</w:t>
      </w:r>
      <w:r w:rsidDel="00000000" w:rsidR="00000000" w:rsidRPr="00000000">
        <w:rPr>
          <w:rtl w:val="0"/>
        </w:rPr>
      </w:r>
    </w:p>
    <w:p w:rsidR="00000000" w:rsidDel="00000000" w:rsidP="00000000" w:rsidRDefault="00000000" w:rsidRPr="00000000" w14:paraId="00000004">
      <w:pPr>
        <w:spacing w:after="120" w:before="0" w:lineRule="auto"/>
        <w:rPr/>
      </w:pPr>
      <w:r w:rsidDel="00000000" w:rsidR="00000000" w:rsidRPr="00000000">
        <w:rPr>
          <w:rFonts w:ascii="Calibri" w:cs="Calibri" w:eastAsia="Calibri" w:hAnsi="Calibri"/>
          <w:b w:val="0"/>
          <w:bCs w:val="0"/>
          <w:i w:val="0"/>
          <w:iCs w:val="0"/>
          <w:color w:val="1a1a1a"/>
          <w:sz w:val="21"/>
          <w:szCs w:val="21"/>
          <w:rtl w:val="0"/>
        </w:rPr>
        <w:t xml:space="preserve">Every procedure in this document exists for the same reason Culture Camp exists: systems have to be taught, not assumed. Doug Lemov's research behind Teach Like a Champion found that the strongest teachers in the highest-poverty schools weren't relying on charisma — they were running specific, practiced, repeatable moves. Two of those moves anchor almost everything below: Threshold (the teacher is physically present and personally greets every student at the boundary of a space) and Strong Voice (calm, economical, authoritative language that doesn't over-explain or repeat itself).</w:t>
      </w:r>
      <w:r w:rsidDel="00000000" w:rsidR="00000000" w:rsidRPr="00000000">
        <w:rPr>
          <w:rtl w:val="0"/>
        </w:rPr>
      </w:r>
    </w:p>
    <w:p w:rsidR="00000000" w:rsidDel="00000000" w:rsidP="00000000" w:rsidRDefault="00000000" w:rsidRPr="00000000" w14:paraId="00000005">
      <w:pPr>
        <w:spacing w:after="120" w:before="0" w:lineRule="auto"/>
        <w:rPr/>
      </w:pPr>
      <w:r w:rsidDel="00000000" w:rsidR="00000000" w:rsidRPr="00000000">
        <w:rPr>
          <w:rFonts w:ascii="Calibri" w:cs="Calibri" w:eastAsia="Calibri" w:hAnsi="Calibri"/>
          <w:b w:val="0"/>
          <w:bCs w:val="0"/>
          <w:i w:val="0"/>
          <w:iCs w:val="0"/>
          <w:color w:val="1a1a1a"/>
          <w:sz w:val="21"/>
          <w:szCs w:val="21"/>
          <w:rtl w:val="0"/>
        </w:rPr>
        <w:t xml:space="preserve">Paul Bambrick-Santoyo's Get Better Faster makes a structural version of the same case — its own coaching sequence puts routines and procedures first, before any instructional technique, because nothing else works until the room (or the hallway, or the cafeteria) is calm enough to teach in. Two GBF moves show up constantly below: Radar (also called Be Seen Looking — positioning so you can see the whole space and are visibly watching it) and Narrate the Positive (naming what's going right, out loud, while it's happening, rather than only correcting what's wrong).</w:t>
      </w:r>
      <w:r w:rsidDel="00000000" w:rsidR="00000000" w:rsidRPr="00000000">
        <w:rPr>
          <w:rtl w:val="0"/>
        </w:rPr>
      </w:r>
    </w:p>
    <w:p w:rsidR="00000000" w:rsidDel="00000000" w:rsidP="00000000" w:rsidRDefault="00000000" w:rsidRPr="00000000" w14:paraId="00000006">
      <w:pPr>
        <w:spacing w:after="120" w:before="0" w:lineRule="auto"/>
        <w:rPr/>
      </w:pPr>
      <w:r w:rsidDel="00000000" w:rsidR="00000000" w:rsidRPr="00000000">
        <w:rPr>
          <w:rFonts w:ascii="Calibri" w:cs="Calibri" w:eastAsia="Calibri" w:hAnsi="Calibri"/>
          <w:b w:val="0"/>
          <w:bCs w:val="0"/>
          <w:i w:val="0"/>
          <w:iCs w:val="0"/>
          <w:color w:val="1a1a1a"/>
          <w:sz w:val="21"/>
          <w:szCs w:val="21"/>
          <w:rtl w:val="0"/>
        </w:rPr>
        <w:t xml:space="preserve">This also connects directly to Foundation 1: Adult Ownership. Amanda's session named three kinds of constancy — Emotional, Procedural, and Professional. Almost everything in this document is Procedural Constancy in action: proactively teaching expectations rather than reacting to their absence. Where a procedure leans more on Emotional Constancy (staying regulated, protecting dignity) or Professional Constancy (how adults coordinate with each other), it's named at the bottom of the card.</w:t>
      </w:r>
      <w:r w:rsidDel="00000000" w:rsidR="00000000" w:rsidRPr="00000000">
        <w:rPr>
          <w:rtl w:val="0"/>
        </w:rPr>
      </w:r>
    </w:p>
    <w:tbl>
      <w:tblPr>
        <w:tblStyle w:val="Table3"/>
        <w:tblW w:w="10500.0" w:type="dxa"/>
        <w:jc w:val="left"/>
        <w:tblBorders>
          <w:top w:color="d9d9d9" w:space="0" w:sz="4" w:val="single"/>
          <w:left w:color="b3312c" w:space="0" w:sz="24" w:val="single"/>
          <w:bottom w:color="d9d9d9" w:space="0" w:sz="4" w:val="single"/>
          <w:right w:color="d9d9d9" w:space="0" w:sz="4" w:val="single"/>
          <w:insideH w:color="000000" w:space="0" w:sz="0" w:val="nil"/>
          <w:insideV w:color="000000" w:space="0" w:sz="0" w:val="nil"/>
        </w:tblBorders>
        <w:tblLayout w:type="fixed"/>
        <w:tblLook w:val="0000"/>
      </w:tblPr>
      <w:tblGrid>
        <w:gridCol w:w="10500"/>
        <w:tblGridChange w:id="0">
          <w:tblGrid>
            <w:gridCol w:w="10500"/>
          </w:tblGrid>
        </w:tblGridChange>
      </w:tblGrid>
      <w:tr>
        <w:trPr>
          <w:cantSplit w:val="0"/>
          <w:tblHeader w:val="0"/>
        </w:trPr>
        <w:tc>
          <w:tcPr>
            <w:shd w:fill="f2f2f2" w:val="clear"/>
            <w:tcMar>
              <w:top w:w="160.0" w:type="dxa"/>
              <w:left w:w="200.0" w:type="dxa"/>
              <w:bottom w:w="160.0" w:type="dxa"/>
              <w:right w:w="200.0" w:type="dxa"/>
            </w:tcMar>
          </w:tcPr>
          <w:p w:rsidR="00000000" w:rsidDel="00000000" w:rsidP="00000000" w:rsidRDefault="00000000" w:rsidRPr="00000000" w14:paraId="0000000D">
            <w:pPr>
              <w:spacing w:after="80" w:lineRule="auto"/>
              <w:rPr/>
            </w:pPr>
            <w:r w:rsidDel="00000000" w:rsidR="00000000" w:rsidRPr="00000000">
              <w:rPr>
                <w:rFonts w:ascii="Calibri" w:cs="Calibri" w:eastAsia="Calibri" w:hAnsi="Calibri"/>
                <w:b w:val="1"/>
                <w:bCs w:val="1"/>
                <w:color w:val="b3312c"/>
                <w:sz w:val="19"/>
                <w:szCs w:val="19"/>
                <w:rtl w:val="0"/>
              </w:rPr>
              <w:t xml:space="preserve">CROSS-CUTTING STANDARD — THE CLIPBOARD</w:t>
            </w:r>
            <w:r w:rsidDel="00000000" w:rsidR="00000000" w:rsidRPr="00000000">
              <w:rPr>
                <w:rtl w:val="0"/>
              </w:rPr>
            </w:r>
          </w:p>
          <w:p w:rsidR="00000000" w:rsidDel="00000000" w:rsidP="00000000" w:rsidRDefault="00000000" w:rsidRPr="00000000" w14:paraId="0000000E">
            <w:pPr>
              <w:spacing w:after="60" w:lineRule="auto"/>
              <w:rPr/>
            </w:pPr>
            <w:r w:rsidDel="00000000" w:rsidR="00000000" w:rsidRPr="00000000">
              <w:rPr>
                <w:rFonts w:ascii="Calibri" w:cs="Calibri" w:eastAsia="Calibri" w:hAnsi="Calibri"/>
                <w:color w:val="1a1a1a"/>
                <w:sz w:val="20"/>
                <w:szCs w:val="20"/>
                <w:rtl w:val="0"/>
              </w:rPr>
              <w:t xml:space="preserve">This applies across every school-wide procedure, not just this one. Every teacher carries a clipboard with a printed student roster — for marking warnings, positives, and any behavior tracking in real time, wherever the class happens to be (hallway, lunch, recess, restroom line). Departmentalized teachers carry a roster for every homeroom they see, not just one class.</w:t>
            </w:r>
            <w:r w:rsidDel="00000000" w:rsidR="00000000" w:rsidRPr="00000000">
              <w:rPr>
                <w:rtl w:val="0"/>
              </w:rPr>
            </w:r>
          </w:p>
        </w:tc>
      </w:tr>
    </w:tbl>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0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Print rosters weekly, not once for the whole year — enough copies for the week, not a large stockpile (a new student mid-week means updating the roster, and a big stack of outdated copies makes that harder, not easier).</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The clipboard travels with the teacher — hallway transitions, lunch, recess duty, restroom line — anywhere attendance, positives, or behavior need to be marked quickly.</w:t>
      </w:r>
      <w:r w:rsidDel="00000000" w:rsidR="00000000" w:rsidRPr="00000000">
        <w:rPr>
          <w:rtl w:val="0"/>
        </w:rPr>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Bdr>
          <w:bottom w:color="b3312c" w:space="4" w:sz="12" w:val="single"/>
        </w:pBdr>
        <w:spacing w:after="60" w:before="0" w:lineRule="auto"/>
        <w:rPr/>
      </w:pPr>
      <w:r w:rsidDel="00000000" w:rsidR="00000000" w:rsidRPr="00000000">
        <w:rPr>
          <w:rFonts w:ascii="Calibri" w:cs="Calibri" w:eastAsia="Calibri" w:hAnsi="Calibri"/>
          <w:b w:val="1"/>
          <w:bCs w:val="1"/>
          <w:color w:val="3f3f3f"/>
          <w:sz w:val="40"/>
          <w:szCs w:val="40"/>
          <w:rtl w:val="0"/>
        </w:rPr>
        <w:t xml:space="preserve">Hallway Transitions</w:t>
      </w:r>
      <w:r w:rsidDel="00000000" w:rsidR="00000000" w:rsidRPr="00000000">
        <w:rPr>
          <w:rtl w:val="0"/>
        </w:rPr>
      </w:r>
    </w:p>
    <w:p w:rsidR="00000000" w:rsidDel="00000000" w:rsidP="00000000" w:rsidRDefault="00000000" w:rsidRPr="00000000" w14:paraId="00000013">
      <w:pPr>
        <w:spacing w:after="200" w:before="0" w:lineRule="auto"/>
        <w:rPr/>
      </w:pPr>
      <w:r w:rsidDel="00000000" w:rsidR="00000000" w:rsidRPr="00000000">
        <w:rPr>
          <w:rFonts w:ascii="Calibri" w:cs="Calibri" w:eastAsia="Calibri" w:hAnsi="Calibri"/>
          <w:i w:val="1"/>
          <w:iCs w:val="1"/>
          <w:color w:val="6e6e6e"/>
          <w:sz w:val="18"/>
          <w:szCs w:val="18"/>
          <w:rtl w:val="0"/>
        </w:rPr>
        <w:t xml:space="preserve">All building movement between spaces · Source: Marlitha Williams, Schoolwide Routines Playbook</w:t>
      </w:r>
      <w:r w:rsidDel="00000000" w:rsidR="00000000" w:rsidRPr="00000000">
        <w:rPr>
          <w:rtl w:val="0"/>
        </w:rPr>
      </w:r>
    </w:p>
    <w:p w:rsidR="00000000" w:rsidDel="00000000" w:rsidP="00000000" w:rsidRDefault="00000000" w:rsidRPr="00000000" w14:paraId="00000014">
      <w:pPr>
        <w:spacing w:after="100" w:before="260" w:lineRule="auto"/>
        <w:rPr/>
      </w:pPr>
      <w:r w:rsidDel="00000000" w:rsidR="00000000" w:rsidRPr="00000000">
        <w:rPr>
          <w:rFonts w:ascii="Calibri" w:cs="Calibri" w:eastAsia="Calibri" w:hAnsi="Calibri"/>
          <w:b w:val="1"/>
          <w:bCs w:val="1"/>
          <w:color w:val="b3312c"/>
          <w:sz w:val="20"/>
          <w:szCs w:val="20"/>
          <w:rtl w:val="0"/>
        </w:rPr>
        <w:t xml:space="preserve">RATIONALE</w:t>
      </w:r>
      <w:r w:rsidDel="00000000" w:rsidR="00000000" w:rsidRPr="00000000">
        <w:rPr>
          <w:rtl w:val="0"/>
        </w:rPr>
      </w:r>
    </w:p>
    <w:p w:rsidR="00000000" w:rsidDel="00000000" w:rsidP="00000000" w:rsidRDefault="00000000" w:rsidRPr="00000000" w14:paraId="00000015">
      <w:pPr>
        <w:spacing w:after="120" w:before="0" w:lineRule="auto"/>
        <w:rPr/>
      </w:pPr>
      <w:r w:rsidDel="00000000" w:rsidR="00000000" w:rsidRPr="00000000">
        <w:rPr>
          <w:rFonts w:ascii="Calibri" w:cs="Calibri" w:eastAsia="Calibri" w:hAnsi="Calibri"/>
          <w:b w:val="0"/>
          <w:bCs w:val="0"/>
          <w:i w:val="0"/>
          <w:iCs w:val="0"/>
          <w:color w:val="1a1a1a"/>
          <w:sz w:val="21"/>
          <w:szCs w:val="21"/>
          <w:rtl w:val="0"/>
        </w:rPr>
        <w:t xml:space="preserve">Hallway travel is a public expression of the culture system — it's the routine every other adult in the building sees every day. A hallway that runs on silent cues and adult position rather than volume protects both the moving class and every class it passes. This is 100% and Radar working together: the standard is held for every student, and it's held by where the adult stands, not by how loud they talk.</w:t>
      </w:r>
      <w:r w:rsidDel="00000000" w:rsidR="00000000" w:rsidRPr="00000000">
        <w:rPr>
          <w:rtl w:val="0"/>
        </w:rPr>
      </w:r>
    </w:p>
    <w:p w:rsidR="00000000" w:rsidDel="00000000" w:rsidP="00000000" w:rsidRDefault="00000000" w:rsidRPr="00000000" w14:paraId="00000016">
      <w:pPr>
        <w:spacing w:after="100" w:before="260" w:lineRule="auto"/>
        <w:rPr/>
      </w:pPr>
      <w:r w:rsidDel="00000000" w:rsidR="00000000" w:rsidRPr="00000000">
        <w:rPr>
          <w:rFonts w:ascii="Calibri" w:cs="Calibri" w:eastAsia="Calibri" w:hAnsi="Calibri"/>
          <w:b w:val="1"/>
          <w:bCs w:val="1"/>
          <w:color w:val="b3312c"/>
          <w:sz w:val="20"/>
          <w:szCs w:val="20"/>
          <w:rtl w:val="0"/>
        </w:rPr>
        <w:t xml:space="preserve">THE ROUTINE</w:t>
      </w:r>
      <w:r w:rsidDel="00000000" w:rsidR="00000000" w:rsidRPr="00000000">
        <w:rPr>
          <w:rtl w:val="0"/>
        </w:rPr>
      </w:r>
    </w:p>
    <w:tbl>
      <w:tblPr>
        <w:tblStyle w:val="Table4"/>
        <w:tblW w:w="1050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1800"/>
        <w:gridCol w:w="4350"/>
        <w:gridCol w:w="4350"/>
        <w:tblGridChange w:id="0">
          <w:tblGrid>
            <w:gridCol w:w="1800"/>
            <w:gridCol w:w="4350"/>
            <w:gridCol w:w="4350"/>
          </w:tblGrid>
        </w:tblGridChange>
      </w:tblGrid>
      <w:tr>
        <w:trPr>
          <w:cantSplit w:val="0"/>
          <w:tblHeader w:val="1"/>
        </w:trPr>
        <w:tc>
          <w:tcPr>
            <w:shd w:fill="b3312c" w:val="clear"/>
            <w:tcMar>
              <w:top w:w="100.0" w:type="dxa"/>
              <w:left w:w="120.0" w:type="dxa"/>
              <w:bottom w:w="100.0" w:type="dxa"/>
              <w:right w:w="120.0" w:type="dxa"/>
            </w:tcMar>
            <w:vAlign w:val="center"/>
          </w:tcPr>
          <w:p w:rsidR="00000000" w:rsidDel="00000000" w:rsidP="00000000" w:rsidRDefault="00000000" w:rsidRPr="00000000" w14:paraId="00000017">
            <w:pPr>
              <w:rPr/>
            </w:pPr>
            <w:r w:rsidDel="00000000" w:rsidR="00000000" w:rsidRPr="00000000">
              <w:rPr>
                <w:rFonts w:ascii="Calibri" w:cs="Calibri" w:eastAsia="Calibri" w:hAnsi="Calibri"/>
                <w:b w:val="1"/>
                <w:bCs w:val="1"/>
                <w:color w:val="ffffff"/>
                <w:sz w:val="18"/>
                <w:szCs w:val="18"/>
                <w:rtl w:val="0"/>
              </w:rPr>
              <w:t xml:space="preserve">PHASE</w:t>
            </w:r>
            <w:r w:rsidDel="00000000" w:rsidR="00000000" w:rsidRPr="00000000">
              <w:rPr>
                <w:rtl w:val="0"/>
              </w:rPr>
            </w:r>
          </w:p>
        </w:tc>
        <w:tc>
          <w:tcPr>
            <w:shd w:fill="b3312c" w:val="clear"/>
            <w:tcMar>
              <w:top w:w="100.0" w:type="dxa"/>
              <w:left w:w="120.0" w:type="dxa"/>
              <w:bottom w:w="100.0" w:type="dxa"/>
              <w:right w:w="120.0" w:type="dxa"/>
            </w:tcMar>
            <w:vAlign w:val="center"/>
          </w:tcPr>
          <w:p w:rsidR="00000000" w:rsidDel="00000000" w:rsidP="00000000" w:rsidRDefault="00000000" w:rsidRPr="00000000" w14:paraId="00000018">
            <w:pPr>
              <w:rPr/>
            </w:pPr>
            <w:r w:rsidDel="00000000" w:rsidR="00000000" w:rsidRPr="00000000">
              <w:rPr>
                <w:rFonts w:ascii="Calibri" w:cs="Calibri" w:eastAsia="Calibri" w:hAnsi="Calibri"/>
                <w:b w:val="1"/>
                <w:bCs w:val="1"/>
                <w:color w:val="ffffff"/>
                <w:sz w:val="18"/>
                <w:szCs w:val="18"/>
                <w:rtl w:val="0"/>
              </w:rPr>
              <w:t xml:space="preserve">TEACHER / ADULT DOES</w:t>
            </w:r>
            <w:r w:rsidDel="00000000" w:rsidR="00000000" w:rsidRPr="00000000">
              <w:rPr>
                <w:rtl w:val="0"/>
              </w:rPr>
            </w:r>
          </w:p>
        </w:tc>
        <w:tc>
          <w:tcPr>
            <w:shd w:fill="b3312c" w:val="clear"/>
            <w:tcMar>
              <w:top w:w="100.0" w:type="dxa"/>
              <w:left w:w="120.0" w:type="dxa"/>
              <w:bottom w:w="100.0" w:type="dxa"/>
              <w:right w:w="120.0" w:type="dxa"/>
            </w:tcMar>
            <w:vAlign w:val="center"/>
          </w:tcPr>
          <w:p w:rsidR="00000000" w:rsidDel="00000000" w:rsidP="00000000" w:rsidRDefault="00000000" w:rsidRPr="00000000" w14:paraId="00000019">
            <w:pPr>
              <w:rPr/>
            </w:pPr>
            <w:r w:rsidDel="00000000" w:rsidR="00000000" w:rsidRPr="00000000">
              <w:rPr>
                <w:rFonts w:ascii="Calibri" w:cs="Calibri" w:eastAsia="Calibri" w:hAnsi="Calibri"/>
                <w:b w:val="1"/>
                <w:bCs w:val="1"/>
                <w:color w:val="ffffff"/>
                <w:sz w:val="18"/>
                <w:szCs w:val="18"/>
                <w:rtl w:val="0"/>
              </w:rPr>
              <w:t xml:space="preserve">STUDENTS DO</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top"/>
          </w:tcPr>
          <w:p w:rsidR="00000000" w:rsidDel="00000000" w:rsidP="00000000" w:rsidRDefault="00000000" w:rsidRPr="00000000" w14:paraId="0000001A">
            <w:pPr>
              <w:spacing w:after="0" w:lineRule="auto"/>
              <w:rPr/>
            </w:pPr>
            <w:r w:rsidDel="00000000" w:rsidR="00000000" w:rsidRPr="00000000">
              <w:rPr>
                <w:rFonts w:ascii="Calibri" w:cs="Calibri" w:eastAsia="Calibri" w:hAnsi="Calibri"/>
                <w:color w:val="1a1a1a"/>
                <w:sz w:val="19"/>
                <w:szCs w:val="19"/>
                <w:rtl w:val="0"/>
              </w:rPr>
              <w:t xml:space="preserve">Cue</w:t>
            </w:r>
            <w:r w:rsidDel="00000000" w:rsidR="00000000" w:rsidRPr="00000000">
              <w:rPr>
                <w:rtl w:val="0"/>
              </w:rPr>
            </w:r>
          </w:p>
        </w:tc>
        <w:tc>
          <w:tcPr>
            <w:shd w:fill="ffffff" w:val="clear"/>
            <w:tcMar>
              <w:top w:w="100.0" w:type="dxa"/>
              <w:left w:w="120.0" w:type="dxa"/>
              <w:bottom w:w="100.0" w:type="dxa"/>
              <w:right w:w="120.0" w:type="dxa"/>
            </w:tcMar>
            <w:vAlign w:val="top"/>
          </w:tcPr>
          <w:p w:rsidR="00000000" w:rsidDel="00000000" w:rsidP="00000000" w:rsidRDefault="00000000" w:rsidRPr="00000000" w14:paraId="0000001B">
            <w:pPr>
              <w:spacing w:after="0" w:lineRule="auto"/>
              <w:rPr/>
            </w:pPr>
            <w:r w:rsidDel="00000000" w:rsidR="00000000" w:rsidRPr="00000000">
              <w:rPr>
                <w:rFonts w:ascii="Calibri" w:cs="Calibri" w:eastAsia="Calibri" w:hAnsi="Calibri"/>
                <w:color w:val="1a1a1a"/>
                <w:sz w:val="19"/>
                <w:szCs w:val="19"/>
                <w:rtl w:val="0"/>
              </w:rPr>
              <w:t xml:space="preserve">Confirms the line is assembled at the threshold, voice 0, line leader front / sweeper back.</w:t>
            </w:r>
            <w:r w:rsidDel="00000000" w:rsidR="00000000" w:rsidRPr="00000000">
              <w:rPr>
                <w:rtl w:val="0"/>
              </w:rPr>
            </w:r>
          </w:p>
        </w:tc>
        <w:tc>
          <w:tcPr>
            <w:shd w:fill="ffffff" w:val="clear"/>
            <w:tcMar>
              <w:top w:w="100.0" w:type="dxa"/>
              <w:left w:w="120.0" w:type="dxa"/>
              <w:bottom w:w="100.0" w:type="dxa"/>
              <w:right w:w="120.0" w:type="dxa"/>
            </w:tcMar>
            <w:vAlign w:val="top"/>
          </w:tcPr>
          <w:p w:rsidR="00000000" w:rsidDel="00000000" w:rsidP="00000000" w:rsidRDefault="00000000" w:rsidRPr="00000000" w14:paraId="0000001C">
            <w:pPr>
              <w:spacing w:after="0" w:lineRule="auto"/>
              <w:rPr/>
            </w:pPr>
            <w:r w:rsidDel="00000000" w:rsidR="00000000" w:rsidRPr="00000000">
              <w:rPr>
                <w:rFonts w:ascii="Calibri" w:cs="Calibri" w:eastAsia="Calibri" w:hAnsi="Calibri"/>
                <w:color w:val="1a1a1a"/>
                <w:sz w:val="19"/>
                <w:szCs w:val="19"/>
                <w:rtl w:val="0"/>
              </w:rPr>
              <w:t xml:space="preserve">Line up at the classroom door, voice 0.</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vAlign w:val="top"/>
          </w:tcPr>
          <w:p w:rsidR="00000000" w:rsidDel="00000000" w:rsidP="00000000" w:rsidRDefault="00000000" w:rsidRPr="00000000" w14:paraId="0000001D">
            <w:pPr>
              <w:spacing w:after="0" w:lineRule="auto"/>
              <w:rPr/>
            </w:pPr>
            <w:r w:rsidDel="00000000" w:rsidR="00000000" w:rsidRPr="00000000">
              <w:rPr>
                <w:rFonts w:ascii="Calibri" w:cs="Calibri" w:eastAsia="Calibri" w:hAnsi="Calibri"/>
                <w:color w:val="1a1a1a"/>
                <w:sz w:val="19"/>
                <w:szCs w:val="19"/>
                <w:rtl w:val="0"/>
              </w:rPr>
              <w:t xml:space="preserve">Travel</w:t>
            </w:r>
            <w:r w:rsidDel="00000000" w:rsidR="00000000" w:rsidRPr="00000000">
              <w:rPr>
                <w:rtl w:val="0"/>
              </w:rPr>
            </w:r>
          </w:p>
        </w:tc>
        <w:tc>
          <w:tcPr>
            <w:shd w:fill="f2f2f2" w:val="clear"/>
            <w:tcMar>
              <w:top w:w="100.0" w:type="dxa"/>
              <w:left w:w="120.0" w:type="dxa"/>
              <w:bottom w:w="100.0" w:type="dxa"/>
              <w:right w:w="120.0" w:type="dxa"/>
            </w:tcMar>
            <w:vAlign w:val="top"/>
          </w:tcPr>
          <w:p w:rsidR="00000000" w:rsidDel="00000000" w:rsidP="00000000" w:rsidRDefault="00000000" w:rsidRPr="00000000" w14:paraId="0000001E">
            <w:pPr>
              <w:spacing w:after="0" w:lineRule="auto"/>
              <w:rPr/>
            </w:pPr>
            <w:r w:rsidDel="00000000" w:rsidR="00000000" w:rsidRPr="00000000">
              <w:rPr>
                <w:rFonts w:ascii="Calibri" w:cs="Calibri" w:eastAsia="Calibri" w:hAnsi="Calibri"/>
                <w:color w:val="1a1a1a"/>
                <w:sz w:val="19"/>
                <w:szCs w:val="19"/>
                <w:rtl w:val="0"/>
              </w:rPr>
              <w:t xml:space="preserve">Walks the back third of the line (Radar) — full line stays in view. Uses silent cues; avoids verbal correction unless safety requires it.</w:t>
            </w:r>
            <w:r w:rsidDel="00000000" w:rsidR="00000000" w:rsidRPr="00000000">
              <w:rPr>
                <w:rtl w:val="0"/>
              </w:rPr>
            </w:r>
          </w:p>
        </w:tc>
        <w:tc>
          <w:tcPr>
            <w:shd w:fill="f2f2f2" w:val="clear"/>
            <w:tcMar>
              <w:top w:w="100.0" w:type="dxa"/>
              <w:left w:w="120.0" w:type="dxa"/>
              <w:bottom w:w="100.0" w:type="dxa"/>
              <w:right w:w="120.0" w:type="dxa"/>
            </w:tcMar>
            <w:vAlign w:val="top"/>
          </w:tcPr>
          <w:p w:rsidR="00000000" w:rsidDel="00000000" w:rsidP="00000000" w:rsidRDefault="00000000" w:rsidRPr="00000000" w14:paraId="0000001F">
            <w:pPr>
              <w:spacing w:after="0" w:lineRule="auto"/>
              <w:rPr/>
            </w:pPr>
            <w:r w:rsidDel="00000000" w:rsidR="00000000" w:rsidRPr="00000000">
              <w:rPr>
                <w:rFonts w:ascii="Calibri" w:cs="Calibri" w:eastAsia="Calibri" w:hAnsi="Calibri"/>
                <w:color w:val="1a1a1a"/>
                <w:sz w:val="19"/>
                <w:szCs w:val="19"/>
                <w:rtl w:val="0"/>
              </w:rPr>
              <w:t xml:space="preserve">Travel at voice 0, right side of hall, hands at sides, eyes forward, arm's-length spacing.</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top"/>
          </w:tcPr>
          <w:p w:rsidR="00000000" w:rsidDel="00000000" w:rsidP="00000000" w:rsidRDefault="00000000" w:rsidRPr="00000000" w14:paraId="00000020">
            <w:pPr>
              <w:spacing w:after="0" w:lineRule="auto"/>
              <w:rPr/>
            </w:pPr>
            <w:r w:rsidDel="00000000" w:rsidR="00000000" w:rsidRPr="00000000">
              <w:rPr>
                <w:rFonts w:ascii="Calibri" w:cs="Calibri" w:eastAsia="Calibri" w:hAnsi="Calibri"/>
                <w:color w:val="1a1a1a"/>
                <w:sz w:val="19"/>
                <w:szCs w:val="19"/>
                <w:rtl w:val="0"/>
              </w:rPr>
              <w:t>Grades 5–8</w:t>
            </w:r>
            <w:r w:rsidDel="00000000" w:rsidR="00000000" w:rsidRPr="00000000">
              <w:rPr>
                <w:rtl w:val="0"/>
              </w:rPr>
            </w:r>
          </w:p>
        </w:tc>
        <w:tc>
          <w:tcPr>
            <w:shd w:fill="ffffff" w:val="clear"/>
            <w:tcMar>
              <w:top w:w="100.0" w:type="dxa"/>
              <w:left w:w="120.0" w:type="dxa"/>
              <w:bottom w:w="100.0" w:type="dxa"/>
              <w:right w:w="120.0" w:type="dxa"/>
            </w:tcMar>
            <w:vAlign w:val="top"/>
          </w:tcPr>
          <w:p w:rsidR="00000000" w:rsidDel="00000000" w:rsidP="00000000" w:rsidRDefault="00000000" w:rsidRPr="00000000" w14:paraId="00000021">
            <w:pPr>
              <w:spacing w:after="0" w:lineRule="auto"/>
              <w:rPr/>
            </w:pPr>
            <w:r w:rsidDel="00000000" w:rsidR="00000000" w:rsidRPr="00000000">
              <w:rPr>
                <w:rFonts w:ascii="Calibri" w:cs="Calibri" w:eastAsia="Calibri" w:hAnsi="Calibri"/>
                <w:color w:val="1a1a1a"/>
                <w:sz w:val="19"/>
                <w:szCs w:val="19"/>
                <w:rtl w:val="0"/>
              </w:rPr>
              <w:t>Follow Middle School Hallway Transitions (Grades 5–8). Sending and receiving teachers stay inside, front and center; the restorative team works the hall with radios (grade 5: teachers run their own transitions, one room at a time).</w:t>
            </w:r>
            <w:r w:rsidDel="00000000" w:rsidR="00000000" w:rsidRPr="00000000">
              <w:rPr>
                <w:rtl w:val="0"/>
              </w:rPr>
            </w:r>
          </w:p>
        </w:tc>
        <w:tc>
          <w:tcPr>
            <w:shd w:fill="ffffff" w:val="clear"/>
            <w:tcMar>
              <w:top w:w="100.0" w:type="dxa"/>
              <w:left w:w="120.0" w:type="dxa"/>
              <w:bottom w:w="100.0" w:type="dxa"/>
              <w:right w:w="120.0" w:type="dxa"/>
            </w:tcMar>
            <w:vAlign w:val="top"/>
          </w:tcPr>
          <w:p w:rsidR="00000000" w:rsidDel="00000000" w:rsidP="00000000" w:rsidRDefault="00000000" w:rsidRPr="00000000" w14:paraId="00000022">
            <w:pPr>
              <w:spacing w:after="0" w:lineRule="auto"/>
              <w:rPr/>
            </w:pPr>
            <w:r w:rsidDel="00000000" w:rsidR="00000000" w:rsidRPr="00000000">
              <w:rPr>
                <w:rFonts w:ascii="Calibri" w:cs="Calibri" w:eastAsia="Calibri" w:hAnsi="Calibri"/>
                <w:color w:val="1a1a1a"/>
                <w:sz w:val="19"/>
                <w:szCs w:val="19"/>
                <w:rtl w:val="0"/>
              </w:rPr>
              <w:t>Six expectations: toes pointed, hands to yourself, voice level 0, computer closed in two hands, walk on the right, walk in and start the First Five.</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vAlign w:val="top"/>
          </w:tcPr>
          <w:p w:rsidR="00000000" w:rsidDel="00000000" w:rsidP="00000000" w:rsidRDefault="00000000" w:rsidRPr="00000000" w14:paraId="00000023">
            <w:pPr>
              <w:spacing w:after="0" w:lineRule="auto"/>
              <w:rPr/>
            </w:pPr>
            <w:r w:rsidDel="00000000" w:rsidR="00000000" w:rsidRPr="00000000">
              <w:rPr>
                <w:rFonts w:ascii="Calibri" w:cs="Calibri" w:eastAsia="Calibri" w:hAnsi="Calibri"/>
                <w:color w:val="1a1a1a"/>
                <w:sz w:val="19"/>
                <w:szCs w:val="19"/>
                <w:rtl w:val="0"/>
              </w:rPr>
              <w:t xml:space="preserve">Arrival</w:t>
            </w:r>
            <w:r w:rsidDel="00000000" w:rsidR="00000000" w:rsidRPr="00000000">
              <w:rPr>
                <w:rtl w:val="0"/>
              </w:rPr>
            </w:r>
          </w:p>
        </w:tc>
        <w:tc>
          <w:tcPr>
            <w:shd w:fill="f2f2f2" w:val="clear"/>
            <w:tcMar>
              <w:top w:w="100.0" w:type="dxa"/>
              <w:left w:w="120.0" w:type="dxa"/>
              <w:bottom w:w="100.0" w:type="dxa"/>
              <w:right w:w="120.0" w:type="dxa"/>
            </w:tcMar>
            <w:vAlign w:val="top"/>
          </w:tcPr>
          <w:p w:rsidR="00000000" w:rsidDel="00000000" w:rsidP="00000000" w:rsidRDefault="00000000" w:rsidRPr="00000000" w14:paraId="00000024">
            <w:pPr>
              <w:spacing w:after="0" w:lineRule="auto"/>
              <w:rPr/>
            </w:pPr>
            <w:r w:rsidDel="00000000" w:rsidR="00000000" w:rsidRPr="00000000">
              <w:rPr>
                <w:rFonts w:ascii="Calibri" w:cs="Calibri" w:eastAsia="Calibri" w:hAnsi="Calibri"/>
                <w:color w:val="1a1a1a"/>
                <w:sz w:val="19"/>
                <w:szCs w:val="19"/>
                <w:rtl w:val="0"/>
              </w:rPr>
              <w:t xml:space="preserve">Reinforces fidelity with quiet praise or points once the line holds (Narrate the Positive).</w:t>
            </w:r>
            <w:r w:rsidDel="00000000" w:rsidR="00000000" w:rsidRPr="00000000">
              <w:rPr>
                <w:rtl w:val="0"/>
              </w:rPr>
            </w:r>
          </w:p>
        </w:tc>
        <w:tc>
          <w:tcPr>
            <w:shd w:fill="f2f2f2" w:val="clear"/>
            <w:tcMar>
              <w:top w:w="100.0" w:type="dxa"/>
              <w:left w:w="120.0" w:type="dxa"/>
              <w:bottom w:w="100.0" w:type="dxa"/>
              <w:right w:w="120.0" w:type="dxa"/>
            </w:tcMar>
            <w:vAlign w:val="top"/>
          </w:tcPr>
          <w:p w:rsidR="00000000" w:rsidDel="00000000" w:rsidP="00000000" w:rsidRDefault="00000000" w:rsidRPr="00000000" w14:paraId="00000025">
            <w:pPr>
              <w:spacing w:after="0" w:lineRule="auto"/>
              <w:rPr/>
            </w:pPr>
            <w:r w:rsidDel="00000000" w:rsidR="00000000" w:rsidRPr="00000000">
              <w:rPr>
                <w:rFonts w:ascii="Calibri" w:cs="Calibri" w:eastAsia="Calibri" w:hAnsi="Calibri"/>
                <w:color w:val="1a1a1a"/>
                <w:sz w:val="19"/>
                <w:szCs w:val="19"/>
                <w:rtl w:val="0"/>
              </w:rPr>
              <w:t xml:space="preserve">Arrive as a cohesive line — no gaps, no stragglers.</w:t>
            </w:r>
            <w:r w:rsidDel="00000000" w:rsidR="00000000" w:rsidRPr="00000000">
              <w:rPr>
                <w:rtl w:val="0"/>
              </w:rPr>
            </w:r>
          </w:p>
        </w:tc>
      </w:tr>
    </w:tbl>
    <w:p w:rsidR="00000000" w:rsidDel="00000000" w:rsidP="00000000" w:rsidRDefault="00000000" w:rsidRPr="00000000" w14:paraId="00000026">
      <w:pPr>
        <w:spacing w:after="100" w:before="260" w:lineRule="auto"/>
        <w:rPr/>
      </w:pPr>
      <w:r w:rsidDel="00000000" w:rsidR="00000000" w:rsidRPr="00000000">
        <w:rPr>
          <w:rFonts w:ascii="Calibri" w:cs="Calibri" w:eastAsia="Calibri" w:hAnsi="Calibri"/>
          <w:b w:val="1"/>
          <w:bCs w:val="1"/>
          <w:color w:val="b3312c"/>
          <w:sz w:val="20"/>
          <w:szCs w:val="20"/>
          <w:rtl w:val="0"/>
        </w:rPr>
        <w:t xml:space="preserve">GRADE-BAND OVERLAY</w:t>
      </w:r>
      <w:r w:rsidDel="00000000" w:rsidR="00000000" w:rsidRPr="00000000">
        <w:rPr>
          <w:rtl w:val="0"/>
        </w:rPr>
      </w:r>
    </w:p>
    <w:tbl>
      <w:tblPr>
        <w:tblStyle w:val="Table5"/>
        <w:tblW w:w="1050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1800"/>
        <w:gridCol w:w="4350"/>
        <w:gridCol w:w="4350"/>
        <w:tblGridChange w:id="0">
          <w:tblGrid>
            <w:gridCol w:w="1800"/>
            <w:gridCol w:w="4350"/>
            <w:gridCol w:w="4350"/>
          </w:tblGrid>
        </w:tblGridChange>
      </w:tblGrid>
      <w:tr>
        <w:trPr>
          <w:cantSplit w:val="0"/>
          <w:tblHeader w:val="1"/>
        </w:trPr>
        <w:tc>
          <w:tcPr>
            <w:shd w:fill="b3312c" w:val="clear"/>
            <w:tcMar>
              <w:top w:w="100.0" w:type="dxa"/>
              <w:left w:w="120.0" w:type="dxa"/>
              <w:bottom w:w="100.0" w:type="dxa"/>
              <w:right w:w="120.0" w:type="dxa"/>
            </w:tcMar>
            <w:vAlign w:val="center"/>
          </w:tcPr>
          <w:p w:rsidR="00000000" w:rsidDel="00000000" w:rsidP="00000000" w:rsidRDefault="00000000" w:rsidRPr="00000000" w14:paraId="00000027">
            <w:pPr>
              <w:rPr/>
            </w:pPr>
            <w:r w:rsidDel="00000000" w:rsidR="00000000" w:rsidRPr="00000000">
              <w:rPr>
                <w:rFonts w:ascii="Calibri" w:cs="Calibri" w:eastAsia="Calibri" w:hAnsi="Calibri"/>
                <w:b w:val="1"/>
                <w:bCs w:val="1"/>
                <w:color w:val="ffffff"/>
                <w:sz w:val="18"/>
                <w:szCs w:val="18"/>
                <w:rtl w:val="0"/>
              </w:rPr>
              <w:t xml:space="preserve">PHASE</w:t>
            </w:r>
            <w:r w:rsidDel="00000000" w:rsidR="00000000" w:rsidRPr="00000000">
              <w:rPr>
                <w:rtl w:val="0"/>
              </w:rPr>
            </w:r>
          </w:p>
        </w:tc>
        <w:tc>
          <w:tcPr>
            <w:shd w:fill="b3312c" w:val="clear"/>
            <w:tcMar>
              <w:top w:w="100.0" w:type="dxa"/>
              <w:left w:w="120.0" w:type="dxa"/>
              <w:bottom w:w="100.0" w:type="dxa"/>
              <w:right w:w="120.0" w:type="dxa"/>
            </w:tcMar>
            <w:vAlign w:val="center"/>
          </w:tcPr>
          <w:p w:rsidR="00000000" w:rsidDel="00000000" w:rsidP="00000000" w:rsidRDefault="00000000" w:rsidRPr="00000000" w14:paraId="00000028">
            <w:pPr>
              <w:rPr/>
            </w:pPr>
            <w:r w:rsidDel="00000000" w:rsidR="00000000" w:rsidRPr="00000000">
              <w:rPr>
                <w:rFonts w:ascii="Calibri" w:cs="Calibri" w:eastAsia="Calibri" w:hAnsi="Calibri"/>
                <w:b w:val="1"/>
                <w:bCs w:val="1"/>
                <w:color w:val="ffffff"/>
                <w:sz w:val="18"/>
                <w:szCs w:val="18"/>
                <w:rtl w:val="0"/>
              </w:rPr>
              <w:t xml:space="preserve">TEACHER / ADULT DOES</w:t>
            </w:r>
            <w:r w:rsidDel="00000000" w:rsidR="00000000" w:rsidRPr="00000000">
              <w:rPr>
                <w:rtl w:val="0"/>
              </w:rPr>
            </w:r>
          </w:p>
        </w:tc>
        <w:tc>
          <w:tcPr>
            <w:shd w:fill="b3312c" w:val="clear"/>
            <w:tcMar>
              <w:top w:w="100.0" w:type="dxa"/>
              <w:left w:w="120.0" w:type="dxa"/>
              <w:bottom w:w="100.0" w:type="dxa"/>
              <w:right w:w="120.0" w:type="dxa"/>
            </w:tcMar>
            <w:vAlign w:val="center"/>
          </w:tcPr>
          <w:p w:rsidR="00000000" w:rsidDel="00000000" w:rsidP="00000000" w:rsidRDefault="00000000" w:rsidRPr="00000000" w14:paraId="00000029">
            <w:pPr>
              <w:rPr/>
            </w:pPr>
            <w:r w:rsidDel="00000000" w:rsidR="00000000" w:rsidRPr="00000000">
              <w:rPr>
                <w:rFonts w:ascii="Calibri" w:cs="Calibri" w:eastAsia="Calibri" w:hAnsi="Calibri"/>
                <w:b w:val="1"/>
                <w:bCs w:val="1"/>
                <w:color w:val="ffffff"/>
                <w:sz w:val="18"/>
                <w:szCs w:val="18"/>
                <w:rtl w:val="0"/>
              </w:rPr>
              <w:t xml:space="preserve">STUDENTS DO</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top"/>
          </w:tcPr>
          <w:p w:rsidR="00000000" w:rsidDel="00000000" w:rsidP="00000000" w:rsidRDefault="00000000" w:rsidRPr="00000000" w14:paraId="0000002A">
            <w:pPr>
              <w:spacing w:after="0" w:lineRule="auto"/>
              <w:rPr/>
            </w:pPr>
            <w:r w:rsidDel="00000000" w:rsidR="00000000" w:rsidRPr="00000000">
              <w:rPr>
                <w:rFonts w:ascii="Calibri" w:cs="Calibri" w:eastAsia="Calibri" w:hAnsi="Calibri"/>
                <w:color w:val="1a1a1a"/>
                <w:sz w:val="19"/>
                <w:szCs w:val="19"/>
                <w:rtl w:val="0"/>
              </w:rPr>
              <w:t xml:space="preserve">K–2</w:t>
            </w:r>
            <w:r w:rsidDel="00000000" w:rsidR="00000000" w:rsidRPr="00000000">
              <w:rPr>
                <w:rtl w:val="0"/>
              </w:rPr>
            </w:r>
          </w:p>
        </w:tc>
        <w:tc>
          <w:tcPr>
            <w:shd w:fill="ffffff" w:val="clear"/>
            <w:tcMar>
              <w:top w:w="100.0" w:type="dxa"/>
              <w:left w:w="120.0" w:type="dxa"/>
              <w:bottom w:w="100.0" w:type="dxa"/>
              <w:right w:w="120.0" w:type="dxa"/>
            </w:tcMar>
            <w:vAlign w:val="top"/>
          </w:tcPr>
          <w:p w:rsidR="00000000" w:rsidDel="00000000" w:rsidP="00000000" w:rsidRDefault="00000000" w:rsidRPr="00000000" w14:paraId="0000002B">
            <w:pPr>
              <w:spacing w:after="0" w:lineRule="auto"/>
              <w:rPr/>
            </w:pPr>
            <w:r w:rsidDel="00000000" w:rsidR="00000000" w:rsidRPr="00000000">
              <w:rPr>
                <w:rFonts w:ascii="Calibri" w:cs="Calibri" w:eastAsia="Calibri" w:hAnsi="Calibri"/>
                <w:color w:val="1a1a1a"/>
                <w:sz w:val="19"/>
                <w:szCs w:val="19"/>
                <w:rtl w:val="0"/>
              </w:rPr>
              <w:t xml:space="preserve">Adult at front AND back. Repeats the cue every 30 seconds.</w:t>
            </w:r>
            <w:r w:rsidDel="00000000" w:rsidR="00000000" w:rsidRPr="00000000">
              <w:rPr>
                <w:rtl w:val="0"/>
              </w:rPr>
            </w:r>
          </w:p>
        </w:tc>
        <w:tc>
          <w:tcPr>
            <w:shd w:fill="ffffff" w:val="clear"/>
            <w:tcMar>
              <w:top w:w="100.0" w:type="dxa"/>
              <w:left w:w="120.0" w:type="dxa"/>
              <w:bottom w:w="100.0" w:type="dxa"/>
              <w:right w:w="120.0" w:type="dxa"/>
            </w:tcMar>
            <w:vAlign w:val="top"/>
          </w:tcPr>
          <w:p w:rsidR="00000000" w:rsidDel="00000000" w:rsidP="00000000" w:rsidRDefault="00000000" w:rsidRPr="00000000" w14:paraId="0000002C">
            <w:pPr>
              <w:spacing w:after="0" w:lineRule="auto"/>
              <w:rPr/>
            </w:pPr>
            <w:r w:rsidDel="00000000" w:rsidR="00000000" w:rsidRPr="00000000">
              <w:rPr>
                <w:rFonts w:ascii="Calibri" w:cs="Calibri" w:eastAsia="Calibri" w:hAnsi="Calibri"/>
                <w:color w:val="1a1a1a"/>
                <w:sz w:val="19"/>
                <w:szCs w:val="19"/>
                <w:rtl w:val="0"/>
              </w:rPr>
              <w:t xml:space="preserve">Strict line, hands-on-bubble, 30–60 sec per hallway segment.</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vAlign w:val="top"/>
          </w:tcPr>
          <w:p w:rsidR="00000000" w:rsidDel="00000000" w:rsidP="00000000" w:rsidRDefault="00000000" w:rsidRPr="00000000" w14:paraId="0000002D">
            <w:pPr>
              <w:spacing w:after="0" w:lineRule="auto"/>
              <w:rPr/>
            </w:pPr>
            <w:r w:rsidDel="00000000" w:rsidR="00000000" w:rsidRPr="00000000">
              <w:rPr>
                <w:rFonts w:ascii="Calibri" w:cs="Calibri" w:eastAsia="Calibri" w:hAnsi="Calibri"/>
                <w:color w:val="1a1a1a"/>
                <w:sz w:val="19"/>
                <w:szCs w:val="19"/>
                <w:rtl w:val="0"/>
              </w:rPr>
              <w:t xml:space="preserve">3–5</w:t>
            </w:r>
            <w:r w:rsidDel="00000000" w:rsidR="00000000" w:rsidRPr="00000000">
              <w:rPr>
                <w:rtl w:val="0"/>
              </w:rPr>
            </w:r>
          </w:p>
        </w:tc>
        <w:tc>
          <w:tcPr>
            <w:shd w:fill="f2f2f2" w:val="clear"/>
            <w:tcMar>
              <w:top w:w="100.0" w:type="dxa"/>
              <w:left w:w="120.0" w:type="dxa"/>
              <w:bottom w:w="100.0" w:type="dxa"/>
              <w:right w:w="120.0" w:type="dxa"/>
            </w:tcMar>
            <w:vAlign w:val="top"/>
          </w:tcPr>
          <w:p w:rsidR="00000000" w:rsidDel="00000000" w:rsidP="00000000" w:rsidRDefault="00000000" w:rsidRPr="00000000" w14:paraId="0000002E">
            <w:pPr>
              <w:spacing w:after="0" w:lineRule="auto"/>
              <w:rPr/>
            </w:pPr>
            <w:r w:rsidDel="00000000" w:rsidR="00000000" w:rsidRPr="00000000">
              <w:rPr>
                <w:rFonts w:ascii="Calibri" w:cs="Calibri" w:eastAsia="Calibri" w:hAnsi="Calibri"/>
                <w:color w:val="1a1a1a"/>
                <w:sz w:val="19"/>
                <w:szCs w:val="19"/>
                <w:rtl w:val="0"/>
              </w:rPr>
              <w:t xml:space="preserve">Walks the line, not in front. Short reset only if needed — no constant narration.</w:t>
            </w:r>
            <w:r w:rsidDel="00000000" w:rsidR="00000000" w:rsidRPr="00000000">
              <w:rPr>
                <w:rtl w:val="0"/>
              </w:rPr>
            </w:r>
          </w:p>
        </w:tc>
        <w:tc>
          <w:tcPr>
            <w:shd w:fill="f2f2f2" w:val="clear"/>
            <w:tcMar>
              <w:top w:w="100.0" w:type="dxa"/>
              <w:left w:w="120.0" w:type="dxa"/>
              <w:bottom w:w="100.0" w:type="dxa"/>
              <w:right w:w="120.0" w:type="dxa"/>
            </w:tcMar>
            <w:vAlign w:val="top"/>
          </w:tcPr>
          <w:p w:rsidR="00000000" w:rsidDel="00000000" w:rsidP="00000000" w:rsidRDefault="00000000" w:rsidRPr="00000000" w14:paraId="0000002F">
            <w:pPr>
              <w:spacing w:after="0" w:lineRule="auto"/>
              <w:rPr/>
            </w:pPr>
            <w:r w:rsidDel="00000000" w:rsidR="00000000" w:rsidRPr="00000000">
              <w:rPr>
                <w:rFonts w:ascii="Calibri" w:cs="Calibri" w:eastAsia="Calibri" w:hAnsi="Calibri"/>
                <w:color w:val="1a1a1a"/>
                <w:sz w:val="19"/>
                <w:szCs w:val="19"/>
                <w:rtl w:val="0"/>
              </w:rPr>
              <w:t xml:space="preserve">Single file, voice 0, 20–45 sec per segment.</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top"/>
          </w:tcPr>
          <w:p w:rsidR="00000000" w:rsidDel="00000000" w:rsidP="00000000" w:rsidRDefault="00000000" w:rsidRPr="00000000" w14:paraId="00000030">
            <w:pPr>
              <w:spacing w:after="0" w:lineRule="auto"/>
              <w:rPr/>
            </w:pPr>
            <w:r w:rsidDel="00000000" w:rsidR="00000000" w:rsidRPr="00000000">
              <w:rPr>
                <w:rFonts w:ascii="Calibri" w:cs="Calibri" w:eastAsia="Calibri" w:hAnsi="Calibri"/>
                <w:color w:val="1a1a1a"/>
                <w:sz w:val="19"/>
                <w:szCs w:val="19"/>
                <w:rtl w:val="0"/>
              </w:rPr>
              <w:t>5–8</w:t>
            </w:r>
            <w:r w:rsidDel="00000000" w:rsidR="00000000" w:rsidRPr="00000000">
              <w:rPr>
                <w:rtl w:val="0"/>
              </w:rPr>
            </w:r>
          </w:p>
        </w:tc>
        <w:tc>
          <w:tcPr>
            <w:shd w:fill="ffffff" w:val="clear"/>
            <w:tcMar>
              <w:top w:w="100.0" w:type="dxa"/>
              <w:left w:w="120.0" w:type="dxa"/>
              <w:bottom w:w="100.0" w:type="dxa"/>
              <w:right w:w="120.0" w:type="dxa"/>
            </w:tcMar>
            <w:vAlign w:val="top"/>
          </w:tcPr>
          <w:p w:rsidR="00000000" w:rsidDel="00000000" w:rsidP="00000000" w:rsidRDefault="00000000" w:rsidRPr="00000000" w14:paraId="00000031">
            <w:pPr>
              <w:spacing w:after="0" w:lineRule="auto"/>
              <w:rPr/>
            </w:pPr>
            <w:r w:rsidDel="00000000" w:rsidR="00000000" w:rsidRPr="00000000">
              <w:rPr>
                <w:rFonts w:ascii="Calibri" w:cs="Calibri" w:eastAsia="Calibri" w:hAnsi="Calibri"/>
                <w:color w:val="1a1a1a"/>
                <w:sz w:val="19"/>
                <w:szCs w:val="19"/>
                <w:rtl w:val="0"/>
              </w:rPr>
              <w:t>Replaced by Middle School Hallway Transitions (Grades 5–8). Say the hallway script inside, check every computer, release only when everyone is ready, and do not walk into the hall. The restorative team uses the redirection ladder by expectation number.</w:t>
            </w:r>
            <w:r w:rsidDel="00000000" w:rsidR="00000000" w:rsidRPr="00000000">
              <w:rPr>
                <w:rtl w:val="0"/>
              </w:rPr>
            </w:r>
          </w:p>
        </w:tc>
        <w:tc>
          <w:tcPr>
            <w:shd w:fill="ffffff" w:val="clear"/>
            <w:tcMar>
              <w:top w:w="100.0" w:type="dxa"/>
              <w:left w:w="120.0" w:type="dxa"/>
              <w:bottom w:w="100.0" w:type="dxa"/>
              <w:right w:w="120.0" w:type="dxa"/>
            </w:tcMar>
            <w:vAlign w:val="top"/>
          </w:tcPr>
          <w:p w:rsidR="00000000" w:rsidDel="00000000" w:rsidP="00000000" w:rsidRDefault="00000000" w:rsidRPr="00000000" w14:paraId="00000032">
            <w:pPr>
              <w:spacing w:after="0" w:lineRule="auto"/>
              <w:rPr/>
            </w:pPr>
            <w:r w:rsidDel="00000000" w:rsidR="00000000" w:rsidRPr="00000000">
              <w:rPr>
                <w:rFonts w:ascii="Calibri" w:cs="Calibri" w:eastAsia="Calibri" w:hAnsi="Calibri"/>
                <w:color w:val="1a1a1a"/>
                <w:sz w:val="19"/>
                <w:szCs w:val="19"/>
                <w:rtl w:val="0"/>
              </w:rPr>
              <w:t>Toes pointed, hands to yourself, voice level 0, computer closed in two hands, walk on the right and stay on the line, then walk in and start the First Five on the screen.</w:t>
            </w:r>
            <w:r w:rsidDel="00000000" w:rsidR="00000000" w:rsidRPr="00000000">
              <w:rPr>
                <w:rtl w:val="0"/>
              </w:rPr>
            </w:r>
          </w:p>
        </w:tc>
      </w:tr>
    </w:tbl>
    <w:p w:rsidR="00000000" w:rsidDel="00000000" w:rsidP="00000000" w:rsidRDefault="00000000" w:rsidRPr="00000000" w14:paraId="00000033">
      <w:pPr>
        <w:spacing w:after="100" w:before="260" w:lineRule="auto"/>
        <w:rPr/>
      </w:pPr>
      <w:r w:rsidDel="00000000" w:rsidR="00000000" w:rsidRPr="00000000">
        <w:rPr>
          <w:rFonts w:ascii="Calibri" w:cs="Calibri" w:eastAsia="Calibri" w:hAnsi="Calibri"/>
          <w:b w:val="1"/>
          <w:bCs w:val="1"/>
          <w:color w:val="b3312c"/>
          <w:sz w:val="20"/>
          <w:szCs w:val="20"/>
          <w:rtl w:val="0"/>
        </w:rPr>
        <w:t xml:space="preserve">NON-NEGOTIABLES</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90 seconds per 100 feet of travel is the standard time budget — reteach if it takes longer.</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If the line breaks, stop, reform, rebuild the next 20 feet at voice 0, then continue — quick, not a second disruption.</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A restorative team member receives students at the classroom door when the homeroom teacher is intentionally at the back of the line (e.g., the post-lunch transition) so no class arrives to an empty threshold.</w:t>
      </w:r>
      <w:r w:rsidDel="00000000" w:rsidR="00000000" w:rsidRPr="00000000">
        <w:rPr>
          <w:rtl w:val="0"/>
        </w:rPr>
      </w:r>
    </w:p>
    <w:p w:rsidR="00000000" w:rsidDel="00000000" w:rsidP="00000000" w:rsidRDefault="00000000" w:rsidRPr="00000000" w14:paraId="00000037">
      <w:pPr>
        <w:pBdr>
          <w:top w:color="d9d9d9" w:space="6" w:sz="4" w:val="single"/>
        </w:pBdr>
        <w:spacing w:before="200" w:lineRule="auto"/>
        <w:rPr/>
      </w:pPr>
      <w:r w:rsidDel="00000000" w:rsidR="00000000" w:rsidRPr="00000000">
        <w:rPr>
          <w:rFonts w:ascii="Calibri" w:cs="Calibri" w:eastAsia="Calibri" w:hAnsi="Calibri"/>
          <w:i w:val="1"/>
          <w:iCs w:val="1"/>
          <w:color w:val="6e6e6e"/>
          <w:sz w:val="16"/>
          <w:szCs w:val="16"/>
          <w:rtl w:val="0"/>
        </w:rPr>
        <w:t xml:space="preserve">TLAC: 100%, Strong Voice · GBF: Radar / Be Seen Looking, Crisp Transitions · Ties to Procedural Constancy</w:t>
      </w:r>
      <w:r w:rsidDel="00000000" w:rsidR="00000000" w:rsidRPr="00000000">
        <w:rPr>
          <w:rtl w:val="0"/>
        </w:rPr>
      </w:r>
    </w:p>
    <w:p w:rsidR="00000000" w:rsidDel="00000000" w:rsidP="00000000" w:rsidRDefault="00000000" w:rsidRPr="00000000" w14:paraId="00000038">
      <w:pPr>
        <w:rPr/>
      </w:pPr>
      <w:r w:rsidDel="00000000" w:rsidR="00000000" w:rsidRPr="00000000">
        <w:br w:type="page"/>
      </w:r>
      <w:r w:rsidDel="00000000" w:rsidR="00000000" w:rsidRPr="00000000">
        <w:rPr>
          <w:rtl w:val="0"/>
        </w:rPr>
      </w:r>
    </w:p>
    <w:p w:rsidR="00000000" w:rsidDel="00000000" w:rsidP="00000000" w:rsidRDefault="00000000" w:rsidRPr="00000000" w14:paraId="00000039">
      <w:pPr>
        <w:pBdr>
          <w:bottom w:color="b3312c" w:space="4" w:sz="12" w:val="single"/>
        </w:pBdr>
        <w:spacing w:after="60" w:before="0" w:lineRule="auto"/>
        <w:rPr/>
      </w:pPr>
      <w:r w:rsidDel="00000000" w:rsidR="00000000" w:rsidRPr="00000000">
        <w:rPr>
          <w:rFonts w:ascii="Calibri" w:cs="Calibri" w:eastAsia="Calibri" w:hAnsi="Calibri"/>
          <w:b w:val="1"/>
          <w:bCs w:val="1"/>
          <w:color w:val="3f3f3f"/>
          <w:sz w:val="40"/>
          <w:szCs w:val="40"/>
          <w:rtl w:val="0"/>
        </w:rPr>
        <w:t>Teaching Hallway Transitions: Script</w:t>
      </w:r>
      <w:r w:rsidDel="00000000" w:rsidR="00000000" w:rsidRPr="00000000">
        <w:rPr>
          <w:rtl w:val="0"/>
        </w:rPr>
      </w:r>
    </w:p>
    <w:p w:rsidR="00000000" w:rsidDel="00000000" w:rsidP="00000000" w:rsidRDefault="00000000" w:rsidRPr="00000000" w14:paraId="0000003A">
      <w:pPr>
        <w:spacing w:after="120" w:before="0" w:lineRule="auto"/>
        <w:rPr/>
      </w:pPr>
      <w:r w:rsidDel="00000000" w:rsidR="00000000" w:rsidRPr="00000000">
        <w:rPr>
          <w:rFonts w:ascii="Calibri" w:cs="Calibri" w:eastAsia="Calibri" w:hAnsi="Calibri"/>
          <w:b w:val="0"/>
          <w:bCs w:val="0"/>
          <w:i w:val="1"/>
          <w:iCs w:val="1"/>
          <w:color w:val="1a1a1a"/>
          <w:sz w:val="21"/>
          <w:szCs w:val="21"/>
          <w:rtl w:val="0"/>
        </w:rPr>
        <w:t>Use this script to teach the routine. It teaches the K–4 version. Grades 5–8 use Middle School Hallway Transitions (Grades 5–8) and the 6–8 student lesson instead.</w:t>
      </w:r>
      <w:r w:rsidDel="00000000" w:rsidR="00000000" w:rsidRPr="00000000">
        <w:rPr>
          <w:rtl w:val="0"/>
        </w:rPr>
      </w:r>
    </w:p>
    <w:p w:rsidR="00000000" w:rsidDel="00000000" w:rsidP="00000000" w:rsidRDefault="00000000" w:rsidRPr="00000000" w14:paraId="0000003B">
      <w:pPr>
        <w:spacing w:after="60" w:before="160" w:lineRule="auto"/>
        <w:rPr/>
      </w:pPr>
      <w:r w:rsidDel="00000000" w:rsidR="00000000" w:rsidRPr="00000000">
        <w:rPr>
          <w:rFonts w:ascii="Calibri" w:cs="Calibri" w:eastAsia="Calibri" w:hAnsi="Calibri"/>
          <w:b w:val="1"/>
          <w:bCs w:val="1"/>
          <w:color w:val="3f3f3f"/>
          <w:sz w:val="22"/>
          <w:szCs w:val="22"/>
          <w:rtl w:val="0"/>
        </w:rPr>
        <w:t xml:space="preserve">Day 1: Introducing Hallway Transitions (≈ 20 minutes)</w:t>
      </w:r>
      <w:r w:rsidDel="00000000" w:rsidR="00000000" w:rsidRPr="00000000">
        <w:rPr>
          <w:rtl w:val="0"/>
        </w:rPr>
      </w:r>
    </w:p>
    <w:p w:rsidR="00000000" w:rsidDel="00000000" w:rsidP="00000000" w:rsidRDefault="00000000" w:rsidRPr="00000000" w14:paraId="0000003C">
      <w:pPr>
        <w:spacing w:after="60" w:before="160" w:lineRule="auto"/>
        <w:rPr/>
      </w:pPr>
      <w:r w:rsidDel="00000000" w:rsidR="00000000" w:rsidRPr="00000000">
        <w:rPr>
          <w:rFonts w:ascii="Calibri" w:cs="Calibri" w:eastAsia="Calibri" w:hAnsi="Calibri"/>
          <w:b w:val="1"/>
          <w:bCs w:val="1"/>
          <w:color w:val="3f3f3f"/>
          <w:sz w:val="22"/>
          <w:szCs w:val="22"/>
          <w:rtl w:val="0"/>
        </w:rPr>
        <w:t xml:space="preserve">1. Hook &amp; Purpose (3 min)</w:t>
      </w:r>
      <w:r w:rsidDel="00000000" w:rsidR="00000000" w:rsidRPr="00000000">
        <w:rPr>
          <w:rtl w:val="0"/>
        </w:rPr>
      </w:r>
    </w:p>
    <w:p w:rsidR="00000000" w:rsidDel="00000000" w:rsidP="00000000" w:rsidRDefault="00000000" w:rsidRPr="00000000" w14:paraId="0000003D">
      <w:pPr>
        <w:spacing w:after="120" w:before="0" w:lineRule="auto"/>
        <w:rPr/>
      </w:pPr>
      <w:r w:rsidDel="00000000" w:rsidR="00000000" w:rsidRPr="00000000">
        <w:rPr>
          <w:rFonts w:ascii="Calibri" w:cs="Calibri" w:eastAsia="Calibri" w:hAnsi="Calibri"/>
          <w:b w:val="1"/>
          <w:bCs w:val="1"/>
          <w:color w:val="1a1a1a"/>
          <w:sz w:val="21"/>
          <w:szCs w:val="21"/>
          <w:rtl w:val="0"/>
        </w:rPr>
        <w:t xml:space="preserve">SAY: </w:t>
      </w:r>
      <w:r w:rsidDel="00000000" w:rsidR="00000000" w:rsidRPr="00000000">
        <w:rPr>
          <w:rFonts w:ascii="Calibri" w:cs="Calibri" w:eastAsia="Calibri" w:hAnsi="Calibri"/>
          <w:color w:val="1a1a1a"/>
          <w:sz w:val="21"/>
          <w:szCs w:val="21"/>
          <w:rtl w:val="0"/>
        </w:rPr>
        <w:t xml:space="preserve">“Every time we travel as a class — to lunch, to specials, anywhere — we're going to move the exact same way: quiet, in line, eyes forward. Other classes are working while we walk past, so our hallway voice is always voice 0 — that means silent.”</w:t>
      </w:r>
      <w:r w:rsidDel="00000000" w:rsidR="00000000" w:rsidRPr="00000000">
        <w:rPr>
          <w:rtl w:val="0"/>
        </w:rPr>
      </w:r>
    </w:p>
    <w:p w:rsidR="00000000" w:rsidDel="00000000" w:rsidP="00000000" w:rsidRDefault="00000000" w:rsidRPr="00000000" w14:paraId="0000003E">
      <w:pPr>
        <w:spacing w:after="120" w:before="0" w:lineRule="auto"/>
        <w:rPr/>
      </w:pPr>
      <w:r w:rsidDel="00000000" w:rsidR="00000000" w:rsidRPr="00000000">
        <w:rPr>
          <w:rFonts w:ascii="Calibri" w:cs="Calibri" w:eastAsia="Calibri" w:hAnsi="Calibri"/>
          <w:b w:val="1"/>
          <w:bCs w:val="1"/>
          <w:color w:val="1a1a1a"/>
          <w:sz w:val="21"/>
          <w:szCs w:val="21"/>
          <w:rtl w:val="0"/>
        </w:rPr>
        <w:t xml:space="preserve">DO: </w:t>
      </w:r>
      <w:r w:rsidDel="00000000" w:rsidR="00000000" w:rsidRPr="00000000">
        <w:rPr>
          <w:rFonts w:ascii="Calibri" w:cs="Calibri" w:eastAsia="Calibri" w:hAnsi="Calibri"/>
          <w:color w:val="1a1a1a"/>
          <w:sz w:val="21"/>
          <w:szCs w:val="21"/>
          <w:rtl w:val="0"/>
        </w:rPr>
        <w:t xml:space="preserve">Gather students at the classroom door, where the line actually forms.</w:t>
      </w:r>
      <w:r w:rsidDel="00000000" w:rsidR="00000000" w:rsidRPr="00000000">
        <w:rPr>
          <w:rtl w:val="0"/>
        </w:rPr>
      </w:r>
    </w:p>
    <w:p w:rsidR="00000000" w:rsidDel="00000000" w:rsidP="00000000" w:rsidRDefault="00000000" w:rsidRPr="00000000" w14:paraId="0000003F">
      <w:pPr>
        <w:spacing w:after="60" w:before="160" w:lineRule="auto"/>
        <w:rPr/>
      </w:pPr>
      <w:r w:rsidDel="00000000" w:rsidR="00000000" w:rsidRPr="00000000">
        <w:rPr>
          <w:rFonts w:ascii="Calibri" w:cs="Calibri" w:eastAsia="Calibri" w:hAnsi="Calibri"/>
          <w:b w:val="1"/>
          <w:bCs w:val="1"/>
          <w:color w:val="3f3f3f"/>
          <w:sz w:val="22"/>
          <w:szCs w:val="22"/>
          <w:rtl w:val="0"/>
        </w:rPr>
        <w:t xml:space="preserve">2. Model the Line-Up and Cue (4 min)</w:t>
      </w:r>
      <w:r w:rsidDel="00000000" w:rsidR="00000000" w:rsidRPr="00000000">
        <w:rPr>
          <w:rtl w:val="0"/>
        </w:rPr>
      </w:r>
    </w:p>
    <w:p w:rsidR="00000000" w:rsidDel="00000000" w:rsidP="00000000" w:rsidRDefault="00000000" w:rsidRPr="00000000" w14:paraId="00000040">
      <w:pPr>
        <w:spacing w:after="120" w:before="0" w:lineRule="auto"/>
        <w:rPr/>
      </w:pPr>
      <w:r w:rsidDel="00000000" w:rsidR="00000000" w:rsidRPr="00000000">
        <w:rPr>
          <w:rFonts w:ascii="Calibri" w:cs="Calibri" w:eastAsia="Calibri" w:hAnsi="Calibri"/>
          <w:b w:val="1"/>
          <w:bCs w:val="1"/>
          <w:color w:val="1a1a1a"/>
          <w:sz w:val="21"/>
          <w:szCs w:val="21"/>
          <w:rtl w:val="0"/>
        </w:rPr>
        <w:t xml:space="preserve">SAY: </w:t>
      </w:r>
      <w:r w:rsidDel="00000000" w:rsidR="00000000" w:rsidRPr="00000000">
        <w:rPr>
          <w:rFonts w:ascii="Calibri" w:cs="Calibri" w:eastAsia="Calibri" w:hAnsi="Calibri"/>
          <w:color w:val="1a1a1a"/>
          <w:sz w:val="21"/>
          <w:szCs w:val="21"/>
          <w:rtl w:val="0"/>
        </w:rPr>
        <w:t xml:space="preserve">“When I say it's time to line up, you come to the door at voice 0 and get in line — no talking, no touching. Our line leader goes first, our sweeper goes last, and I won't start us moving until the whole line is quiet and ready.”</w:t>
      </w:r>
      <w:r w:rsidDel="00000000" w:rsidR="00000000" w:rsidRPr="00000000">
        <w:rPr>
          <w:rtl w:val="0"/>
        </w:rPr>
      </w:r>
    </w:p>
    <w:p w:rsidR="00000000" w:rsidDel="00000000" w:rsidP="00000000" w:rsidRDefault="00000000" w:rsidRPr="00000000" w14:paraId="00000041">
      <w:pPr>
        <w:spacing w:after="120" w:before="0" w:lineRule="auto"/>
        <w:rPr/>
      </w:pPr>
      <w:r w:rsidDel="00000000" w:rsidR="00000000" w:rsidRPr="00000000">
        <w:rPr>
          <w:rFonts w:ascii="Calibri" w:cs="Calibri" w:eastAsia="Calibri" w:hAnsi="Calibri"/>
          <w:b w:val="1"/>
          <w:bCs w:val="1"/>
          <w:color w:val="1a1a1a"/>
          <w:sz w:val="21"/>
          <w:szCs w:val="21"/>
          <w:rtl w:val="0"/>
        </w:rPr>
        <w:t xml:space="preserve">DO: </w:t>
      </w:r>
      <w:r w:rsidDel="00000000" w:rsidR="00000000" w:rsidRPr="00000000">
        <w:rPr>
          <w:rFonts w:ascii="Calibri" w:cs="Calibri" w:eastAsia="Calibri" w:hAnsi="Calibri"/>
          <w:color w:val="1a1a1a"/>
          <w:sz w:val="21"/>
          <w:szCs w:val="21"/>
          <w:rtl w:val="0"/>
        </w:rPr>
        <w:t xml:space="preserve">Assign line leader and sweeper roles, then model lining up at the threshold in silence before giving the signal to move.</w:t>
      </w:r>
      <w:r w:rsidDel="00000000" w:rsidR="00000000" w:rsidRPr="00000000">
        <w:rPr>
          <w:rtl w:val="0"/>
        </w:rPr>
      </w:r>
    </w:p>
    <w:p w:rsidR="00000000" w:rsidDel="00000000" w:rsidP="00000000" w:rsidRDefault="00000000" w:rsidRPr="00000000" w14:paraId="00000042">
      <w:pPr>
        <w:spacing w:after="60" w:before="160" w:lineRule="auto"/>
        <w:rPr/>
      </w:pPr>
      <w:r w:rsidDel="00000000" w:rsidR="00000000" w:rsidRPr="00000000">
        <w:rPr>
          <w:rFonts w:ascii="Calibri" w:cs="Calibri" w:eastAsia="Calibri" w:hAnsi="Calibri"/>
          <w:b w:val="1"/>
          <w:bCs w:val="1"/>
          <w:color w:val="3f3f3f"/>
          <w:sz w:val="22"/>
          <w:szCs w:val="22"/>
          <w:rtl w:val="0"/>
        </w:rPr>
        <w:t xml:space="preserve">3. Model Travel Position (5 min)</w:t>
      </w:r>
      <w:r w:rsidDel="00000000" w:rsidR="00000000" w:rsidRPr="00000000">
        <w:rPr>
          <w:rtl w:val="0"/>
        </w:rPr>
      </w:r>
    </w:p>
    <w:p w:rsidR="00000000" w:rsidDel="00000000" w:rsidP="00000000" w:rsidRDefault="00000000" w:rsidRPr="00000000" w14:paraId="00000043">
      <w:pPr>
        <w:spacing w:after="120" w:before="0" w:lineRule="auto"/>
        <w:rPr/>
      </w:pPr>
      <w:r w:rsidDel="00000000" w:rsidR="00000000" w:rsidRPr="00000000">
        <w:rPr>
          <w:rFonts w:ascii="Calibri" w:cs="Calibri" w:eastAsia="Calibri" w:hAnsi="Calibri"/>
          <w:b w:val="1"/>
          <w:bCs w:val="1"/>
          <w:color w:val="1a1a1a"/>
          <w:sz w:val="21"/>
          <w:szCs w:val="21"/>
          <w:rtl w:val="0"/>
        </w:rPr>
        <w:t xml:space="preserve">SAY: </w:t>
      </w:r>
      <w:r w:rsidDel="00000000" w:rsidR="00000000" w:rsidRPr="00000000">
        <w:rPr>
          <w:rFonts w:ascii="Calibri" w:cs="Calibri" w:eastAsia="Calibri" w:hAnsi="Calibri"/>
          <w:color w:val="1a1a1a"/>
          <w:sz w:val="21"/>
          <w:szCs w:val="21"/>
          <w:rtl w:val="0"/>
        </w:rPr>
        <w:t xml:space="preserve">“In the hallway, we stay on the right side, hands at your sides, eyes forward, and enough space between you and the person in front that you could stretch your arm out and not touch them. I'll be walking near the back so I can see everybody — if I need to reset the line, I'll do it quietly, without yelling down the hallway.”</w:t>
      </w:r>
      <w:r w:rsidDel="00000000" w:rsidR="00000000" w:rsidRPr="00000000">
        <w:rPr>
          <w:rtl w:val="0"/>
        </w:rPr>
      </w:r>
    </w:p>
    <w:p w:rsidR="00000000" w:rsidDel="00000000" w:rsidP="00000000" w:rsidRDefault="00000000" w:rsidRPr="00000000" w14:paraId="00000044">
      <w:pPr>
        <w:spacing w:after="120" w:before="0" w:lineRule="auto"/>
        <w:rPr/>
      </w:pPr>
      <w:r w:rsidDel="00000000" w:rsidR="00000000" w:rsidRPr="00000000">
        <w:rPr>
          <w:rFonts w:ascii="Calibri" w:cs="Calibri" w:eastAsia="Calibri" w:hAnsi="Calibri"/>
          <w:b w:val="1"/>
          <w:bCs w:val="1"/>
          <w:color w:val="1a1a1a"/>
          <w:sz w:val="21"/>
          <w:szCs w:val="21"/>
          <w:rtl w:val="0"/>
        </w:rPr>
        <w:t xml:space="preserve">DO: </w:t>
      </w:r>
      <w:r w:rsidDel="00000000" w:rsidR="00000000" w:rsidRPr="00000000">
        <w:rPr>
          <w:rFonts w:ascii="Calibri" w:cs="Calibri" w:eastAsia="Calibri" w:hAnsi="Calibri"/>
          <w:color w:val="1a1a1a"/>
          <w:sz w:val="21"/>
          <w:szCs w:val="21"/>
          <w:rtl w:val="0"/>
        </w:rPr>
        <w:t xml:space="preserve">Walk the actual hallway route with the class, positioning yourself toward the back third of the line (Radar) and using a silent hand cue rather than verbal correction to fix spacing or noise.</w:t>
      </w:r>
      <w:r w:rsidDel="00000000" w:rsidR="00000000" w:rsidRPr="00000000">
        <w:rPr>
          <w:rtl w:val="0"/>
        </w:rPr>
      </w:r>
    </w:p>
    <w:p w:rsidR="00000000" w:rsidDel="00000000" w:rsidP="00000000" w:rsidRDefault="00000000" w:rsidRPr="00000000" w14:paraId="00000045">
      <w:pPr>
        <w:spacing w:after="60" w:before="160" w:lineRule="auto"/>
        <w:rPr/>
      </w:pPr>
      <w:r w:rsidDel="00000000" w:rsidR="00000000" w:rsidRPr="00000000">
        <w:rPr>
          <w:rFonts w:ascii="Calibri" w:cs="Calibri" w:eastAsia="Calibri" w:hAnsi="Calibri"/>
          <w:b w:val="1"/>
          <w:bCs w:val="1"/>
          <w:color w:val="3f3f3f"/>
          <w:sz w:val="22"/>
          <w:szCs w:val="22"/>
          <w:rtl w:val="0"/>
        </w:rPr>
        <w:t xml:space="preserve">4. Practice Cold (3 min)</w:t>
      </w:r>
      <w:r w:rsidDel="00000000" w:rsidR="00000000" w:rsidRPr="00000000">
        <w:rPr>
          <w:rtl w:val="0"/>
        </w:rPr>
      </w:r>
    </w:p>
    <w:p w:rsidR="00000000" w:rsidDel="00000000" w:rsidP="00000000" w:rsidRDefault="00000000" w:rsidRPr="00000000" w14:paraId="00000046">
      <w:pPr>
        <w:spacing w:after="120" w:before="0" w:lineRule="auto"/>
        <w:rPr/>
      </w:pPr>
      <w:r w:rsidDel="00000000" w:rsidR="00000000" w:rsidRPr="00000000">
        <w:rPr>
          <w:rFonts w:ascii="Calibri" w:cs="Calibri" w:eastAsia="Calibri" w:hAnsi="Calibri"/>
          <w:b w:val="1"/>
          <w:bCs w:val="1"/>
          <w:color w:val="1a1a1a"/>
          <w:sz w:val="21"/>
          <w:szCs w:val="21"/>
          <w:rtl w:val="0"/>
        </w:rPr>
        <w:t xml:space="preserve">SAY: </w:t>
      </w:r>
      <w:r w:rsidDel="00000000" w:rsidR="00000000" w:rsidRPr="00000000">
        <w:rPr>
          <w:rFonts w:ascii="Calibri" w:cs="Calibri" w:eastAsia="Calibri" w:hAnsi="Calibri"/>
          <w:color w:val="1a1a1a"/>
          <w:sz w:val="21"/>
          <w:szCs w:val="21"/>
          <w:rtl w:val="0"/>
        </w:rPr>
        <w:t>“Let's walk to the end of the hallway and back, just so your bodies know what this feels like.”</w:t>
      </w:r>
      <w:r w:rsidDel="00000000" w:rsidR="00000000" w:rsidRPr="00000000">
        <w:rPr>
          <w:rtl w:val="0"/>
        </w:rPr>
      </w:r>
    </w:p>
    <w:p w:rsidR="00000000" w:rsidDel="00000000" w:rsidP="00000000" w:rsidRDefault="00000000" w:rsidRPr="00000000" w14:paraId="00000047">
      <w:pPr>
        <w:spacing w:after="120" w:before="0" w:lineRule="auto"/>
        <w:rPr/>
      </w:pPr>
      <w:r w:rsidDel="00000000" w:rsidR="00000000" w:rsidRPr="00000000">
        <w:rPr>
          <w:rFonts w:ascii="Calibri" w:cs="Calibri" w:eastAsia="Calibri" w:hAnsi="Calibri"/>
          <w:b w:val="1"/>
          <w:bCs w:val="1"/>
          <w:color w:val="1a1a1a"/>
          <w:sz w:val="21"/>
          <w:szCs w:val="21"/>
          <w:rtl w:val="0"/>
        </w:rPr>
        <w:t xml:space="preserve">DO: </w:t>
      </w:r>
      <w:r w:rsidDel="00000000" w:rsidR="00000000" w:rsidRPr="00000000">
        <w:rPr>
          <w:rFonts w:ascii="Calibri" w:cs="Calibri" w:eastAsia="Calibri" w:hAnsi="Calibri"/>
          <w:color w:val="1a1a1a"/>
          <w:sz w:val="21"/>
          <w:szCs w:val="21"/>
          <w:rtl w:val="0"/>
        </w:rPr>
        <w:t xml:space="preserve">Run a short round-trip hallway transition, narrating specifically and positively who's holding voice 0 and correct spacing (“Our line leader is holding a perfect line — that's exactly it.”).</w:t>
      </w:r>
      <w:r w:rsidDel="00000000" w:rsidR="00000000" w:rsidRPr="00000000">
        <w:rPr>
          <w:rtl w:val="0"/>
        </w:rPr>
      </w:r>
    </w:p>
    <w:p w:rsidR="00000000" w:rsidDel="00000000" w:rsidP="00000000" w:rsidRDefault="00000000" w:rsidRPr="00000000" w14:paraId="00000048">
      <w:pPr>
        <w:spacing w:after="60" w:before="160" w:lineRule="auto"/>
        <w:rPr/>
      </w:pPr>
      <w:r w:rsidDel="00000000" w:rsidR="00000000" w:rsidRPr="00000000">
        <w:rPr>
          <w:rFonts w:ascii="Calibri" w:cs="Calibri" w:eastAsia="Calibri" w:hAnsi="Calibri"/>
          <w:b w:val="1"/>
          <w:bCs w:val="1"/>
          <w:color w:val="3f3f3f"/>
          <w:sz w:val="22"/>
          <w:szCs w:val="22"/>
          <w:rtl w:val="0"/>
        </w:rPr>
        <w:t xml:space="preserve">5. Practice Full Speed (5 min)</w:t>
      </w:r>
      <w:r w:rsidDel="00000000" w:rsidR="00000000" w:rsidRPr="00000000">
        <w:rPr>
          <w:rtl w:val="0"/>
        </w:rPr>
      </w:r>
    </w:p>
    <w:p w:rsidR="00000000" w:rsidDel="00000000" w:rsidP="00000000" w:rsidRDefault="00000000" w:rsidRPr="00000000" w14:paraId="00000049">
      <w:pPr>
        <w:spacing w:after="120" w:before="0" w:lineRule="auto"/>
        <w:rPr/>
      </w:pPr>
      <w:r w:rsidDel="00000000" w:rsidR="00000000" w:rsidRPr="00000000">
        <w:rPr>
          <w:rFonts w:ascii="Calibri" w:cs="Calibri" w:eastAsia="Calibri" w:hAnsi="Calibri"/>
          <w:b w:val="1"/>
          <w:bCs w:val="1"/>
          <w:color w:val="1a1a1a"/>
          <w:sz w:val="21"/>
          <w:szCs w:val="21"/>
          <w:rtl w:val="0"/>
        </w:rPr>
        <w:t xml:space="preserve">SAY: </w:t>
      </w:r>
      <w:r w:rsidDel="00000000" w:rsidR="00000000" w:rsidRPr="00000000">
        <w:rPr>
          <w:rFonts w:ascii="Calibri" w:cs="Calibri" w:eastAsia="Calibri" w:hAnsi="Calibri"/>
          <w:color w:val="1a1a1a"/>
          <w:sz w:val="21"/>
          <w:szCs w:val="21"/>
          <w:rtl w:val="0"/>
        </w:rPr>
        <w:t>“Now let's do our real transition to our next class, just like we will every day.”</w:t>
      </w:r>
      <w:r w:rsidDel="00000000" w:rsidR="00000000" w:rsidRPr="00000000">
        <w:rPr>
          <w:rtl w:val="0"/>
        </w:rPr>
      </w:r>
    </w:p>
    <w:p w:rsidR="00000000" w:rsidDel="00000000" w:rsidP="00000000" w:rsidRDefault="00000000" w:rsidRPr="00000000" w14:paraId="0000004A">
      <w:pPr>
        <w:spacing w:after="120" w:before="0" w:lineRule="auto"/>
        <w:rPr/>
      </w:pPr>
      <w:r w:rsidDel="00000000" w:rsidR="00000000" w:rsidRPr="00000000">
        <w:rPr>
          <w:rFonts w:ascii="Calibri" w:cs="Calibri" w:eastAsia="Calibri" w:hAnsi="Calibri"/>
          <w:b w:val="1"/>
          <w:bCs w:val="1"/>
          <w:color w:val="1a1a1a"/>
          <w:sz w:val="21"/>
          <w:szCs w:val="21"/>
          <w:rtl w:val="0"/>
        </w:rPr>
        <w:t xml:space="preserve">DO: </w:t>
      </w:r>
      <w:r w:rsidDel="00000000" w:rsidR="00000000" w:rsidRPr="00000000">
        <w:rPr>
          <w:rFonts w:ascii="Calibri" w:cs="Calibri" w:eastAsia="Calibri" w:hAnsi="Calibri"/>
          <w:color w:val="1a1a1a"/>
          <w:sz w:val="21"/>
          <w:szCs w:val="21"/>
          <w:rtl w:val="0"/>
        </w:rPr>
        <w:t xml:space="preserve">Run the actual transition at natural pace, confirming the line reforms at voice 0 within 20 feet if it breaks, and reinforcing fidelity with quiet praise once the line holds all the way to arrival.</w:t>
      </w:r>
      <w:r w:rsidDel="00000000" w:rsidR="00000000" w:rsidRPr="00000000">
        <w:rPr>
          <w:rtl w:val="0"/>
        </w:rPr>
      </w:r>
    </w:p>
    <w:p w:rsidR="00000000" w:rsidDel="00000000" w:rsidP="00000000" w:rsidRDefault="00000000" w:rsidRPr="00000000" w14:paraId="0000004B">
      <w:pPr>
        <w:spacing w:after="60" w:before="160" w:lineRule="auto"/>
        <w:rPr/>
      </w:pPr>
      <w:r w:rsidDel="00000000" w:rsidR="00000000" w:rsidRPr="00000000">
        <w:rPr>
          <w:rFonts w:ascii="Calibri" w:cs="Calibri" w:eastAsia="Calibri" w:hAnsi="Calibri"/>
          <w:b w:val="1"/>
          <w:bCs w:val="1"/>
          <w:color w:val="3f3f3f"/>
          <w:sz w:val="22"/>
          <w:szCs w:val="22"/>
          <w:rtl w:val="0"/>
        </w:rPr>
        <w:t xml:space="preserve">Days 2–5: Reinforcing the Routine</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Hold the same line order, spacing, and voice-0 expectation on every single transition — hallway culture is built by repetition, not a one-time lesson.</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Walk the back third of the line every time, never the front — Radar only works if the adult can see the whole line.</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Reset quietly and quickly if the line breaks — stop, reform the next 20 feet at voice 0, then continue. Don't let a reset become a second disruption.</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Narrate the positive specifically and often (“Row 2, silent and in line — that's exactly it.”) rather than only correcting what's going wrong.</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By day 5 or sooner, expect the line to form, travel, and arrive at voice 0 without a verbal reminder.</w:t>
      </w:r>
      <w:r w:rsidDel="00000000" w:rsidR="00000000" w:rsidRPr="00000000">
        <w:rPr>
          <w:rtl w:val="0"/>
        </w:rPr>
      </w:r>
    </w:p>
    <w:sectPr>
      <w:headerReference r:id="rId6" w:type="default"/>
      <w:footerReference r:id="rId7" w:type="default"/>
      <w:pgSz w:h="15840" w:w="12240" w:orient="portrait"/>
      <w:pgMar w:bottom="900" w:top="900" w:left="900" w:right="9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jc w:val="center"/>
      <w:rPr/>
    </w:pPr>
    <w:r w:rsidDel="00000000" w:rsidR="00000000" w:rsidRPr="00000000">
      <w:rPr>
        <w:rFonts w:ascii="Calibri" w:cs="Calibri" w:eastAsia="Calibri" w:hAnsi="Calibri"/>
        <w:color w:val="6e6e6e"/>
        <w:sz w:val="16"/>
        <w:szCs w:val="16"/>
        <w:rtl w:val="0"/>
      </w:rPr>
      <w:t xml:space="preserve">Matchbook Learning · </w:t>
    </w:r>
    <w:r w:rsidDel="00000000" w:rsidR="00000000" w:rsidRPr="00000000">
      <w:rPr>
        <w:rFonts w:ascii="Calibri" w:cs="Calibri" w:eastAsia="Calibri" w:hAnsi="Calibri"/>
        <w:color w:val="6e6e6e"/>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pBdr>
        <w:bottom w:color="d9d9d9" w:space="4" w:sz="4" w:val="single"/>
      </w:pBdr>
      <w:rPr/>
    </w:pPr>
    <w:r w:rsidDel="00000000" w:rsidR="00000000" w:rsidRPr="00000000">
      <w:rPr>
        <w:rFonts w:ascii="Calibri" w:cs="Calibri" w:eastAsia="Calibri" w:hAnsi="Calibri"/>
        <w:b w:val="1"/>
        <w:bCs w:val="1"/>
        <w:color w:val="6e6e6e"/>
        <w:sz w:val="16"/>
        <w:szCs w:val="16"/>
        <w:rtl w:val="0"/>
      </w:rPr>
      <w:t xml:space="preserve">MATCHBOOK LEARNING K–8 · SCHOOL-WIDE PROCEDURES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