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pPr>
      <w:r>
        <mc:AlternateContent>
          <mc:Choice Requires="wpg">
            <w:drawing>
              <wp:inline distT="0" distB="0" distL="0" distR="0">
                <wp:extent cx="1371600" cy="1371600"/>
                <wp:effectExtent l="0" t="0" r="0" b="0"/>
                <wp:docPr id="1" name="Picture 1"/>
                <wp:cNvGraphicFramePr>
                  <a:graphicFrameLocks noChangeAspect="1"/>
                </wp:cNvGraphicFramePr>
                <a:graphic>
                  <a:graphicData uri="http://schemas.openxmlformats.org/drawingml/2006/picture">
                    <pic:pic>
                      <pic:nvPicPr>
                        <pic:cNvPr id="0" name="logo_upc.png"/>
                        <pic:cNvPicPr>
                          <a:picLocks noChangeAspect="1"/>
                        </pic:cNvPicPr>
                        <pic:nvPr/>
                      </pic:nvPicPr>
                      <pic:blipFill rotWithShape="1">
                        <a:blip r:embed="rId15"/>
                        <a:stretch/>
                      </pic:blipFill>
                      <pic:spPr bwMode="auto">
                        <a:xfrm>
                          <a:off x="0" y="0"/>
                          <a:ext cx="1371600"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8.00pt;height:108.00pt;mso-wrap-distance-left:0.00pt;mso-wrap-distance-top:0.00pt;mso-wrap-distance-right:0.00pt;mso-wrap-distance-bottom:0.00pt;z-index:1;" stroked="false">
                <v:imagedata r:id="rId15" o:title=""/>
                <o:lock v:ext="edit" rotation="t"/>
              </v:shape>
            </w:pict>
          </mc:Fallback>
        </mc:AlternateContent>
      </w:r>
      <w:r/>
    </w:p>
    <w:p>
      <w:pPr>
        <w:pBdr/>
        <w:spacing w:after="40"/>
        <w:ind/>
        <w:jc w:val="center"/>
        <w:rPr/>
      </w:pPr>
      <w:r>
        <w:rPr>
          <w:rFonts w:ascii="Calibri Light" w:hAnsi="Calibri Light"/>
          <w:b/>
          <w:color w:val="1f4e79"/>
          <w:sz w:val="30"/>
        </w:rPr>
        <w:t xml:space="preserve">Universidad Peruana de Ciencias Aplicadas (UPC)</w:t>
      </w:r>
      <w:r/>
    </w:p>
    <w:p>
      <w:pPr>
        <w:pBdr/>
        <w:spacing w:after="200"/>
        <w:ind/>
        <w:jc w:val="center"/>
        <w:rPr/>
      </w:pPr>
      <w:r>
        <w:rPr>
          <w:rFonts w:ascii="Calibri" w:hAnsi="Calibri"/>
          <w:b w:val="0"/>
          <w:color w:val="595959"/>
          <w:sz w:val="24"/>
        </w:rPr>
        <w:t xml:space="preserve">Ingeniería de Sistemas EPE</w:t>
      </w:r>
      <w:r/>
    </w:p>
    <w:p>
      <w:pPr>
        <w:pBdr>
          <w:bottom w:val="single" w:color="bfbfbf" w:sz="6" w:space="1"/>
        </w:pBdr>
        <w:spacing w:after="160" w:before="40"/>
        <w:ind/>
        <w:rPr/>
      </w:pPr>
      <w:r/>
      <w:r/>
    </w:p>
    <w:p>
      <w:pPr>
        <w:pBdr/>
        <w:spacing w:after="40"/>
        <w:ind/>
        <w:jc w:val="center"/>
        <w:rPr/>
      </w:pPr>
      <w:r>
        <w:rPr>
          <w:rFonts w:ascii="Calibri" w:hAnsi="Calibri"/>
          <w:b/>
          <w:color w:val="2e74b5"/>
          <w:sz w:val="23"/>
        </w:rPr>
        <w:t xml:space="preserve">Curso</w:t>
      </w:r>
      <w:r/>
    </w:p>
    <w:p>
      <w:pPr>
        <w:pBdr/>
        <w:spacing w:after="320"/>
        <w:ind/>
        <w:jc w:val="center"/>
        <w:rPr/>
      </w:pPr>
      <w:r>
        <w:rPr>
          <w:rFonts w:ascii="Calibri" w:hAnsi="Calibri"/>
          <w:b w:val="0"/>
          <w:sz w:val="23"/>
        </w:rPr>
        <w:t xml:space="preserve">1FIS275 — Fundamentos de Programación 2</w:t>
      </w:r>
      <w:r/>
    </w:p>
    <w:p>
      <w:pPr>
        <w:pBdr/>
        <w:spacing w:after="200"/>
        <w:ind/>
        <w:jc w:val="center"/>
        <w:rPr/>
      </w:pPr>
      <w:r>
        <w:rPr>
          <w:rFonts w:ascii="Calibri Light" w:hAnsi="Calibri Light"/>
          <w:b/>
          <w:color w:val="595959"/>
          <w:sz w:val="26"/>
        </w:rPr>
        <w:t xml:space="preserve">TRABAJO PARCIAL</w:t>
      </w:r>
      <w:r/>
    </w:p>
    <w:p>
      <w:pPr>
        <w:pBdr/>
        <w:spacing w:after="360" w:before="120"/>
        <w:ind/>
        <w:jc w:val="center"/>
        <w:rPr/>
      </w:pPr>
      <w:r>
        <w:rPr>
          <w:rFonts w:ascii="Calibri Light" w:hAnsi="Calibri Light"/>
          <w:b/>
          <w:color w:val="1f4e79"/>
          <w:sz w:val="40"/>
        </w:rPr>
        <w:t xml:space="preserve">Sistema de Gestión y Control de Horas Extras</w:t>
        <w:br/>
        <w:t xml:space="preserve">y Horas Compensadas</w:t>
      </w:r>
      <w:r/>
    </w:p>
    <w:p>
      <w:pPr>
        <w:pBdr/>
        <w:spacing w:after="80"/>
        <w:ind/>
        <w:jc w:val="center"/>
        <w:rPr/>
      </w:pPr>
      <w:r>
        <w:rPr>
          <w:rFonts w:ascii="Calibri" w:hAnsi="Calibri"/>
          <w:b/>
          <w:color w:val="2e74b5"/>
          <w:sz w:val="23"/>
        </w:rPr>
        <w:t xml:space="preserve">Integrantes</w:t>
      </w:r>
      <w:r/>
    </w:p>
    <w:p>
      <w:pPr>
        <w:pBdr/>
        <w:spacing w:after="40"/>
        <w:ind/>
        <w:jc w:val="center"/>
        <w:rPr/>
      </w:pPr>
      <w:r>
        <w:rPr>
          <w:rFonts w:ascii="Calibri" w:hAnsi="Calibri"/>
          <w:b w:val="0"/>
          <w:sz w:val="22"/>
        </w:rPr>
        <w:t xml:space="preserve">Marlon James Castro Castro</w:t>
      </w:r>
      <w:r/>
    </w:p>
    <w:p>
      <w:pPr>
        <w:pBdr/>
        <w:spacing w:after="40"/>
        <w:ind/>
        <w:jc w:val="center"/>
        <w:rPr/>
      </w:pPr>
      <w:r>
        <w:rPr>
          <w:rFonts w:ascii="Calibri" w:hAnsi="Calibri"/>
          <w:b w:val="0"/>
          <w:sz w:val="22"/>
        </w:rPr>
        <w:t xml:space="preserve">Fatima Auris Aliaga</w:t>
      </w:r>
      <w:r/>
    </w:p>
    <w:p>
      <w:pPr>
        <w:pBdr/>
        <w:spacing w:after="40"/>
        <w:ind/>
        <w:jc w:val="center"/>
        <w:rPr/>
      </w:pPr>
      <w:r>
        <w:rPr>
          <w:rFonts w:ascii="Calibri" w:hAnsi="Calibri"/>
          <w:b w:val="0"/>
          <w:sz w:val="22"/>
        </w:rPr>
        <w:t xml:space="preserve">Victor Hugo López Sobrado</w:t>
      </w:r>
      <w:r/>
    </w:p>
    <w:p>
      <w:pPr>
        <w:pBdr/>
        <w:spacing/>
        <w:ind/>
        <w:rPr/>
      </w:pPr>
      <w:r/>
      <w:r/>
    </w:p>
    <w:tbl>
      <w:tblPr>
        <w:jc w:val="center"/>
        <w:tblW w:w="0" w:type="auto"/>
        <w:tblBorders/>
        <w:tblLook w:val="04A0" w:firstRow="1" w:lastRow="0" w:firstColumn="1" w:lastColumn="0" w:noHBand="0" w:noVBand="1"/>
      </w:tblPr>
      <w:tblGrid>
        <w:gridCol w:w="4536"/>
        <w:gridCol w:w="4536"/>
      </w:tblGrid>
      <w:tr>
        <w:trPr/>
        <w:tc>
          <w:tcPr>
            <w:tcBorders/>
            <w:tcW w:w="4536" w:type="dxa"/>
          </w:tcPr>
          <w:p>
            <w:pPr>
              <w:pBdr/>
              <w:spacing/>
              <w:ind/>
              <w:jc w:val="center"/>
              <w:rPr/>
            </w:pPr>
            <w:r>
              <w:rPr>
                <w:b/>
                <w:color w:val="2e74b5"/>
                <w:sz w:val="22"/>
              </w:rPr>
              <w:t xml:space="preserve">Docente</w:t>
            </w:r>
            <w:r/>
          </w:p>
        </w:tc>
        <w:tc>
          <w:tcPr>
            <w:tcBorders/>
            <w:tcW w:w="4536" w:type="dxa"/>
          </w:tcPr>
          <w:p>
            <w:pPr>
              <w:pBdr/>
              <w:spacing/>
              <w:ind/>
              <w:jc w:val="center"/>
              <w:rPr/>
            </w:pPr>
            <w:r>
              <w:rPr>
                <w:b/>
                <w:color w:val="2e74b5"/>
                <w:sz w:val="22"/>
              </w:rPr>
              <w:t xml:space="preserve">Ciclo</w:t>
            </w:r>
            <w:r/>
          </w:p>
        </w:tc>
      </w:tr>
      <w:tr>
        <w:trPr/>
        <w:tc>
          <w:tcPr>
            <w:tcBorders/>
            <w:tcW w:w="4536" w:type="dxa"/>
          </w:tcPr>
          <w:p>
            <w:pPr>
              <w:pBdr/>
              <w:spacing/>
              <w:ind/>
              <w:jc w:val="center"/>
              <w:rPr/>
            </w:pPr>
            <w:r>
              <w:rPr>
                <w:sz w:val="22"/>
              </w:rPr>
              <w:t xml:space="preserve">Chahuas Rebatta, César Eduardo</w:t>
            </w:r>
            <w:r/>
          </w:p>
        </w:tc>
        <w:tc>
          <w:tcPr>
            <w:tcBorders/>
            <w:tcW w:w="4536" w:type="dxa"/>
          </w:tcPr>
          <w:p>
            <w:pPr>
              <w:pBdr/>
              <w:spacing/>
              <w:ind/>
              <w:jc w:val="center"/>
              <w:rPr/>
            </w:pPr>
            <w:r>
              <w:rPr>
                <w:sz w:val="22"/>
              </w:rPr>
              <w:t xml:space="preserve">2026-25</w:t>
            </w:r>
            <w:r/>
          </w:p>
        </w:tc>
      </w:tr>
    </w:tbl>
    <w:p>
      <w:pPr>
        <w:pBdr/>
        <w:spacing/>
        <w:ind/>
        <w:rPr/>
      </w:pPr>
      <w:r/>
      <w:r/>
    </w:p>
    <w:p>
      <w:pPr>
        <w:pBdr/>
        <w:spacing w:after="40"/>
        <w:ind/>
        <w:jc w:val="center"/>
        <w:rPr/>
      </w:pPr>
      <w:r>
        <w:rPr>
          <w:rFonts w:ascii="Calibri" w:hAnsi="Calibri"/>
          <w:b w:val="0"/>
          <w:color w:val="595959"/>
          <w:sz w:val="21"/>
        </w:rPr>
        <w:t xml:space="preserve">Fábrica Marsar SRL</w:t>
      </w:r>
      <w:r/>
    </w:p>
    <w:p>
      <w:pPr>
        <w:pBdr/>
        <w:spacing/>
        <w:ind/>
        <w:rPr/>
      </w:pPr>
      <w:r>
        <w:br w:type="page" w:clear="all"/>
      </w:r>
      <w:r/>
    </w:p>
    <w:p>
      <w:pPr>
        <w:pStyle w:val="746"/>
        <w:pBdr>
          <w:bottom w:val="single" w:color="1f4e79" w:sz="8" w:space="4"/>
        </w:pBdr>
        <w:spacing/>
        <w:ind/>
        <w:rPr/>
      </w:pPr>
      <w:r>
        <w:t xml:space="preserve">B. ÍNDICE</w:t>
      </w:r>
      <w:r/>
    </w:p>
    <w:p>
      <w:pPr>
        <w:pBdr/>
        <w:tabs>
          <w:tab w:val="right" w:leader="dot" w:pos="9072"/>
        </w:tabs>
        <w:spacing w:after="40"/>
        <w:ind w:hanging="317" w:left="504"/>
        <w:rPr/>
      </w:pPr>
      <w:r>
        <w:rPr>
          <w:b w:val="0"/>
          <w:i w:val="0"/>
        </w:rPr>
        <w:t xml:space="preserve">1. Introducción</w:t>
      </w:r>
      <w:r>
        <w:tab/>
        <w:t xml:space="preserve">3</w:t>
      </w:r>
      <w:r/>
    </w:p>
    <w:p>
      <w:pPr>
        <w:pBdr/>
        <w:tabs>
          <w:tab w:val="right" w:leader="dot" w:pos="9072"/>
        </w:tabs>
        <w:spacing w:after="40"/>
        <w:ind w:hanging="317" w:left="504"/>
        <w:rPr/>
      </w:pPr>
      <w:r>
        <w:rPr>
          <w:b w:val="0"/>
          <w:i w:val="0"/>
        </w:rPr>
        <w:t xml:space="preserve">2. Capítulo 1: Situación Actual</w:t>
      </w:r>
      <w:r>
        <w:tab/>
        <w:t xml:space="preserve">4</w:t>
      </w:r>
      <w:r/>
    </w:p>
    <w:p>
      <w:pPr>
        <w:pBdr/>
        <w:tabs>
          <w:tab w:val="right" w:leader="dot" w:pos="9072"/>
        </w:tabs>
        <w:spacing w:after="40"/>
        <w:ind w:hanging="317" w:left="907"/>
        <w:rPr/>
      </w:pPr>
      <w:r>
        <w:rPr>
          <w:b w:val="0"/>
          <w:i w:val="0"/>
        </w:rPr>
        <w:t xml:space="preserve">•  2.1 Análisis del Problema</w:t>
      </w:r>
      <w:r>
        <w:tab/>
        <w:t xml:space="preserve">4</w:t>
      </w:r>
      <w:r/>
    </w:p>
    <w:p>
      <w:pPr>
        <w:pBdr/>
        <w:tabs>
          <w:tab w:val="right" w:leader="dot" w:pos="9072"/>
        </w:tabs>
        <w:spacing w:after="40"/>
        <w:ind w:hanging="317" w:left="907"/>
        <w:rPr/>
      </w:pPr>
      <w:r>
        <w:rPr>
          <w:b w:val="0"/>
          <w:i w:val="0"/>
        </w:rPr>
        <w:t xml:space="preserve">•  2.2 Objetivo del Sistema</w:t>
      </w:r>
      <w:r>
        <w:tab/>
        <w:t xml:space="preserve">5</w:t>
      </w:r>
      <w:r/>
    </w:p>
    <w:p>
      <w:pPr>
        <w:pBdr/>
        <w:tabs>
          <w:tab w:val="right" w:leader="dot" w:pos="9072"/>
        </w:tabs>
        <w:spacing w:after="40"/>
        <w:ind w:hanging="317" w:left="907"/>
        <w:rPr/>
      </w:pPr>
      <w:r>
        <w:rPr>
          <w:b w:val="0"/>
          <w:i w:val="0"/>
        </w:rPr>
        <w:t xml:space="preserve">•  2.3 Lista de Funcionalidades / Historias de Usuario, priorizadas</w:t>
      </w:r>
      <w:r>
        <w:tab/>
        <w:t xml:space="preserve">5</w:t>
      </w:r>
      <w:r/>
    </w:p>
    <w:p>
      <w:pPr>
        <w:pBdr/>
        <w:tabs>
          <w:tab w:val="right" w:leader="dot" w:pos="9072"/>
        </w:tabs>
        <w:spacing w:after="40"/>
        <w:ind w:hanging="317" w:left="907"/>
        <w:rPr/>
      </w:pPr>
      <w:r>
        <w:rPr>
          <w:b w:val="0"/>
          <w:i w:val="0"/>
        </w:rPr>
        <w:t xml:space="preserve">•  2.4 Cronograma y Asignación de Actividades</w:t>
      </w:r>
      <w:r>
        <w:tab/>
        <w:t xml:space="preserve">5</w:t>
      </w:r>
      <w:r/>
    </w:p>
    <w:p>
      <w:pPr>
        <w:pBdr/>
        <w:tabs>
          <w:tab w:val="right" w:leader="dot" w:pos="9072"/>
        </w:tabs>
        <w:spacing w:after="40"/>
        <w:ind w:hanging="317" w:left="504"/>
        <w:rPr/>
      </w:pPr>
      <w:r>
        <w:rPr>
          <w:b w:val="0"/>
          <w:i w:val="0"/>
        </w:rPr>
        <w:t xml:space="preserve">3. Capítulo 2: Propuesta de Innovación</w:t>
      </w:r>
      <w:r>
        <w:tab/>
        <w:t xml:space="preserve">7</w:t>
      </w:r>
      <w:r/>
    </w:p>
    <w:p>
      <w:pPr>
        <w:pBdr/>
        <w:tabs>
          <w:tab w:val="right" w:leader="dot" w:pos="9072"/>
        </w:tabs>
        <w:spacing w:after="40"/>
        <w:ind w:hanging="317" w:left="907"/>
        <w:rPr/>
      </w:pPr>
      <w:r>
        <w:rPr>
          <w:b w:val="0"/>
          <w:i w:val="0"/>
        </w:rPr>
        <w:t xml:space="preserve">•  3.1 Diseño de Flujo de Aplicación</w:t>
      </w:r>
      <w:r>
        <w:tab/>
        <w:t xml:space="preserve">7</w:t>
      </w:r>
      <w:r/>
    </w:p>
    <w:p>
      <w:pPr>
        <w:pBdr/>
        <w:tabs>
          <w:tab w:val="right" w:leader="dot" w:pos="9072"/>
        </w:tabs>
        <w:spacing w:after="40"/>
        <w:ind w:hanging="317" w:left="907"/>
        <w:rPr/>
      </w:pPr>
      <w:r>
        <w:rPr>
          <w:b w:val="0"/>
          <w:i w:val="0"/>
        </w:rPr>
        <w:t xml:space="preserve">•  3.2 Diagrama de Clases del Modelo</w:t>
      </w:r>
      <w:r>
        <w:tab/>
        <w:t xml:space="preserve">13</w:t>
      </w:r>
      <w:r/>
    </w:p>
    <w:p>
      <w:pPr>
        <w:pBdr/>
        <w:tabs>
          <w:tab w:val="right" w:leader="dot" w:pos="9072"/>
        </w:tabs>
        <w:spacing w:after="40"/>
        <w:ind w:hanging="317" w:left="504"/>
        <w:rPr/>
      </w:pPr>
      <w:r>
        <w:rPr>
          <w:b w:val="0"/>
          <w:i w:val="0"/>
        </w:rPr>
        <w:t xml:space="preserve">4. Conclusiones</w:t>
      </w:r>
      <w:r>
        <w:tab/>
        <w:t xml:space="preserve">15</w:t>
      </w:r>
      <w:r/>
    </w:p>
    <w:p>
      <w:pPr>
        <w:pBdr/>
        <w:tabs>
          <w:tab w:val="right" w:leader="dot" w:pos="9072"/>
        </w:tabs>
        <w:spacing w:after="40"/>
        <w:ind w:hanging="317" w:left="504"/>
        <w:rPr/>
      </w:pPr>
      <w:r>
        <w:rPr>
          <w:b w:val="0"/>
          <w:i w:val="0"/>
        </w:rPr>
        <w:t xml:space="preserve">5. Recomendaciones</w:t>
      </w:r>
      <w:r>
        <w:tab/>
        <w:t xml:space="preserve">15</w:t>
      </w:r>
      <w:r/>
    </w:p>
    <w:p>
      <w:pPr>
        <w:pBdr/>
        <w:tabs>
          <w:tab w:val="right" w:leader="dot" w:pos="9072"/>
        </w:tabs>
        <w:spacing w:after="40"/>
        <w:ind w:hanging="317" w:left="504"/>
        <w:rPr/>
      </w:pPr>
      <w:r>
        <w:rPr>
          <w:b w:val="0"/>
          <w:i w:val="0"/>
        </w:rPr>
        <w:t xml:space="preserve">6. Objetivo del Estudiante (Student Outcome)</w:t>
      </w:r>
      <w:r>
        <w:tab/>
        <w:t xml:space="preserve">16</w:t>
      </w:r>
      <w:r/>
    </w:p>
    <w:p>
      <w:pPr>
        <w:pBdr/>
        <w:tabs>
          <w:tab w:val="right" w:leader="dot" w:pos="9072"/>
        </w:tabs>
        <w:spacing w:after="40"/>
        <w:ind w:hanging="317" w:left="504"/>
        <w:rPr/>
      </w:pPr>
      <w:r>
        <w:rPr>
          <w:b w:val="0"/>
          <w:i w:val="0"/>
        </w:rPr>
        <w:t xml:space="preserve">7. Bibliografía</w:t>
      </w:r>
      <w:r>
        <w:tab/>
        <w:t xml:space="preserve">16</w:t>
      </w:r>
      <w:r/>
    </w:p>
    <w:p>
      <w:pPr>
        <w:pBdr/>
        <w:tabs>
          <w:tab w:val="right" w:leader="dot" w:pos="9072"/>
        </w:tabs>
        <w:spacing w:after="40"/>
        <w:ind w:hanging="317" w:left="504"/>
        <w:rPr/>
      </w:pPr>
      <w:r>
        <w:rPr>
          <w:b w:val="0"/>
          <w:i w:val="0"/>
        </w:rPr>
        <w:t xml:space="preserve">8. Anexos</w:t>
      </w:r>
      <w:r>
        <w:tab/>
        <w:t xml:space="preserve">17</w:t>
      </w:r>
      <w:r/>
    </w:p>
    <w:p>
      <w:pPr>
        <w:pBdr>
          <w:bottom w:val="single" w:color="bfbfbf" w:sz="6" w:space="1"/>
        </w:pBdr>
        <w:spacing w:after="160" w:before="40"/>
        <w:ind/>
        <w:rPr/>
      </w:pPr>
      <w:r/>
      <w:r/>
    </w:p>
    <w:p>
      <w:pPr>
        <w:pBdr/>
        <w:spacing/>
        <w:ind/>
        <w:rPr/>
      </w:pPr>
      <w:r>
        <w:br w:type="page" w:clear="all"/>
      </w:r>
      <w:r/>
    </w:p>
    <w:p>
      <w:pPr>
        <w:pStyle w:val="746"/>
        <w:pBdr>
          <w:bottom w:val="single" w:color="1f4e79" w:sz="8" w:space="4"/>
        </w:pBdr>
        <w:spacing/>
        <w:ind/>
        <w:rPr/>
      </w:pPr>
      <w:r>
        <w:t xml:space="preserve">C. INTRODUCCIÓN</w:t>
      </w:r>
      <w:r/>
    </w:p>
    <w:p>
      <w:pPr>
        <w:pBdr/>
        <w:spacing/>
        <w:ind/>
        <w:jc w:val="both"/>
        <w:rPr/>
      </w:pPr>
      <w:r>
        <w:rPr>
          <w:b w:val="0"/>
          <w:i w:val="0"/>
        </w:rPr>
        <w:t xml:space="preserve">El presente trabajo se desarrolla en el marc</w:t>
      </w:r>
      <w:r>
        <w:rPr>
          <w:b w:val="0"/>
          <w:i w:val="0"/>
        </w:rPr>
        <w:t xml:space="preserve">o del curso Fundamentos de Programación 2 de Ingeniería de Sistemas EPE y tiene como finalidad aplicar los principios de la programación orientada a objetos para plantear una solución a un problema real identificado en un proceso de negocio de una empresa.</w:t>
      </w:r>
      <w:r/>
    </w:p>
    <w:p>
      <w:pPr>
        <w:pBdr/>
        <w:spacing/>
        <w:ind/>
        <w:jc w:val="both"/>
        <w:rPr/>
      </w:pPr>
      <w:r>
        <w:rPr>
          <w:b w:val="0"/>
          <w:i w:val="0"/>
        </w:rPr>
        <w:t xml:space="preserve">El problem</w:t>
      </w:r>
      <w:r>
        <w:rPr>
          <w:b w:val="0"/>
          <w:i w:val="0"/>
        </w:rPr>
        <w:t xml:space="preserve">a seleccionado corresponde al proceso de gestión y control de horas extras y horas compensadas. Actualmente, el registro de estas horas se realiza mediante cuadernos y archivos Excel, generando duplicidad de información debido a que los datos registrados p</w:t>
      </w:r>
      <w:r>
        <w:rPr>
          <w:b w:val="0"/>
          <w:i w:val="0"/>
        </w:rPr>
        <w:t xml:space="preserve">or los trabajadores deben ser posteriormente trasladados a un medio digital. Esta situación puede ocasionar errores en el registro, dificultades para realizar el seguimiento de las solicitudes y demoras en su revisión, aprobación y posterior procesamiento.</w:t>
      </w:r>
      <w:r/>
    </w:p>
    <w:p>
      <w:pPr>
        <w:pBdr/>
        <w:spacing/>
        <w:ind/>
        <w:jc w:val="both"/>
        <w:rPr/>
      </w:pPr>
      <w:r>
        <w:rPr>
          <w:b w:val="0"/>
          <w:i w:val="0"/>
        </w:rPr>
        <w:t xml:space="preserve">Ante esta situación, se propone desarrollar un Sistema de Gestión y Control de Horas Extras y Horas Compensadas, como una aplicación de consola desarrollada </w:t>
      </w:r>
      <w:r>
        <w:rPr>
          <w:b w:val="0"/>
          <w:i w:val="0"/>
        </w:rPr>
        <w:t xml:space="preserve">en Python. El sistema permitirá registrar trabajadores y sus horas, gestionar la aprobación o rechazo por parte del responsable del área, controlar el saldo de horas compensadas, realizar los cálculos correspondientes y consultar el historial de registros.</w:t>
      </w:r>
      <w:r/>
    </w:p>
    <w:p>
      <w:pPr>
        <w:pBdr/>
        <w:spacing/>
        <w:ind/>
        <w:jc w:val="both"/>
        <w:rPr/>
      </w:pPr>
      <w:r>
        <w:rPr>
          <w:b w:val="0"/>
          <w:i w:val="0"/>
        </w:rPr>
        <w:t xml:space="preserve">La solución será desarrollada aplicando conceptos de programación orientada a objetos, tales como clases, objetos, encapsulamiento, herenci</w:t>
      </w:r>
      <w:r>
        <w:rPr>
          <w:b w:val="0"/>
          <w:i w:val="0"/>
        </w:rPr>
        <w:t xml:space="preserve">a y polimorfismo, además del uso de colecciones, manejo de excepciones y pruebas de los métodos de negocio. El sistema tendrá un alcance académico y trabajará con información almacenada en memoria, sin integración con una base de datos o sistemas externos.</w:t>
      </w:r>
      <w:r/>
    </w:p>
    <w:p>
      <w:pPr>
        <w:pBdr>
          <w:bottom w:val="single" w:color="bfbfbf" w:sz="6" w:space="1"/>
        </w:pBdr>
        <w:spacing w:after="160" w:before="40"/>
        <w:ind/>
        <w:rPr/>
      </w:pPr>
      <w:r/>
      <w:r/>
    </w:p>
    <w:p>
      <w:pPr>
        <w:pBdr/>
        <w:spacing/>
        <w:ind/>
        <w:rPr/>
      </w:pPr>
      <w:r>
        <w:br w:type="page" w:clear="all"/>
      </w:r>
      <w:r/>
    </w:p>
    <w:p>
      <w:pPr>
        <w:pStyle w:val="746"/>
        <w:pBdr>
          <w:bottom w:val="single" w:color="1f4e79" w:sz="8" w:space="4"/>
        </w:pBdr>
        <w:spacing/>
        <w:ind/>
        <w:rPr/>
      </w:pPr>
      <w:r>
        <w:t xml:space="preserve">D. CAPÍTULO 1: SITUACIÓN ACTUAL</w:t>
      </w:r>
      <w:r/>
    </w:p>
    <w:p>
      <w:pPr>
        <w:pStyle w:val="747"/>
        <w:pBdr/>
        <w:spacing/>
        <w:ind/>
        <w:rPr/>
      </w:pPr>
      <w:r>
        <w:t xml:space="preserve">2.1 Análisis del Problema</w:t>
      </w:r>
      <w:r/>
    </w:p>
    <w:p>
      <w:pPr>
        <w:pStyle w:val="748"/>
        <w:pBdr/>
        <w:spacing/>
        <w:ind/>
        <w:rPr/>
      </w:pPr>
      <w:r>
        <w:t xml:space="preserve">Situación actual</w:t>
      </w:r>
      <w:r/>
    </w:p>
    <w:p>
      <w:pPr>
        <w:pBdr/>
        <w:spacing/>
        <w:ind/>
        <w:jc w:val="both"/>
        <w:rPr/>
      </w:pPr>
      <w:r>
        <w:rPr>
          <w:b w:val="0"/>
          <w:i w:val="0"/>
        </w:rPr>
        <w:t xml:space="preserve">Actualmente, el proceso de gestión </w:t>
      </w:r>
      <w:r>
        <w:rPr>
          <w:b w:val="0"/>
          <w:i w:val="0"/>
        </w:rPr>
        <w:t xml:space="preserve">de horas extras y horas compensadas se realiza mediante el registro de información en cuadernos y archivos Excel. El trabajador registra las horas realizadas en un cuaderno y posteriormente esta información es trasladada a un archivo Excel para su control.</w:t>
      </w:r>
      <w:r/>
    </w:p>
    <w:p>
      <w:pPr>
        <w:pBdr/>
        <w:spacing w:after="40"/>
        <w:ind/>
        <w:rPr/>
      </w:pPr>
      <w:r>
        <w:rPr>
          <w:b w:val="0"/>
          <w:i w:val="0"/>
        </w:rPr>
        <w:t xml:space="preserve">Una vez registrada la información, el responsable del área revisa las horas reportadas y determina su aprobación o re</w:t>
      </w:r>
      <w:r>
        <w:rPr>
          <w:b w:val="0"/>
          <w:i w:val="0"/>
        </w:rPr>
        <w:t xml:space="preserve">chazo. En el caso de las horas extras aprobadas, posteriormente se realiza el cálculo correspondiente para su procesamiento. Por otro lado, las horas compensadas requieren llevar un control del saldo disponible de cada trabajador y de las horas utilizadas.</w:t>
      </w:r>
      <w:r/>
    </w:p>
    <w:p>
      <w:pPr>
        <w:pBdr/>
        <w:spacing w:after="40"/>
        <w:ind/>
        <w:rPr/>
      </w:pPr>
      <w:r>
        <w:rPr>
          <w:b w:val="0"/>
          <w:i w:val="0"/>
        </w:rPr>
        <w:t xml:space="preserve">Este proceso implica el manejo de </w:t>
      </w:r>
      <w:r>
        <w:rPr>
          <w:b w:val="0"/>
          <w:i w:val="0"/>
        </w:rPr>
        <w:t xml:space="preserve">información en diferentes medios y el traslado manual de datos, lo que puede generar errores de registro, duplicidad de información, dificultades para consultar el estado de las solicitudes y falta de un control centralizado del saldo de horas compensadas.</w:t>
      </w:r>
      <w:r/>
    </w:p>
    <w:p>
      <w:pPr>
        <w:pStyle w:val="748"/>
        <w:pBdr/>
        <w:spacing/>
        <w:ind/>
        <w:rPr/>
      </w:pPr>
      <w:r>
        <w:t xml:space="preserve">Problema</w:t>
      </w:r>
      <w:r/>
    </w:p>
    <w:p>
      <w:pPr>
        <w:pBdr/>
        <w:spacing/>
        <w:ind/>
        <w:jc w:val="both"/>
        <w:rPr/>
      </w:pPr>
      <w:r>
        <w:rPr>
          <w:b w:val="0"/>
          <w:i w:val="0"/>
        </w:rPr>
        <w:t xml:space="preserve">La empresa no cuenta con una herramienta única que permita registrar, controlar, aprobar y calcular de manera uniforme las horas extras ni las horas compensadas de sus empleados.</w:t>
      </w:r>
      <w:r/>
    </w:p>
    <w:p>
      <w:pPr>
        <w:pStyle w:val="748"/>
        <w:pBdr/>
        <w:spacing/>
        <w:ind/>
        <w:rPr/>
      </w:pPr>
      <w:r>
        <w:t xml:space="preserve">Causas</w:t>
      </w:r>
      <w:r/>
    </w:p>
    <w:tbl>
      <w:tblPr>
        <w:jc w:val="center"/>
        <w:tblW w:w="9072"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536"/>
        <w:gridCol w:w="4536"/>
      </w:tblGrid>
      <w:tr>
        <w:trPr>
          <w:tblHeader/>
        </w:trPr>
        <w:tc>
          <w:tcPr>
            <w:shd w:val="clear" w:color="auto" w:fill="1f4e79"/>
            <w:tcBorders/>
            <w:tcW w:w="604" w:type="dxa"/>
          </w:tcPr>
          <w:p>
            <w:pPr>
              <w:pBdr/>
              <w:spacing w:after="40"/>
              <w:ind/>
              <w:rPr/>
            </w:pPr>
            <w:r>
              <w:rPr>
                <w:b/>
                <w:color w:val="ffffff"/>
                <w:sz w:val="19"/>
              </w:rPr>
              <w:t xml:space="preserve">#</w:t>
            </w:r>
            <w:r/>
          </w:p>
        </w:tc>
        <w:tc>
          <w:tcPr>
            <w:shd w:val="clear" w:color="auto" w:fill="1f4e79"/>
            <w:tcBorders/>
            <w:tcW w:w="8467" w:type="dxa"/>
          </w:tcPr>
          <w:p>
            <w:pPr>
              <w:pBdr/>
              <w:spacing w:after="40"/>
              <w:ind/>
              <w:rPr/>
            </w:pPr>
            <w:r>
              <w:rPr>
                <w:b/>
                <w:color w:val="ffffff"/>
                <w:sz w:val="19"/>
              </w:rPr>
              <w:t xml:space="preserve">Causa</w:t>
            </w:r>
            <w:r/>
          </w:p>
        </w:tc>
      </w:tr>
      <w:tr>
        <w:trPr>
          <w:cantSplit/>
        </w:trPr>
        <w:tc>
          <w:tcPr>
            <w:tcBorders/>
            <w:tcW w:w="604" w:type="dxa"/>
          </w:tcPr>
          <w:p>
            <w:pPr>
              <w:pBdr/>
              <w:spacing w:after="40"/>
              <w:ind/>
              <w:rPr/>
            </w:pPr>
            <w:r>
              <w:rPr>
                <w:b w:val="0"/>
                <w:i w:val="0"/>
                <w:sz w:val="19"/>
              </w:rPr>
              <w:t xml:space="preserve">C1</w:t>
            </w:r>
            <w:r/>
          </w:p>
        </w:tc>
        <w:tc>
          <w:tcPr>
            <w:tcBorders/>
            <w:tcW w:w="8467" w:type="dxa"/>
          </w:tcPr>
          <w:p>
            <w:pPr>
              <w:pBdr/>
              <w:spacing w:after="40"/>
              <w:ind/>
              <w:rPr/>
            </w:pPr>
            <w:r>
              <w:rPr>
                <w:b w:val="0"/>
                <w:i w:val="0"/>
                <w:sz w:val="19"/>
              </w:rPr>
              <w:t xml:space="preserve">El registro se hace en papel y se centraliza a fin de mes.</w:t>
            </w:r>
            <w:r/>
          </w:p>
        </w:tc>
      </w:tr>
      <w:tr>
        <w:trPr>
          <w:cantSplit/>
        </w:trPr>
        <w:tc>
          <w:tcPr>
            <w:shd w:val="clear" w:color="auto" w:fill="eaf1f8"/>
            <w:tcBorders/>
            <w:tcW w:w="604" w:type="dxa"/>
          </w:tcPr>
          <w:p>
            <w:pPr>
              <w:pBdr/>
              <w:spacing w:after="40"/>
              <w:ind/>
              <w:rPr/>
            </w:pPr>
            <w:r>
              <w:rPr>
                <w:b w:val="0"/>
                <w:i w:val="0"/>
                <w:sz w:val="19"/>
              </w:rPr>
              <w:t xml:space="preserve">C2</w:t>
            </w:r>
            <w:r/>
          </w:p>
        </w:tc>
        <w:tc>
          <w:tcPr>
            <w:shd w:val="clear" w:color="auto" w:fill="eaf1f8"/>
            <w:tcBorders/>
            <w:tcW w:w="8467" w:type="dxa"/>
          </w:tcPr>
          <w:p>
            <w:pPr>
              <w:pBdr/>
              <w:spacing w:after="40"/>
              <w:ind/>
              <w:rPr/>
            </w:pPr>
            <w:r>
              <w:rPr>
                <w:b w:val="0"/>
                <w:i w:val="0"/>
                <w:sz w:val="19"/>
              </w:rPr>
              <w:t xml:space="preserve">No existe un repositorio común entre el área usuaria y Recursos Humanos.</w:t>
            </w:r>
            <w:r/>
          </w:p>
        </w:tc>
      </w:tr>
      <w:tr>
        <w:trPr>
          <w:cantSplit/>
        </w:trPr>
        <w:tc>
          <w:tcPr>
            <w:tcBorders/>
            <w:tcW w:w="604" w:type="dxa"/>
          </w:tcPr>
          <w:p>
            <w:pPr>
              <w:pBdr/>
              <w:spacing w:after="40"/>
              <w:ind/>
              <w:rPr/>
            </w:pPr>
            <w:r>
              <w:rPr>
                <w:b w:val="0"/>
                <w:i w:val="0"/>
                <w:sz w:val="19"/>
              </w:rPr>
              <w:t xml:space="preserve">C3</w:t>
            </w:r>
            <w:r/>
          </w:p>
        </w:tc>
        <w:tc>
          <w:tcPr>
            <w:tcBorders/>
            <w:tcW w:w="8467" w:type="dxa"/>
          </w:tcPr>
          <w:p>
            <w:pPr>
              <w:pBdr/>
              <w:spacing w:after="40"/>
              <w:ind/>
              <w:rPr/>
            </w:pPr>
            <w:r>
              <w:rPr>
                <w:b w:val="0"/>
                <w:i w:val="0"/>
                <w:sz w:val="19"/>
              </w:rPr>
              <w:t xml:space="preserve">Los cálculos del valor hora y del pago se hacen de forma manual.</w:t>
            </w:r>
            <w:r/>
          </w:p>
        </w:tc>
      </w:tr>
      <w:tr>
        <w:trPr>
          <w:cantSplit/>
        </w:trPr>
        <w:tc>
          <w:tcPr>
            <w:shd w:val="clear" w:color="auto" w:fill="eaf1f8"/>
            <w:tcBorders/>
            <w:tcW w:w="604" w:type="dxa"/>
          </w:tcPr>
          <w:p>
            <w:pPr>
              <w:pBdr/>
              <w:spacing w:after="40"/>
              <w:ind/>
              <w:rPr/>
            </w:pPr>
            <w:r>
              <w:rPr>
                <w:b w:val="0"/>
                <w:i w:val="0"/>
                <w:sz w:val="19"/>
              </w:rPr>
              <w:t xml:space="preserve">C4</w:t>
            </w:r>
            <w:r/>
          </w:p>
        </w:tc>
        <w:tc>
          <w:tcPr>
            <w:shd w:val="clear" w:color="auto" w:fill="eaf1f8"/>
            <w:tcBorders/>
            <w:tcW w:w="8467" w:type="dxa"/>
          </w:tcPr>
          <w:p>
            <w:pPr>
              <w:pBdr/>
              <w:spacing w:after="40"/>
              <w:ind/>
              <w:rPr/>
            </w:pPr>
            <w:r>
              <w:rPr>
                <w:b w:val="0"/>
                <w:i w:val="0"/>
                <w:sz w:val="19"/>
              </w:rPr>
              <w:t xml:space="preserve">El control de horas compensadas es un cuaderno físico.</w:t>
            </w:r>
            <w:r/>
          </w:p>
        </w:tc>
      </w:tr>
      <w:tr>
        <w:trPr>
          <w:cantSplit/>
        </w:trPr>
        <w:tc>
          <w:tcPr>
            <w:tcBorders/>
            <w:tcW w:w="604" w:type="dxa"/>
          </w:tcPr>
          <w:p>
            <w:pPr>
              <w:pBdr/>
              <w:spacing w:after="40"/>
              <w:ind/>
              <w:rPr/>
            </w:pPr>
            <w:r>
              <w:rPr>
                <w:b w:val="0"/>
                <w:i w:val="0"/>
                <w:sz w:val="19"/>
              </w:rPr>
              <w:t xml:space="preserve">C5</w:t>
            </w:r>
            <w:r/>
          </w:p>
        </w:tc>
        <w:tc>
          <w:tcPr>
            <w:tcBorders/>
            <w:tcW w:w="8467" w:type="dxa"/>
          </w:tcPr>
          <w:p>
            <w:pPr>
              <w:pBdr/>
              <w:spacing w:after="40"/>
              <w:ind/>
              <w:rPr/>
            </w:pPr>
            <w:r>
              <w:rPr>
                <w:b w:val="0"/>
                <w:i w:val="0"/>
                <w:sz w:val="19"/>
              </w:rPr>
              <w:t xml:space="preserve">Las solicitudes no tienen un estado formal (pendiente, aprobada, rechazada).</w:t>
            </w:r>
            <w:r/>
          </w:p>
        </w:tc>
      </w:tr>
    </w:tbl>
    <w:p>
      <w:pPr>
        <w:pBdr/>
        <w:spacing/>
        <w:ind/>
        <w:rPr/>
      </w:pPr>
      <w:r/>
      <w:r/>
    </w:p>
    <w:p>
      <w:pPr>
        <w:pStyle w:val="748"/>
        <w:pBdr/>
        <w:spacing/>
        <w:ind/>
        <w:rPr/>
      </w:pPr>
      <w:r>
        <w:t xml:space="preserve">Consecuencias</w:t>
      </w:r>
      <w:r/>
    </w:p>
    <w:tbl>
      <w:tblPr>
        <w:jc w:val="center"/>
        <w:tblW w:w="9072"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536"/>
        <w:gridCol w:w="4536"/>
      </w:tblGrid>
      <w:tr>
        <w:trPr>
          <w:tblHeader/>
        </w:trPr>
        <w:tc>
          <w:tcPr>
            <w:shd w:val="clear" w:color="auto" w:fill="1f4e79"/>
            <w:tcBorders/>
            <w:tcW w:w="604" w:type="dxa"/>
          </w:tcPr>
          <w:p>
            <w:pPr>
              <w:pBdr/>
              <w:spacing w:after="40"/>
              <w:ind/>
              <w:rPr/>
            </w:pPr>
            <w:r>
              <w:rPr>
                <w:b/>
                <w:color w:val="ffffff"/>
                <w:sz w:val="19"/>
              </w:rPr>
              <w:t xml:space="preserve">#</w:t>
            </w:r>
            <w:r/>
          </w:p>
        </w:tc>
        <w:tc>
          <w:tcPr>
            <w:shd w:val="clear" w:color="auto" w:fill="1f4e79"/>
            <w:tcBorders/>
            <w:tcW w:w="8467" w:type="dxa"/>
          </w:tcPr>
          <w:p>
            <w:pPr>
              <w:pBdr/>
              <w:spacing w:after="40"/>
              <w:ind/>
              <w:rPr/>
            </w:pPr>
            <w:r>
              <w:rPr>
                <w:b/>
                <w:color w:val="ffffff"/>
                <w:sz w:val="19"/>
              </w:rPr>
              <w:t xml:space="preserve">Consecuencia</w:t>
            </w:r>
            <w:r/>
          </w:p>
        </w:tc>
      </w:tr>
      <w:tr>
        <w:trPr>
          <w:cantSplit/>
        </w:trPr>
        <w:tc>
          <w:tcPr>
            <w:tcBorders/>
            <w:tcW w:w="604" w:type="dxa"/>
          </w:tcPr>
          <w:p>
            <w:pPr>
              <w:pBdr/>
              <w:spacing w:after="40"/>
              <w:ind/>
              <w:rPr/>
            </w:pPr>
            <w:r>
              <w:rPr>
                <w:b w:val="0"/>
                <w:i w:val="0"/>
                <w:sz w:val="19"/>
              </w:rPr>
              <w:t xml:space="preserve">CO1</w:t>
            </w:r>
            <w:r/>
          </w:p>
        </w:tc>
        <w:tc>
          <w:tcPr>
            <w:tcBorders/>
            <w:tcW w:w="8467" w:type="dxa"/>
          </w:tcPr>
          <w:p>
            <w:pPr>
              <w:pBdr/>
              <w:spacing w:after="40"/>
              <w:ind/>
              <w:rPr/>
            </w:pPr>
            <w:r>
              <w:rPr>
                <w:b w:val="0"/>
                <w:i w:val="0"/>
                <w:sz w:val="19"/>
              </w:rPr>
              <w:t xml:space="preserve">Errores frecuentes al transcribir los formularios a la planilla.</w:t>
            </w:r>
            <w:r/>
          </w:p>
        </w:tc>
      </w:tr>
      <w:tr>
        <w:trPr>
          <w:cantSplit/>
        </w:trPr>
        <w:tc>
          <w:tcPr>
            <w:shd w:val="clear" w:color="auto" w:fill="eaf1f8"/>
            <w:tcBorders/>
            <w:tcW w:w="604" w:type="dxa"/>
          </w:tcPr>
          <w:p>
            <w:pPr>
              <w:pBdr/>
              <w:spacing w:after="40"/>
              <w:ind/>
              <w:rPr/>
            </w:pPr>
            <w:r>
              <w:rPr>
                <w:b w:val="0"/>
                <w:i w:val="0"/>
                <w:sz w:val="19"/>
              </w:rPr>
              <w:t xml:space="preserve">CO2</w:t>
            </w:r>
            <w:r/>
          </w:p>
        </w:tc>
        <w:tc>
          <w:tcPr>
            <w:shd w:val="clear" w:color="auto" w:fill="eaf1f8"/>
            <w:tcBorders/>
            <w:tcW w:w="8467" w:type="dxa"/>
          </w:tcPr>
          <w:p>
            <w:pPr>
              <w:pBdr/>
              <w:spacing w:after="40"/>
              <w:ind/>
              <w:rPr/>
            </w:pPr>
            <w:r>
              <w:rPr>
                <w:b w:val="0"/>
                <w:i w:val="0"/>
                <w:sz w:val="19"/>
              </w:rPr>
              <w:t xml:space="preserve">Retrasos en el pago de las horas extras.</w:t>
            </w:r>
            <w:r/>
          </w:p>
        </w:tc>
      </w:tr>
      <w:tr>
        <w:trPr>
          <w:cantSplit/>
        </w:trPr>
        <w:tc>
          <w:tcPr>
            <w:tcBorders/>
            <w:tcW w:w="604" w:type="dxa"/>
          </w:tcPr>
          <w:p>
            <w:pPr>
              <w:pBdr/>
              <w:spacing w:after="40"/>
              <w:ind/>
              <w:rPr/>
            </w:pPr>
            <w:r>
              <w:rPr>
                <w:b w:val="0"/>
                <w:i w:val="0"/>
                <w:sz w:val="19"/>
              </w:rPr>
              <w:t xml:space="preserve">CO3</w:t>
            </w:r>
            <w:r/>
          </w:p>
        </w:tc>
        <w:tc>
          <w:tcPr>
            <w:tcBorders/>
            <w:tcW w:w="8467" w:type="dxa"/>
          </w:tcPr>
          <w:p>
            <w:pPr>
              <w:pBdr/>
              <w:spacing w:after="40"/>
              <w:ind/>
              <w:rPr/>
            </w:pPr>
            <w:r>
              <w:rPr>
                <w:b w:val="0"/>
                <w:i w:val="0"/>
                <w:sz w:val="19"/>
              </w:rPr>
              <w:t xml:space="preserve">Conflictos entre el empleado y la empresa por horas no reconocidas.</w:t>
            </w:r>
            <w:r/>
          </w:p>
        </w:tc>
      </w:tr>
      <w:tr>
        <w:trPr>
          <w:cantSplit/>
        </w:trPr>
        <w:tc>
          <w:tcPr>
            <w:shd w:val="clear" w:color="auto" w:fill="eaf1f8"/>
            <w:tcBorders/>
            <w:tcW w:w="604" w:type="dxa"/>
          </w:tcPr>
          <w:p>
            <w:pPr>
              <w:pBdr/>
              <w:spacing w:after="40"/>
              <w:ind/>
              <w:rPr/>
            </w:pPr>
            <w:r>
              <w:rPr>
                <w:b w:val="0"/>
                <w:i w:val="0"/>
                <w:sz w:val="19"/>
              </w:rPr>
              <w:t xml:space="preserve">CO4</w:t>
            </w:r>
            <w:r/>
          </w:p>
        </w:tc>
        <w:tc>
          <w:tcPr>
            <w:shd w:val="clear" w:color="auto" w:fill="eaf1f8"/>
            <w:tcBorders/>
            <w:tcW w:w="8467" w:type="dxa"/>
          </w:tcPr>
          <w:p>
            <w:pPr>
              <w:pBdr/>
              <w:spacing w:after="40"/>
              <w:ind/>
              <w:rPr/>
            </w:pPr>
            <w:r>
              <w:rPr>
                <w:b w:val="0"/>
                <w:i w:val="0"/>
                <w:sz w:val="19"/>
              </w:rPr>
              <w:t xml:space="preserve">Saldo de horas compensadas desactualizado o inexistente.</w:t>
            </w:r>
            <w:r/>
          </w:p>
        </w:tc>
      </w:tr>
      <w:tr>
        <w:trPr>
          <w:cantSplit/>
        </w:trPr>
        <w:tc>
          <w:tcPr>
            <w:tcBorders/>
            <w:tcW w:w="604" w:type="dxa"/>
          </w:tcPr>
          <w:p>
            <w:pPr>
              <w:pBdr/>
              <w:spacing w:after="40"/>
              <w:ind/>
              <w:rPr/>
            </w:pPr>
            <w:r>
              <w:rPr>
                <w:b w:val="0"/>
                <w:i w:val="0"/>
                <w:sz w:val="19"/>
              </w:rPr>
              <w:t xml:space="preserve">CO5</w:t>
            </w:r>
            <w:r/>
          </w:p>
        </w:tc>
        <w:tc>
          <w:tcPr>
            <w:tcBorders/>
            <w:tcW w:w="8467" w:type="dxa"/>
          </w:tcPr>
          <w:p>
            <w:pPr>
              <w:pBdr/>
              <w:spacing w:after="40"/>
              <w:ind/>
              <w:rPr/>
            </w:pPr>
            <w:r>
              <w:rPr>
                <w:b w:val="0"/>
                <w:i w:val="0"/>
                <w:sz w:val="19"/>
              </w:rPr>
              <w:t xml:space="preserve">Imposibilidad de auditar cuántas horas extras se han pagado en el mes.</w:t>
            </w:r>
            <w:r/>
          </w:p>
        </w:tc>
      </w:tr>
    </w:tbl>
    <w:p>
      <w:pPr>
        <w:pBdr/>
        <w:spacing/>
        <w:ind/>
        <w:rPr/>
      </w:pPr>
      <w:r/>
      <w:r/>
    </w:p>
    <w:p>
      <w:pPr>
        <w:pStyle w:val="748"/>
        <w:pBdr/>
        <w:spacing/>
        <w:ind/>
        <w:rPr/>
      </w:pPr>
      <w:r>
        <w:t xml:space="preserve">Necesidad</w:t>
      </w:r>
      <w:r/>
    </w:p>
    <w:p>
      <w:pPr>
        <w:pBdr/>
        <w:spacing/>
        <w:ind/>
        <w:jc w:val="both"/>
        <w:rPr/>
      </w:pPr>
      <w:r>
        <w:rPr>
          <w:b w:val="0"/>
          <w:i w:val="0"/>
        </w:rPr>
        <w:t xml:space="preserve">Se requiere una aplicación de consola en Python que centralice el registro, la aprobación, el cálculo y el reporte de las horas extras y compensadas, y que mantenga un saldo confiable por empleado.</w:t>
      </w:r>
      <w:r/>
    </w:p>
    <w:p>
      <w:pPr>
        <w:pStyle w:val="747"/>
        <w:pBdr/>
        <w:spacing/>
        <w:ind/>
        <w:rPr/>
      </w:pPr>
      <w:r>
        <w:t xml:space="preserve">2.2 Objetivo del Sistema</w:t>
      </w:r>
      <w:r/>
    </w:p>
    <w:p>
      <w:pPr>
        <w:pStyle w:val="748"/>
        <w:pBdr/>
        <w:spacing/>
        <w:ind/>
        <w:rPr/>
      </w:pPr>
      <w:r>
        <w:t xml:space="preserve">Objetivo general</w:t>
      </w:r>
      <w:r/>
    </w:p>
    <w:p>
      <w:pPr>
        <w:pBdr/>
        <w:spacing/>
        <w:ind/>
        <w:jc w:val="both"/>
        <w:rPr/>
      </w:pPr>
      <w:r>
        <w:rPr>
          <w:b w:val="0"/>
          <w:i w:val="0"/>
        </w:rPr>
        <w:t xml:space="preserve">Desarrollar una aplicación de consola en Python que permita gestionar </w:t>
      </w:r>
      <w:r>
        <w:rPr>
          <w:b w:val="0"/>
          <w:i w:val="0"/>
        </w:rPr>
        <w:t xml:space="preserve">y controlar las horas extras y horas compensadas de los empleados de Fábrica Marsar SRL, mediante el registro de horas, la revisión y aprobación por parte del responsable del área, el cálculo de las horas extras y el control del saldo de horas compensadas.</w:t>
      </w:r>
      <w:r/>
    </w:p>
    <w:p>
      <w:pPr>
        <w:pStyle w:val="748"/>
        <w:pBdr/>
        <w:spacing/>
        <w:ind/>
        <w:rPr/>
      </w:pPr>
      <w:r>
        <w:t xml:space="preserve">Objetivos específicos</w:t>
      </w:r>
      <w:r/>
    </w:p>
    <w:tbl>
      <w:tblPr>
        <w:jc w:val="center"/>
        <w:tblW w:w="9072"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536"/>
        <w:gridCol w:w="4536"/>
      </w:tblGrid>
      <w:tr>
        <w:trPr>
          <w:tblHeader/>
        </w:trPr>
        <w:tc>
          <w:tcPr>
            <w:shd w:val="clear" w:color="auto" w:fill="1f4e79"/>
            <w:tcBorders/>
            <w:tcW w:w="604" w:type="dxa"/>
          </w:tcPr>
          <w:p>
            <w:pPr>
              <w:pBdr/>
              <w:spacing w:after="40"/>
              <w:ind/>
              <w:rPr/>
            </w:pPr>
            <w:r>
              <w:rPr>
                <w:b/>
                <w:color w:val="ffffff"/>
                <w:sz w:val="19"/>
              </w:rPr>
              <w:t xml:space="preserve">#</w:t>
            </w:r>
            <w:r/>
          </w:p>
        </w:tc>
        <w:tc>
          <w:tcPr>
            <w:shd w:val="clear" w:color="auto" w:fill="1f4e79"/>
            <w:tcBorders/>
            <w:tcW w:w="8467" w:type="dxa"/>
          </w:tcPr>
          <w:p>
            <w:pPr>
              <w:pBdr/>
              <w:spacing w:after="40"/>
              <w:ind/>
              <w:rPr/>
            </w:pPr>
            <w:r>
              <w:rPr>
                <w:b/>
                <w:color w:val="ffffff"/>
                <w:sz w:val="19"/>
              </w:rPr>
              <w:t xml:space="preserve">Objetivo específico</w:t>
            </w:r>
            <w:r/>
          </w:p>
        </w:tc>
      </w:tr>
      <w:tr>
        <w:trPr>
          <w:cantSplit/>
        </w:trPr>
        <w:tc>
          <w:tcPr>
            <w:tcBorders/>
            <w:tcW w:w="604" w:type="dxa"/>
          </w:tcPr>
          <w:p>
            <w:pPr>
              <w:pBdr/>
              <w:spacing w:after="40"/>
              <w:ind/>
              <w:rPr/>
            </w:pPr>
            <w:r>
              <w:rPr>
                <w:b w:val="0"/>
                <w:i w:val="0"/>
                <w:sz w:val="19"/>
              </w:rPr>
              <w:t xml:space="preserve">OE1</w:t>
            </w:r>
            <w:r/>
          </w:p>
        </w:tc>
        <w:tc>
          <w:tcPr>
            <w:tcBorders/>
            <w:tcW w:w="8467" w:type="dxa"/>
          </w:tcPr>
          <w:p>
            <w:pPr>
              <w:pBdr/>
              <w:spacing w:after="40"/>
              <w:ind/>
              <w:rPr/>
            </w:pPr>
            <w:r>
              <w:rPr>
                <w:b w:val="0"/>
                <w:i w:val="0"/>
                <w:sz w:val="19"/>
              </w:rPr>
              <w:t xml:space="preserve">Registrar y mantener actualizados los datos de los empleados.</w:t>
            </w:r>
            <w:r/>
          </w:p>
        </w:tc>
      </w:tr>
      <w:tr>
        <w:trPr>
          <w:cantSplit/>
        </w:trPr>
        <w:tc>
          <w:tcPr>
            <w:shd w:val="clear" w:color="auto" w:fill="eaf1f8"/>
            <w:tcBorders/>
            <w:tcW w:w="604" w:type="dxa"/>
          </w:tcPr>
          <w:p>
            <w:pPr>
              <w:pBdr/>
              <w:spacing w:after="40"/>
              <w:ind/>
              <w:rPr/>
            </w:pPr>
            <w:r>
              <w:rPr>
                <w:b w:val="0"/>
                <w:i w:val="0"/>
                <w:sz w:val="19"/>
              </w:rPr>
              <w:t xml:space="preserve">OE2</w:t>
            </w:r>
            <w:r/>
          </w:p>
        </w:tc>
        <w:tc>
          <w:tcPr>
            <w:shd w:val="clear" w:color="auto" w:fill="eaf1f8"/>
            <w:tcBorders/>
            <w:tcW w:w="8467" w:type="dxa"/>
          </w:tcPr>
          <w:p>
            <w:pPr>
              <w:pBdr/>
              <w:spacing w:after="40"/>
              <w:ind/>
              <w:rPr/>
            </w:pPr>
            <w:r>
              <w:rPr>
                <w:b w:val="0"/>
                <w:i w:val="0"/>
                <w:sz w:val="19"/>
              </w:rPr>
              <w:t xml:space="preserve">Registrar solicitudes de horas extras con fecha, cantidad de horas y motivo.</w:t>
            </w:r>
            <w:r/>
          </w:p>
        </w:tc>
      </w:tr>
      <w:tr>
        <w:trPr>
          <w:cantSplit/>
        </w:trPr>
        <w:tc>
          <w:tcPr>
            <w:tcBorders/>
            <w:tcW w:w="604" w:type="dxa"/>
          </w:tcPr>
          <w:p>
            <w:pPr>
              <w:pBdr/>
              <w:spacing w:after="40"/>
              <w:ind/>
              <w:rPr/>
            </w:pPr>
            <w:r>
              <w:rPr>
                <w:b w:val="0"/>
                <w:i w:val="0"/>
                <w:sz w:val="19"/>
              </w:rPr>
              <w:t xml:space="preserve">OE3</w:t>
            </w:r>
            <w:r/>
          </w:p>
        </w:tc>
        <w:tc>
          <w:tcPr>
            <w:tcBorders/>
            <w:tcW w:w="8467" w:type="dxa"/>
          </w:tcPr>
          <w:p>
            <w:pPr>
              <w:pBdr/>
              <w:spacing w:after="40"/>
              <w:ind/>
              <w:rPr/>
            </w:pPr>
            <w:r>
              <w:rPr>
                <w:b w:val="0"/>
                <w:i w:val="0"/>
                <w:sz w:val="19"/>
              </w:rPr>
              <w:t xml:space="preserve">Permitir al responsable del área revisar, aprobar o rechazar los registros de horas extras.</w:t>
            </w:r>
            <w:r/>
          </w:p>
        </w:tc>
      </w:tr>
      <w:tr>
        <w:trPr>
          <w:cantSplit/>
        </w:trPr>
        <w:tc>
          <w:tcPr>
            <w:shd w:val="clear" w:color="auto" w:fill="eaf1f8"/>
            <w:tcBorders/>
            <w:tcW w:w="604" w:type="dxa"/>
          </w:tcPr>
          <w:p>
            <w:pPr>
              <w:pBdr/>
              <w:spacing w:after="40"/>
              <w:ind/>
              <w:rPr/>
            </w:pPr>
            <w:r>
              <w:rPr>
                <w:b w:val="0"/>
                <w:i w:val="0"/>
                <w:sz w:val="19"/>
              </w:rPr>
              <w:t xml:space="preserve">OE4</w:t>
            </w:r>
            <w:r/>
          </w:p>
        </w:tc>
        <w:tc>
          <w:tcPr>
            <w:shd w:val="clear" w:color="auto" w:fill="eaf1f8"/>
            <w:tcBorders/>
            <w:tcW w:w="8467" w:type="dxa"/>
          </w:tcPr>
          <w:p>
            <w:pPr>
              <w:pBdr/>
              <w:spacing w:after="40"/>
              <w:ind/>
              <w:rPr/>
            </w:pPr>
            <w:r>
              <w:rPr>
                <w:b w:val="0"/>
                <w:i w:val="0"/>
                <w:sz w:val="19"/>
              </w:rPr>
              <w:t xml:space="preserve">Calcular el valor correspondiente a las horas extras aprobadas de acuerdo con las reglas definidas para el sistema.</w:t>
            </w:r>
            <w:r/>
          </w:p>
        </w:tc>
      </w:tr>
      <w:tr>
        <w:trPr>
          <w:cantSplit/>
        </w:trPr>
        <w:tc>
          <w:tcPr>
            <w:tcBorders/>
            <w:tcW w:w="604" w:type="dxa"/>
          </w:tcPr>
          <w:p>
            <w:pPr>
              <w:pBdr/>
              <w:spacing w:after="40"/>
              <w:ind/>
              <w:rPr/>
            </w:pPr>
            <w:r>
              <w:rPr>
                <w:b w:val="0"/>
                <w:i w:val="0"/>
                <w:sz w:val="19"/>
              </w:rPr>
              <w:t xml:space="preserve">OE5</w:t>
            </w:r>
            <w:r/>
          </w:p>
        </w:tc>
        <w:tc>
          <w:tcPr>
            <w:tcBorders/>
            <w:tcW w:w="8467" w:type="dxa"/>
          </w:tcPr>
          <w:p>
            <w:pPr>
              <w:pBdr/>
              <w:spacing w:after="40"/>
              <w:ind/>
              <w:rPr/>
            </w:pPr>
            <w:r>
              <w:rPr>
                <w:b w:val="0"/>
                <w:i w:val="0"/>
                <w:sz w:val="19"/>
              </w:rPr>
              <w:t xml:space="preserve">Registrar las horas compensadas y mantener actualizado el saldo disponible de cada empleado.</w:t>
            </w:r>
            <w:r/>
          </w:p>
        </w:tc>
      </w:tr>
      <w:tr>
        <w:trPr>
          <w:cantSplit/>
        </w:trPr>
        <w:tc>
          <w:tcPr>
            <w:shd w:val="clear" w:color="auto" w:fill="eaf1f8"/>
            <w:tcBorders/>
            <w:tcW w:w="604" w:type="dxa"/>
          </w:tcPr>
          <w:p>
            <w:pPr>
              <w:pBdr/>
              <w:spacing w:after="40"/>
              <w:ind/>
              <w:rPr/>
            </w:pPr>
            <w:r>
              <w:rPr>
                <w:b w:val="0"/>
                <w:i w:val="0"/>
                <w:sz w:val="19"/>
              </w:rPr>
              <w:t xml:space="preserve">OE6</w:t>
            </w:r>
            <w:r/>
          </w:p>
        </w:tc>
        <w:tc>
          <w:tcPr>
            <w:shd w:val="clear" w:color="auto" w:fill="eaf1f8"/>
            <w:tcBorders/>
            <w:tcW w:w="8467" w:type="dxa"/>
          </w:tcPr>
          <w:p>
            <w:pPr>
              <w:pBdr/>
              <w:spacing w:after="40"/>
              <w:ind/>
              <w:rPr/>
            </w:pPr>
            <w:r>
              <w:rPr>
                <w:b w:val="0"/>
                <w:i w:val="0"/>
                <w:sz w:val="19"/>
              </w:rPr>
              <w:t xml:space="preserve">Permitir la utilización de horas compensadas, validando que el empleado cuente con saldo suficiente.</w:t>
            </w:r>
            <w:r/>
          </w:p>
        </w:tc>
      </w:tr>
      <w:tr>
        <w:trPr>
          <w:cantSplit/>
        </w:trPr>
        <w:tc>
          <w:tcPr>
            <w:tcBorders/>
            <w:tcW w:w="604" w:type="dxa"/>
          </w:tcPr>
          <w:p>
            <w:pPr>
              <w:pBdr/>
              <w:spacing w:after="40"/>
              <w:ind/>
              <w:rPr/>
            </w:pPr>
            <w:r>
              <w:rPr>
                <w:b w:val="0"/>
                <w:i w:val="0"/>
                <w:sz w:val="19"/>
              </w:rPr>
              <w:t xml:space="preserve">OE7</w:t>
            </w:r>
            <w:r/>
          </w:p>
        </w:tc>
        <w:tc>
          <w:tcPr>
            <w:tcBorders/>
            <w:tcW w:w="8467" w:type="dxa"/>
          </w:tcPr>
          <w:p>
            <w:pPr>
              <w:pBdr/>
              <w:spacing w:after="40"/>
              <w:ind/>
              <w:rPr/>
            </w:pPr>
            <w:r>
              <w:rPr>
                <w:b w:val="0"/>
                <w:i w:val="0"/>
                <w:sz w:val="19"/>
              </w:rPr>
              <w:t xml:space="preserve">Permitir la consulta de empleados, solicitudes, estados, historial y saldos de horas.</w:t>
            </w:r>
            <w:r/>
          </w:p>
        </w:tc>
      </w:tr>
      <w:tr>
        <w:trPr>
          <w:cantSplit/>
        </w:trPr>
        <w:tc>
          <w:tcPr>
            <w:shd w:val="clear" w:color="auto" w:fill="eaf1f8"/>
            <w:tcBorders/>
            <w:tcW w:w="604" w:type="dxa"/>
          </w:tcPr>
          <w:p>
            <w:pPr>
              <w:pBdr/>
              <w:spacing w:after="40"/>
              <w:ind/>
              <w:rPr/>
            </w:pPr>
            <w:r>
              <w:rPr>
                <w:b w:val="0"/>
                <w:i w:val="0"/>
                <w:sz w:val="19"/>
              </w:rPr>
              <w:t xml:space="preserve">OE8</w:t>
            </w:r>
            <w:r/>
          </w:p>
        </w:tc>
        <w:tc>
          <w:tcPr>
            <w:shd w:val="clear" w:color="auto" w:fill="eaf1f8"/>
            <w:tcBorders/>
            <w:tcW w:w="8467" w:type="dxa"/>
          </w:tcPr>
          <w:p>
            <w:pPr>
              <w:pBdr/>
              <w:spacing w:after="40"/>
              <w:ind/>
              <w:rPr/>
            </w:pPr>
            <w:r>
              <w:rPr>
                <w:b w:val="0"/>
                <w:i w:val="0"/>
                <w:sz w:val="19"/>
              </w:rPr>
              <w:t xml:space="preserve">Validar los datos ingresados y controlar las situaciones no válidas mediante el manejo de excepciones.</w:t>
            </w:r>
            <w:r/>
          </w:p>
        </w:tc>
      </w:tr>
    </w:tbl>
    <w:p>
      <w:pPr>
        <w:pBdr/>
        <w:spacing/>
        <w:ind/>
        <w:rPr/>
      </w:pPr>
      <w:r/>
      <w:r/>
    </w:p>
    <w:p>
      <w:pPr>
        <w:pStyle w:val="747"/>
        <w:pBdr/>
        <w:spacing/>
        <w:ind/>
        <w:rPr/>
      </w:pPr>
      <w:r>
        <w:t xml:space="preserve">2.3 Lista de Funcionalidades / Historias de Usuario, priorizadas</w:t>
      </w:r>
      <w:r/>
    </w:p>
    <w:tbl>
      <w:tblPr>
        <w:jc w:val="center"/>
        <w:tblW w:w="9072"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3024"/>
        <w:gridCol w:w="3024"/>
        <w:gridCol w:w="3024"/>
      </w:tblGrid>
      <w:tr>
        <w:trPr>
          <w:tblHeader/>
        </w:trPr>
        <w:tc>
          <w:tcPr>
            <w:shd w:val="clear" w:color="auto" w:fill="1f4e79"/>
            <w:tcBorders/>
            <w:tcW w:w="645" w:type="dxa"/>
          </w:tcPr>
          <w:p>
            <w:pPr>
              <w:pBdr/>
              <w:spacing w:after="40"/>
              <w:ind/>
              <w:rPr/>
            </w:pPr>
            <w:r>
              <w:rPr>
                <w:b/>
                <w:color w:val="ffffff"/>
                <w:sz w:val="19"/>
              </w:rPr>
              <w:t xml:space="preserve">ID</w:t>
            </w:r>
            <w:r/>
          </w:p>
        </w:tc>
        <w:tc>
          <w:tcPr>
            <w:shd w:val="clear" w:color="auto" w:fill="1f4e79"/>
            <w:tcBorders/>
            <w:tcW w:w="7263" w:type="dxa"/>
          </w:tcPr>
          <w:p>
            <w:pPr>
              <w:pBdr/>
              <w:spacing w:after="40"/>
              <w:ind/>
              <w:rPr/>
            </w:pPr>
            <w:r>
              <w:rPr>
                <w:b/>
                <w:color w:val="ffffff"/>
                <w:sz w:val="19"/>
              </w:rPr>
              <w:t xml:space="preserve">Historia de Usuario</w:t>
            </w:r>
            <w:r/>
          </w:p>
        </w:tc>
        <w:tc>
          <w:tcPr>
            <w:shd w:val="clear" w:color="auto" w:fill="1f4e79"/>
            <w:tcBorders/>
            <w:tcW w:w="1163" w:type="dxa"/>
          </w:tcPr>
          <w:p>
            <w:pPr>
              <w:pBdr/>
              <w:spacing w:after="40"/>
              <w:ind/>
              <w:rPr/>
            </w:pPr>
            <w:r>
              <w:rPr>
                <w:b/>
                <w:color w:val="ffffff"/>
                <w:sz w:val="19"/>
              </w:rPr>
              <w:t xml:space="preserve">Prioridad</w:t>
            </w:r>
            <w:r/>
          </w:p>
        </w:tc>
      </w:tr>
      <w:tr>
        <w:trPr>
          <w:cantSplit/>
        </w:trPr>
        <w:tc>
          <w:tcPr>
            <w:tcBorders/>
            <w:tcW w:w="645" w:type="dxa"/>
          </w:tcPr>
          <w:p>
            <w:pPr>
              <w:pBdr/>
              <w:spacing w:after="40"/>
              <w:ind/>
              <w:rPr/>
            </w:pPr>
            <w:r>
              <w:rPr>
                <w:b w:val="0"/>
                <w:i w:val="0"/>
                <w:sz w:val="19"/>
              </w:rPr>
              <w:t xml:space="preserve">HU01</w:t>
            </w:r>
            <w:r/>
          </w:p>
        </w:tc>
        <w:tc>
          <w:tcPr>
            <w:tcBorders/>
            <w:tcW w:w="7263" w:type="dxa"/>
          </w:tcPr>
          <w:p>
            <w:pPr>
              <w:pBdr/>
              <w:spacing w:after="40"/>
              <w:ind/>
              <w:rPr/>
            </w:pPr>
            <w:r>
              <w:rPr>
                <w:b w:val="0"/>
                <w:i w:val="0"/>
                <w:sz w:val="19"/>
              </w:rPr>
              <w:t xml:space="preserve">Registrar empleado</w:t>
            </w:r>
            <w:r/>
          </w:p>
        </w:tc>
        <w:tc>
          <w:tcPr>
            <w:tcBorders/>
            <w:tcW w:w="1163" w:type="dxa"/>
          </w:tcPr>
          <w:p>
            <w:pPr>
              <w:pBdr/>
              <w:spacing w:after="40"/>
              <w:ind/>
              <w:rPr/>
            </w:pPr>
            <w:r>
              <w:rPr>
                <w:b w:val="0"/>
                <w:i w:val="0"/>
                <w:sz w:val="19"/>
              </w:rPr>
              <w:t xml:space="preserve">Alta</w:t>
            </w:r>
            <w:r/>
          </w:p>
        </w:tc>
      </w:tr>
      <w:tr>
        <w:trPr>
          <w:cantSplit/>
        </w:trPr>
        <w:tc>
          <w:tcPr>
            <w:shd w:val="clear" w:color="auto" w:fill="eaf1f8"/>
            <w:tcBorders/>
            <w:tcW w:w="645" w:type="dxa"/>
          </w:tcPr>
          <w:p>
            <w:pPr>
              <w:pBdr/>
              <w:spacing w:after="40"/>
              <w:ind/>
              <w:rPr/>
            </w:pPr>
            <w:r>
              <w:rPr>
                <w:b w:val="0"/>
                <w:i w:val="0"/>
                <w:sz w:val="19"/>
              </w:rPr>
              <w:t xml:space="preserve">HU02</w:t>
            </w:r>
            <w:r/>
          </w:p>
        </w:tc>
        <w:tc>
          <w:tcPr>
            <w:shd w:val="clear" w:color="auto" w:fill="eaf1f8"/>
            <w:tcBorders/>
            <w:tcW w:w="7263" w:type="dxa"/>
          </w:tcPr>
          <w:p>
            <w:pPr>
              <w:pBdr/>
              <w:spacing w:after="40"/>
              <w:ind/>
              <w:rPr/>
            </w:pPr>
            <w:r>
              <w:rPr>
                <w:b w:val="0"/>
                <w:i w:val="0"/>
                <w:sz w:val="19"/>
              </w:rPr>
              <w:t xml:space="preserve">Buscar empleado</w:t>
            </w:r>
            <w:r/>
          </w:p>
        </w:tc>
        <w:tc>
          <w:tcPr>
            <w:shd w:val="clear" w:color="auto" w:fill="eaf1f8"/>
            <w:tcBorders/>
            <w:tcW w:w="1163" w:type="dxa"/>
          </w:tcPr>
          <w:p>
            <w:pPr>
              <w:pBdr/>
              <w:spacing w:after="40"/>
              <w:ind/>
              <w:rPr/>
            </w:pPr>
            <w:r>
              <w:rPr>
                <w:b w:val="0"/>
                <w:i w:val="0"/>
                <w:sz w:val="19"/>
              </w:rPr>
              <w:t xml:space="preserve">Media</w:t>
            </w:r>
            <w:r/>
          </w:p>
        </w:tc>
      </w:tr>
      <w:tr>
        <w:trPr>
          <w:cantSplit/>
        </w:trPr>
        <w:tc>
          <w:tcPr>
            <w:tcBorders/>
            <w:tcW w:w="645" w:type="dxa"/>
          </w:tcPr>
          <w:p>
            <w:pPr>
              <w:pBdr/>
              <w:spacing w:after="40"/>
              <w:ind/>
              <w:rPr/>
            </w:pPr>
            <w:r>
              <w:rPr>
                <w:b w:val="0"/>
                <w:i w:val="0"/>
                <w:sz w:val="19"/>
              </w:rPr>
              <w:t xml:space="preserve">HU03</w:t>
            </w:r>
            <w:r/>
          </w:p>
        </w:tc>
        <w:tc>
          <w:tcPr>
            <w:tcBorders/>
            <w:tcW w:w="7263" w:type="dxa"/>
          </w:tcPr>
          <w:p>
            <w:pPr>
              <w:pBdr/>
              <w:spacing w:after="40"/>
              <w:ind/>
              <w:rPr/>
            </w:pPr>
            <w:r>
              <w:rPr>
                <w:b w:val="0"/>
                <w:i w:val="0"/>
                <w:sz w:val="19"/>
              </w:rPr>
              <w:t xml:space="preserve">Listar empleados</w:t>
            </w:r>
            <w:r/>
          </w:p>
        </w:tc>
        <w:tc>
          <w:tcPr>
            <w:tcBorders/>
            <w:tcW w:w="1163" w:type="dxa"/>
          </w:tcPr>
          <w:p>
            <w:pPr>
              <w:pBdr/>
              <w:spacing w:after="40"/>
              <w:ind/>
              <w:rPr/>
            </w:pPr>
            <w:r>
              <w:rPr>
                <w:b w:val="0"/>
                <w:i w:val="0"/>
                <w:sz w:val="19"/>
              </w:rPr>
              <w:t xml:space="preserve">Media</w:t>
            </w:r>
            <w:r/>
          </w:p>
        </w:tc>
      </w:tr>
      <w:tr>
        <w:trPr>
          <w:cantSplit/>
        </w:trPr>
        <w:tc>
          <w:tcPr>
            <w:shd w:val="clear" w:color="auto" w:fill="eaf1f8"/>
            <w:tcBorders/>
            <w:tcW w:w="645" w:type="dxa"/>
          </w:tcPr>
          <w:p>
            <w:pPr>
              <w:pBdr/>
              <w:spacing w:after="40"/>
              <w:ind/>
              <w:rPr/>
            </w:pPr>
            <w:r>
              <w:rPr>
                <w:b w:val="0"/>
                <w:i w:val="0"/>
                <w:sz w:val="19"/>
              </w:rPr>
              <w:t xml:space="preserve">HU04</w:t>
            </w:r>
            <w:r/>
          </w:p>
        </w:tc>
        <w:tc>
          <w:tcPr>
            <w:shd w:val="clear" w:color="auto" w:fill="eaf1f8"/>
            <w:tcBorders/>
            <w:tcW w:w="7263" w:type="dxa"/>
          </w:tcPr>
          <w:p>
            <w:pPr>
              <w:pBdr/>
              <w:spacing w:after="40"/>
              <w:ind/>
              <w:rPr/>
            </w:pPr>
            <w:r>
              <w:rPr>
                <w:b w:val="0"/>
                <w:i w:val="0"/>
                <w:sz w:val="19"/>
              </w:rPr>
              <w:t xml:space="preserve">Registrar horas extras</w:t>
            </w:r>
            <w:r/>
          </w:p>
        </w:tc>
        <w:tc>
          <w:tcPr>
            <w:shd w:val="clear" w:color="auto" w:fill="eaf1f8"/>
            <w:tcBorders/>
            <w:tcW w:w="1163" w:type="dxa"/>
          </w:tcPr>
          <w:p>
            <w:pPr>
              <w:pBdr/>
              <w:spacing w:after="40"/>
              <w:ind/>
              <w:rPr/>
            </w:pPr>
            <w:r>
              <w:rPr>
                <w:b w:val="0"/>
                <w:i w:val="0"/>
                <w:sz w:val="19"/>
              </w:rPr>
              <w:t xml:space="preserve">Alta</w:t>
            </w:r>
            <w:r/>
          </w:p>
        </w:tc>
      </w:tr>
      <w:tr>
        <w:trPr>
          <w:cantSplit/>
        </w:trPr>
        <w:tc>
          <w:tcPr>
            <w:tcBorders/>
            <w:tcW w:w="645" w:type="dxa"/>
          </w:tcPr>
          <w:p>
            <w:pPr>
              <w:pBdr/>
              <w:spacing w:after="40"/>
              <w:ind/>
              <w:rPr/>
            </w:pPr>
            <w:r>
              <w:rPr>
                <w:b w:val="0"/>
                <w:i w:val="0"/>
                <w:sz w:val="19"/>
              </w:rPr>
              <w:t xml:space="preserve">HU05</w:t>
            </w:r>
            <w:r/>
          </w:p>
        </w:tc>
        <w:tc>
          <w:tcPr>
            <w:tcBorders/>
            <w:tcW w:w="7263" w:type="dxa"/>
          </w:tcPr>
          <w:p>
            <w:pPr>
              <w:pBdr/>
              <w:spacing w:after="40"/>
              <w:ind/>
              <w:rPr/>
            </w:pPr>
            <w:r>
              <w:rPr>
                <w:b w:val="0"/>
                <w:i w:val="0"/>
                <w:sz w:val="19"/>
              </w:rPr>
              <w:t xml:space="preserve">Consultar solicitudes</w:t>
            </w:r>
            <w:r/>
          </w:p>
        </w:tc>
        <w:tc>
          <w:tcPr>
            <w:tcBorders/>
            <w:tcW w:w="1163" w:type="dxa"/>
          </w:tcPr>
          <w:p>
            <w:pPr>
              <w:pBdr/>
              <w:spacing w:after="40"/>
              <w:ind/>
              <w:rPr/>
            </w:pPr>
            <w:r>
              <w:rPr>
                <w:b w:val="0"/>
                <w:i w:val="0"/>
                <w:sz w:val="19"/>
              </w:rPr>
              <w:t xml:space="preserve">Alta</w:t>
            </w:r>
            <w:r/>
          </w:p>
        </w:tc>
      </w:tr>
      <w:tr>
        <w:trPr>
          <w:cantSplit/>
        </w:trPr>
        <w:tc>
          <w:tcPr>
            <w:shd w:val="clear" w:color="auto" w:fill="eaf1f8"/>
            <w:tcBorders/>
            <w:tcW w:w="645" w:type="dxa"/>
          </w:tcPr>
          <w:p>
            <w:pPr>
              <w:pBdr/>
              <w:spacing w:after="40"/>
              <w:ind/>
              <w:rPr/>
            </w:pPr>
            <w:r>
              <w:rPr>
                <w:b w:val="0"/>
                <w:i w:val="0"/>
                <w:sz w:val="19"/>
              </w:rPr>
              <w:t xml:space="preserve">HU06</w:t>
            </w:r>
            <w:r/>
          </w:p>
        </w:tc>
        <w:tc>
          <w:tcPr>
            <w:shd w:val="clear" w:color="auto" w:fill="eaf1f8"/>
            <w:tcBorders/>
            <w:tcW w:w="7263" w:type="dxa"/>
          </w:tcPr>
          <w:p>
            <w:pPr>
              <w:pBdr/>
              <w:spacing w:after="40"/>
              <w:ind/>
              <w:rPr/>
            </w:pPr>
            <w:r>
              <w:rPr>
                <w:b w:val="0"/>
                <w:i w:val="0"/>
                <w:sz w:val="19"/>
              </w:rPr>
              <w:t xml:space="preserve">Aprobar solicitud de horas extras</w:t>
            </w:r>
            <w:r/>
          </w:p>
        </w:tc>
        <w:tc>
          <w:tcPr>
            <w:shd w:val="clear" w:color="auto" w:fill="eaf1f8"/>
            <w:tcBorders/>
            <w:tcW w:w="1163" w:type="dxa"/>
          </w:tcPr>
          <w:p>
            <w:pPr>
              <w:pBdr/>
              <w:spacing w:after="40"/>
              <w:ind/>
              <w:rPr/>
            </w:pPr>
            <w:r>
              <w:rPr>
                <w:b w:val="0"/>
                <w:i w:val="0"/>
                <w:sz w:val="19"/>
              </w:rPr>
              <w:t xml:space="preserve">Alta</w:t>
            </w:r>
            <w:r/>
          </w:p>
        </w:tc>
      </w:tr>
      <w:tr>
        <w:trPr>
          <w:cantSplit/>
        </w:trPr>
        <w:tc>
          <w:tcPr>
            <w:tcBorders/>
            <w:tcW w:w="645" w:type="dxa"/>
          </w:tcPr>
          <w:p>
            <w:pPr>
              <w:pBdr/>
              <w:spacing w:after="40"/>
              <w:ind/>
              <w:rPr/>
            </w:pPr>
            <w:r>
              <w:rPr>
                <w:b w:val="0"/>
                <w:i w:val="0"/>
                <w:sz w:val="19"/>
              </w:rPr>
              <w:t xml:space="preserve">HU07</w:t>
            </w:r>
            <w:r/>
          </w:p>
        </w:tc>
        <w:tc>
          <w:tcPr>
            <w:tcBorders/>
            <w:tcW w:w="7263" w:type="dxa"/>
          </w:tcPr>
          <w:p>
            <w:pPr>
              <w:pBdr/>
              <w:spacing w:after="40"/>
              <w:ind/>
              <w:rPr/>
            </w:pPr>
            <w:r>
              <w:rPr>
                <w:b w:val="0"/>
                <w:i w:val="0"/>
                <w:sz w:val="19"/>
              </w:rPr>
              <w:t xml:space="preserve">Rechazar solicitud de horas extras</w:t>
            </w:r>
            <w:r/>
          </w:p>
        </w:tc>
        <w:tc>
          <w:tcPr>
            <w:tcBorders/>
            <w:tcW w:w="1163" w:type="dxa"/>
          </w:tcPr>
          <w:p>
            <w:pPr>
              <w:pBdr/>
              <w:spacing w:after="40"/>
              <w:ind/>
              <w:rPr/>
            </w:pPr>
            <w:r>
              <w:rPr>
                <w:b w:val="0"/>
                <w:i w:val="0"/>
                <w:sz w:val="19"/>
              </w:rPr>
              <w:t xml:space="preserve">Alta</w:t>
            </w:r>
            <w:r/>
          </w:p>
        </w:tc>
      </w:tr>
      <w:tr>
        <w:trPr>
          <w:cantSplit/>
        </w:trPr>
        <w:tc>
          <w:tcPr>
            <w:shd w:val="clear" w:color="auto" w:fill="eaf1f8"/>
            <w:tcBorders/>
            <w:tcW w:w="645" w:type="dxa"/>
          </w:tcPr>
          <w:p>
            <w:pPr>
              <w:pBdr/>
              <w:spacing w:after="40"/>
              <w:ind/>
              <w:rPr/>
            </w:pPr>
            <w:r>
              <w:rPr>
                <w:b w:val="0"/>
                <w:i w:val="0"/>
                <w:sz w:val="19"/>
              </w:rPr>
              <w:t xml:space="preserve">HU08</w:t>
            </w:r>
            <w:r/>
          </w:p>
        </w:tc>
        <w:tc>
          <w:tcPr>
            <w:shd w:val="clear" w:color="auto" w:fill="eaf1f8"/>
            <w:tcBorders/>
            <w:tcW w:w="7263" w:type="dxa"/>
          </w:tcPr>
          <w:p>
            <w:pPr>
              <w:pBdr/>
              <w:spacing w:after="40"/>
              <w:ind/>
              <w:rPr/>
            </w:pPr>
            <w:r>
              <w:rPr>
                <w:b w:val="0"/>
                <w:i w:val="0"/>
                <w:sz w:val="19"/>
              </w:rPr>
              <w:t xml:space="preserve">Calcular pago de horas extras aprobadas</w:t>
            </w:r>
            <w:r/>
          </w:p>
        </w:tc>
        <w:tc>
          <w:tcPr>
            <w:shd w:val="clear" w:color="auto" w:fill="eaf1f8"/>
            <w:tcBorders/>
            <w:tcW w:w="1163" w:type="dxa"/>
          </w:tcPr>
          <w:p>
            <w:pPr>
              <w:pBdr/>
              <w:spacing w:after="40"/>
              <w:ind/>
              <w:rPr/>
            </w:pPr>
            <w:r>
              <w:rPr>
                <w:b w:val="0"/>
                <w:i w:val="0"/>
                <w:sz w:val="19"/>
              </w:rPr>
              <w:t xml:space="preserve">Alta</w:t>
            </w:r>
            <w:r/>
          </w:p>
        </w:tc>
      </w:tr>
      <w:tr>
        <w:trPr>
          <w:cantSplit/>
        </w:trPr>
        <w:tc>
          <w:tcPr>
            <w:tcBorders/>
            <w:tcW w:w="645" w:type="dxa"/>
          </w:tcPr>
          <w:p>
            <w:pPr>
              <w:pBdr/>
              <w:spacing w:after="40"/>
              <w:ind/>
              <w:rPr/>
            </w:pPr>
            <w:r>
              <w:rPr>
                <w:b w:val="0"/>
                <w:i w:val="0"/>
                <w:sz w:val="19"/>
              </w:rPr>
              <w:t xml:space="preserve">HU09</w:t>
            </w:r>
            <w:r/>
          </w:p>
        </w:tc>
        <w:tc>
          <w:tcPr>
            <w:tcBorders/>
            <w:tcW w:w="7263" w:type="dxa"/>
          </w:tcPr>
          <w:p>
            <w:pPr>
              <w:pBdr/>
              <w:spacing w:after="40"/>
              <w:ind/>
              <w:rPr/>
            </w:pPr>
            <w:r>
              <w:rPr>
                <w:b w:val="0"/>
                <w:i w:val="0"/>
                <w:sz w:val="19"/>
              </w:rPr>
              <w:t xml:space="preserve">Registrar horas compensadas</w:t>
            </w:r>
            <w:r/>
          </w:p>
        </w:tc>
        <w:tc>
          <w:tcPr>
            <w:tcBorders/>
            <w:tcW w:w="1163" w:type="dxa"/>
          </w:tcPr>
          <w:p>
            <w:pPr>
              <w:pBdr/>
              <w:spacing w:after="40"/>
              <w:ind/>
              <w:rPr/>
            </w:pPr>
            <w:r>
              <w:rPr>
                <w:b w:val="0"/>
                <w:i w:val="0"/>
                <w:sz w:val="19"/>
              </w:rPr>
              <w:t xml:space="preserve">Alta</w:t>
            </w:r>
            <w:r/>
          </w:p>
        </w:tc>
      </w:tr>
      <w:tr>
        <w:trPr>
          <w:cantSplit/>
        </w:trPr>
        <w:tc>
          <w:tcPr>
            <w:shd w:val="clear" w:color="auto" w:fill="eaf1f8"/>
            <w:tcBorders/>
            <w:tcW w:w="645" w:type="dxa"/>
          </w:tcPr>
          <w:p>
            <w:pPr>
              <w:pBdr/>
              <w:spacing w:after="40"/>
              <w:ind/>
              <w:rPr/>
            </w:pPr>
            <w:r>
              <w:rPr>
                <w:b w:val="0"/>
                <w:i w:val="0"/>
                <w:sz w:val="19"/>
              </w:rPr>
              <w:t xml:space="preserve">HU10</w:t>
            </w:r>
            <w:r/>
          </w:p>
        </w:tc>
        <w:tc>
          <w:tcPr>
            <w:shd w:val="clear" w:color="auto" w:fill="eaf1f8"/>
            <w:tcBorders/>
            <w:tcW w:w="7263" w:type="dxa"/>
          </w:tcPr>
          <w:p>
            <w:pPr>
              <w:pBdr/>
              <w:spacing w:after="40"/>
              <w:ind/>
              <w:rPr/>
            </w:pPr>
            <w:r>
              <w:rPr>
                <w:b w:val="0"/>
                <w:i w:val="0"/>
                <w:sz w:val="19"/>
              </w:rPr>
              <w:t xml:space="preserve">Consultar saldo de horas compensadas</w:t>
            </w:r>
            <w:r/>
          </w:p>
        </w:tc>
        <w:tc>
          <w:tcPr>
            <w:shd w:val="clear" w:color="auto" w:fill="eaf1f8"/>
            <w:tcBorders/>
            <w:tcW w:w="1163" w:type="dxa"/>
          </w:tcPr>
          <w:p>
            <w:pPr>
              <w:pBdr/>
              <w:spacing w:after="40"/>
              <w:ind/>
              <w:rPr/>
            </w:pPr>
            <w:r>
              <w:rPr>
                <w:b w:val="0"/>
                <w:i w:val="0"/>
                <w:sz w:val="19"/>
              </w:rPr>
              <w:t xml:space="preserve">Alta</w:t>
            </w:r>
            <w:r/>
          </w:p>
        </w:tc>
      </w:tr>
      <w:tr>
        <w:trPr>
          <w:cantSplit/>
        </w:trPr>
        <w:tc>
          <w:tcPr>
            <w:tcBorders/>
            <w:tcW w:w="645" w:type="dxa"/>
          </w:tcPr>
          <w:p>
            <w:pPr>
              <w:pBdr/>
              <w:spacing w:after="40"/>
              <w:ind/>
              <w:rPr/>
            </w:pPr>
            <w:r>
              <w:rPr>
                <w:b w:val="0"/>
                <w:i w:val="0"/>
                <w:sz w:val="19"/>
              </w:rPr>
              <w:t xml:space="preserve">HU11</w:t>
            </w:r>
            <w:r/>
          </w:p>
        </w:tc>
        <w:tc>
          <w:tcPr>
            <w:tcBorders/>
            <w:tcW w:w="7263" w:type="dxa"/>
          </w:tcPr>
          <w:p>
            <w:pPr>
              <w:pBdr/>
              <w:spacing w:after="40"/>
              <w:ind/>
              <w:rPr/>
            </w:pPr>
            <w:r>
              <w:rPr>
                <w:b w:val="0"/>
                <w:i w:val="0"/>
                <w:sz w:val="19"/>
              </w:rPr>
              <w:t xml:space="preserve">Utilizar horas compensadas</w:t>
            </w:r>
            <w:r/>
          </w:p>
        </w:tc>
        <w:tc>
          <w:tcPr>
            <w:tcBorders/>
            <w:tcW w:w="1163" w:type="dxa"/>
          </w:tcPr>
          <w:p>
            <w:pPr>
              <w:pBdr/>
              <w:spacing w:after="40"/>
              <w:ind/>
              <w:rPr/>
            </w:pPr>
            <w:r>
              <w:rPr>
                <w:b w:val="0"/>
                <w:i w:val="0"/>
                <w:sz w:val="19"/>
              </w:rPr>
              <w:t xml:space="preserve">Alta</w:t>
            </w:r>
            <w:r/>
          </w:p>
        </w:tc>
      </w:tr>
      <w:tr>
        <w:trPr>
          <w:cantSplit/>
        </w:trPr>
        <w:tc>
          <w:tcPr>
            <w:shd w:val="clear" w:color="auto" w:fill="eaf1f8"/>
            <w:tcBorders/>
            <w:tcW w:w="645" w:type="dxa"/>
          </w:tcPr>
          <w:p>
            <w:pPr>
              <w:pBdr/>
              <w:spacing w:after="40"/>
              <w:ind/>
              <w:rPr/>
            </w:pPr>
            <w:r>
              <w:rPr>
                <w:b w:val="0"/>
                <w:i w:val="0"/>
                <w:sz w:val="19"/>
              </w:rPr>
              <w:t xml:space="preserve">HU12</w:t>
            </w:r>
            <w:r/>
          </w:p>
        </w:tc>
        <w:tc>
          <w:tcPr>
            <w:shd w:val="clear" w:color="auto" w:fill="eaf1f8"/>
            <w:tcBorders/>
            <w:tcW w:w="7263" w:type="dxa"/>
          </w:tcPr>
          <w:p>
            <w:pPr>
              <w:pBdr/>
              <w:spacing w:after="40"/>
              <w:ind/>
              <w:rPr/>
            </w:pPr>
            <w:r>
              <w:rPr>
                <w:b w:val="0"/>
                <w:i w:val="0"/>
                <w:sz w:val="19"/>
              </w:rPr>
              <w:t xml:space="preserve">Consultar historial</w:t>
            </w:r>
            <w:r/>
          </w:p>
        </w:tc>
        <w:tc>
          <w:tcPr>
            <w:shd w:val="clear" w:color="auto" w:fill="eaf1f8"/>
            <w:tcBorders/>
            <w:tcW w:w="1163" w:type="dxa"/>
          </w:tcPr>
          <w:p>
            <w:pPr>
              <w:pBdr/>
              <w:spacing w:after="40"/>
              <w:ind/>
              <w:rPr/>
            </w:pPr>
            <w:r>
              <w:rPr>
                <w:b w:val="0"/>
                <w:i w:val="0"/>
                <w:sz w:val="19"/>
              </w:rPr>
              <w:t xml:space="preserve">Media</w:t>
            </w:r>
            <w:r/>
          </w:p>
        </w:tc>
      </w:tr>
      <w:tr>
        <w:trPr>
          <w:cantSplit/>
        </w:trPr>
        <w:tc>
          <w:tcPr>
            <w:tcBorders/>
            <w:tcW w:w="645" w:type="dxa"/>
          </w:tcPr>
          <w:p>
            <w:pPr>
              <w:pBdr/>
              <w:spacing w:after="40"/>
              <w:ind/>
              <w:rPr/>
            </w:pPr>
            <w:r>
              <w:rPr>
                <w:b w:val="0"/>
                <w:i w:val="0"/>
                <w:sz w:val="19"/>
              </w:rPr>
              <w:t xml:space="preserve">HU13</w:t>
            </w:r>
            <w:r/>
          </w:p>
        </w:tc>
        <w:tc>
          <w:tcPr>
            <w:tcBorders/>
            <w:tcW w:w="7263" w:type="dxa"/>
          </w:tcPr>
          <w:p>
            <w:pPr>
              <w:pBdr/>
              <w:spacing w:after="40"/>
              <w:ind/>
              <w:rPr/>
            </w:pPr>
            <w:r>
              <w:rPr>
                <w:b w:val="0"/>
                <w:i w:val="0"/>
                <w:sz w:val="19"/>
              </w:rPr>
              <w:t xml:space="preserve">Generar reportes</w:t>
            </w:r>
            <w:r/>
          </w:p>
        </w:tc>
        <w:tc>
          <w:tcPr>
            <w:tcBorders/>
            <w:tcW w:w="1163" w:type="dxa"/>
          </w:tcPr>
          <w:p>
            <w:pPr>
              <w:pBdr/>
              <w:spacing w:after="40"/>
              <w:ind/>
              <w:rPr/>
            </w:pPr>
            <w:r>
              <w:rPr>
                <w:b w:val="0"/>
                <w:i w:val="0"/>
                <w:sz w:val="19"/>
              </w:rPr>
              <w:t xml:space="preserve">Media</w:t>
            </w:r>
            <w:r/>
          </w:p>
        </w:tc>
      </w:tr>
    </w:tbl>
    <w:p>
      <w:pPr>
        <w:pBdr/>
        <w:spacing/>
        <w:ind/>
        <w:rPr/>
      </w:pPr>
      <w:r/>
      <w:r/>
    </w:p>
    <w:p>
      <w:pPr>
        <w:pBdr/>
        <w:spacing/>
        <w:ind/>
        <w:jc w:val="both"/>
        <w:rPr/>
      </w:pPr>
      <w:r>
        <w:rPr>
          <w:b w:val="0"/>
          <w:i w:val="0"/>
        </w:rPr>
        <w:t xml:space="preserve">Las prioridades se asignaron según el aporte al proceso principal: son Alta las historias sin las cuales no funciona el ciclo de horas extras (registro, aprobación o rechazo, cálculo del pago y uso de las horas compensadas), y Media las que dan soporte de consulta y reporte. Cada historia se redactó en el formato como &amp;lt;rol&amp;gt;, quiero &amp;lt;acción&amp;gt;, para &amp;lt;beneficio&amp;gt;:</w:t>
      </w:r>
      <w:r/>
    </w:p>
    <w:p>
      <w:pPr>
        <w:pBdr/>
        <w:spacing w:after="40"/>
        <w:ind w:hanging="317" w:left="504"/>
        <w:rPr/>
      </w:pPr>
      <w:r>
        <w:rPr>
          <w:b w:val="0"/>
          <w:i w:val="0"/>
        </w:rPr>
        <w:t xml:space="preserve">•  </w:t>
      </w:r>
      <w:r>
        <w:rPr>
          <w:b/>
          <w:i w:val="0"/>
        </w:rPr>
        <w:t xml:space="preserve">HU01 — Registrar empleado (Alta):</w:t>
      </w:r>
      <w:r>
        <w:rPr>
          <w:b w:val="0"/>
          <w:i w:val="0"/>
        </w:rPr>
        <w:t xml:space="preserve"> como responsable de RR. HH., quiero registrar un empleado con su código, documento, cargo y salario, para mantener actualizada la información del personal; valida los datos y evita códigos o documentos duplicados.</w:t>
      </w:r>
      <w:r/>
    </w:p>
    <w:p>
      <w:pPr>
        <w:pBdr/>
        <w:spacing w:after="40"/>
        <w:ind w:hanging="317" w:left="504"/>
        <w:rPr/>
      </w:pPr>
      <w:r>
        <w:rPr>
          <w:b w:val="0"/>
          <w:i w:val="0"/>
        </w:rPr>
        <w:t xml:space="preserve">•  </w:t>
      </w:r>
      <w:r>
        <w:rPr>
          <w:b/>
          <w:i w:val="0"/>
        </w:rPr>
        <w:t xml:space="preserve">HU02 — Buscar empleado (Media):</w:t>
      </w:r>
      <w:r>
        <w:rPr>
          <w:b w:val="0"/>
          <w:i w:val="0"/>
        </w:rPr>
        <w:t xml:space="preserve"> como responsable de RR. HH., quiero buscar un empleado por código, documento o apellido, para atender consultas sin revisar toda la lista; si no existe, se informa sin cerrar el programa.</w:t>
      </w:r>
      <w:r/>
    </w:p>
    <w:p>
      <w:pPr>
        <w:pBdr/>
        <w:spacing w:after="40"/>
        <w:ind w:hanging="317" w:left="504"/>
        <w:rPr/>
      </w:pPr>
      <w:r>
        <w:rPr>
          <w:b w:val="0"/>
          <w:i w:val="0"/>
        </w:rPr>
        <w:t xml:space="preserve">•  </w:t>
      </w:r>
      <w:r>
        <w:rPr>
          <w:b/>
          <w:i w:val="0"/>
        </w:rPr>
        <w:t xml:space="preserve">HU03 — Listar empleados (Media):</w:t>
      </w:r>
      <w:r>
        <w:rPr>
          <w:b w:val="0"/>
          <w:i w:val="0"/>
        </w:rPr>
        <w:t xml:space="preserve"> como responsable de RR. HH., quiero ver la lista completa del personal con su cargo y su saldo de horas, para revisar el personal registrado.</w:t>
      </w:r>
      <w:r/>
    </w:p>
    <w:p>
      <w:pPr>
        <w:pBdr/>
        <w:spacing w:after="40"/>
        <w:ind w:hanging="317" w:left="504"/>
        <w:rPr/>
      </w:pPr>
      <w:r>
        <w:rPr>
          <w:b w:val="0"/>
          <w:i w:val="0"/>
        </w:rPr>
        <w:t xml:space="preserve">•  </w:t>
      </w:r>
      <w:r>
        <w:rPr>
          <w:b/>
          <w:i w:val="0"/>
        </w:rPr>
        <w:t xml:space="preserve">HU04 — Registrar horas extras (Alta):</w:t>
      </w:r>
      <w:r>
        <w:rPr>
          <w:b w:val="0"/>
          <w:i w:val="0"/>
        </w:rPr>
        <w:t xml:space="preserve"> como empleado, quiero registrar las horas trabajadas fuera de mi jornada (fecha, cantidad y motivo), para que la empresa evalúe su reconocimiento; valida los rangos, impide fechas futuras y deja la solicitud en estado PENDIENTE.</w:t>
      </w:r>
      <w:r/>
    </w:p>
    <w:p>
      <w:pPr>
        <w:pBdr/>
        <w:spacing w:after="40"/>
        <w:ind w:hanging="317" w:left="504"/>
        <w:rPr/>
      </w:pPr>
      <w:r>
        <w:rPr>
          <w:b w:val="0"/>
          <w:i w:val="0"/>
        </w:rPr>
        <w:t xml:space="preserve">•  </w:t>
      </w:r>
      <w:r>
        <w:rPr>
          <w:b/>
          <w:i w:val="0"/>
        </w:rPr>
        <w:t xml:space="preserve">HU05 — Consultar solicitudes (Alta):</w:t>
      </w:r>
      <w:r>
        <w:rPr>
          <w:b w:val="0"/>
          <w:i w:val="0"/>
        </w:rPr>
        <w:t xml:space="preserve"> como responsable de RR. HH., quiero consultar las solicitudes y su estado, para saber cuáles están pendientes y cuáles ya fueron procesadas.</w:t>
      </w:r>
      <w:r/>
    </w:p>
    <w:p>
      <w:pPr>
        <w:pBdr/>
        <w:spacing w:after="40"/>
        <w:ind w:hanging="317" w:left="504"/>
        <w:rPr/>
      </w:pPr>
      <w:r>
        <w:rPr>
          <w:b w:val="0"/>
          <w:i w:val="0"/>
        </w:rPr>
        <w:t xml:space="preserve">•  </w:t>
      </w:r>
      <w:r>
        <w:rPr>
          <w:b/>
          <w:i w:val="0"/>
        </w:rPr>
        <w:t xml:space="preserve">HU06 — Aprobar horas extras (Alta):</w:t>
      </w:r>
      <w:r>
        <w:rPr>
          <w:b w:val="0"/>
          <w:i w:val="0"/>
        </w:rPr>
        <w:t xml:space="preserve"> como supervisor, quiero aprobar una solicitud pendiente, para que el pago o la compensación puedan continuar; solo un supervisor registrado puede hacerlo.</w:t>
      </w:r>
      <w:r/>
    </w:p>
    <w:p>
      <w:pPr>
        <w:pBdr/>
        <w:spacing w:after="40"/>
        <w:ind w:hanging="317" w:left="504"/>
        <w:rPr/>
      </w:pPr>
      <w:r>
        <w:rPr>
          <w:b w:val="0"/>
          <w:i w:val="0"/>
        </w:rPr>
        <w:t xml:space="preserve">•  </w:t>
      </w:r>
      <w:r>
        <w:rPr>
          <w:b/>
          <w:i w:val="0"/>
        </w:rPr>
        <w:t xml:space="preserve">HU07 — Rechazar horas extras (Alta):</w:t>
      </w:r>
      <w:r>
        <w:rPr>
          <w:b w:val="0"/>
          <w:i w:val="0"/>
        </w:rPr>
        <w:t xml:space="preserve"> como supervisor, quiero rechazar una solicitud indicando el motivo, para dejar constancia de por qué no se reconoce.</w:t>
      </w:r>
      <w:r/>
    </w:p>
    <w:p>
      <w:pPr>
        <w:pBdr/>
        <w:spacing w:after="40"/>
        <w:ind w:hanging="317" w:left="504"/>
        <w:rPr/>
      </w:pPr>
      <w:r>
        <w:rPr>
          <w:b w:val="0"/>
          <w:i w:val="0"/>
        </w:rPr>
        <w:t xml:space="preserve">•  </w:t>
      </w:r>
      <w:r>
        <w:rPr>
          <w:b/>
          <w:i w:val="0"/>
        </w:rPr>
        <w:t xml:space="preserve">HU08 — Calcular pago de horas extras (Alta):</w:t>
      </w:r>
      <w:r>
        <w:rPr>
          <w:b w:val="0"/>
          <w:i w:val="0"/>
        </w:rPr>
        <w:t xml:space="preserve"> como responsable de RR. HH., quiero que el sistema calcule el pago (valor de la hora, recargo y total), para evitar errores de cálculo manual.</w:t>
      </w:r>
      <w:r/>
    </w:p>
    <w:p>
      <w:pPr>
        <w:pBdr/>
        <w:spacing w:after="40"/>
        <w:ind w:hanging="317" w:left="504"/>
        <w:rPr/>
      </w:pPr>
      <w:r>
        <w:rPr>
          <w:b w:val="0"/>
          <w:i w:val="0"/>
        </w:rPr>
        <w:t xml:space="preserve">•  </w:t>
      </w:r>
      <w:r>
        <w:rPr>
          <w:b/>
          <w:i w:val="0"/>
        </w:rPr>
        <w:t xml:space="preserve">HU09 — Registrar horas compensadas (Alta):</w:t>
      </w:r>
      <w:r>
        <w:rPr>
          <w:b w:val="0"/>
          <w:i w:val="0"/>
        </w:rPr>
        <w:t xml:space="preserve"> como responsable de RR. HH., quiero otorgar horas compensadas al saldo del empleado, para que pueda utilizarlas después.</w:t>
      </w:r>
      <w:r/>
    </w:p>
    <w:p>
      <w:pPr>
        <w:pBdr/>
        <w:spacing w:after="40"/>
        <w:ind w:hanging="317" w:left="504"/>
        <w:rPr/>
      </w:pPr>
      <w:r>
        <w:rPr>
          <w:b w:val="0"/>
          <w:i w:val="0"/>
        </w:rPr>
        <w:t xml:space="preserve">•  </w:t>
      </w:r>
      <w:r>
        <w:rPr>
          <w:b/>
          <w:i w:val="0"/>
        </w:rPr>
        <w:t xml:space="preserve">HU10 — Consultar saldo (Alta):</w:t>
      </w:r>
      <w:r>
        <w:rPr>
          <w:b w:val="0"/>
          <w:i w:val="0"/>
        </w:rPr>
        <w:t xml:space="preserve"> como empleado, quiero consultar cuántas horas compensadas tengo disponibles, para saber cuánto puedo utilizar.</w:t>
      </w:r>
      <w:r/>
    </w:p>
    <w:p>
      <w:pPr>
        <w:pBdr/>
        <w:spacing w:after="40"/>
        <w:ind w:hanging="317" w:left="504"/>
        <w:rPr/>
      </w:pPr>
      <w:r>
        <w:rPr>
          <w:b w:val="0"/>
          <w:i w:val="0"/>
        </w:rPr>
        <w:t xml:space="preserve">•  </w:t>
      </w:r>
      <w:r>
        <w:rPr>
          <w:b/>
          <w:i w:val="0"/>
        </w:rPr>
        <w:t xml:space="preserve">HU11 — Utilizar horas compensadas (Alta):</w:t>
      </w:r>
      <w:r>
        <w:rPr>
          <w:b w:val="0"/>
          <w:i w:val="0"/>
        </w:rPr>
        <w:t xml:space="preserve"> como empleado, quiero utilizar horas de mi saldo para asuntos personales, sin afectar mi remuneración; no permite gastar más de lo disponible.</w:t>
      </w:r>
      <w:r/>
    </w:p>
    <w:p>
      <w:pPr>
        <w:pBdr/>
        <w:spacing w:after="40"/>
        <w:ind w:hanging="317" w:left="504"/>
        <w:rPr/>
      </w:pPr>
      <w:r>
        <w:rPr>
          <w:b w:val="0"/>
          <w:i w:val="0"/>
        </w:rPr>
        <w:t xml:space="preserve">•  </w:t>
      </w:r>
      <w:r>
        <w:rPr>
          <w:b/>
          <w:i w:val="0"/>
        </w:rPr>
        <w:t xml:space="preserve">HU12 — Consultar historial (Media):</w:t>
      </w:r>
      <w:r>
        <w:rPr>
          <w:b w:val="0"/>
          <w:i w:val="0"/>
        </w:rPr>
        <w:t xml:space="preserve"> como responsable de RR. HH., quiero ver los movimientos y solicitudes de un empleado en un solo listado, para revisar su situación completa.</w:t>
      </w:r>
      <w:r/>
    </w:p>
    <w:p>
      <w:pPr>
        <w:pBdr/>
        <w:spacing w:after="40"/>
        <w:ind w:hanging="317" w:left="504"/>
        <w:rPr/>
      </w:pPr>
      <w:r>
        <w:rPr>
          <w:b w:val="0"/>
          <w:i w:val="0"/>
        </w:rPr>
        <w:t xml:space="preserve">•  </w:t>
      </w:r>
      <w:r>
        <w:rPr>
          <w:b/>
          <w:i w:val="0"/>
        </w:rPr>
        <w:t xml:space="preserve">HU13 — Generar reportes (Media):</w:t>
      </w:r>
      <w:r>
        <w:rPr>
          <w:b w:val="0"/>
          <w:i w:val="0"/>
        </w:rPr>
        <w:t xml:space="preserve"> como responsable de RR. HH., quiero obtener reportes de horas, montos y saldos, para sustentar el pago y la auditoría interna.</w:t>
      </w:r>
      <w:r/>
    </w:p>
    <w:p>
      <w:pPr>
        <w:pBdr/>
        <w:spacing/>
        <w:ind/>
        <w:jc w:val="both"/>
        <w:rPr/>
      </w:pPr>
      <w:r>
        <w:rPr>
          <w:b w:val="0"/>
          <w:i w:val="0"/>
        </w:rPr>
        <w:t xml:space="preserve">El detalle completo de cada historia (criterios de aceptación y método del programa que la implementa) está en docs/03_historias_usuario.md.</w:t>
      </w:r>
      <w:r/>
    </w:p>
    <w:p>
      <w:pPr>
        <w:pStyle w:val="747"/>
        <w:pBdr/>
        <w:spacing/>
        <w:ind/>
        <w:rPr/>
      </w:pPr>
      <w:r>
        <w:t xml:space="preserve">2.4 Cronograma y Asignación de Actividades</w:t>
      </w:r>
      <w:r/>
    </w:p>
    <w:p>
      <w:pPr>
        <w:pBdr/>
        <w:spacing/>
        <w:ind/>
        <w:jc w:val="both"/>
        <w:rPr/>
      </w:pPr>
      <w:r>
        <w:rPr>
          <w:b w:val="0"/>
          <w:i w:val="0"/>
        </w:rPr>
        <w:t xml:space="preserve">El trabajo se organizó por semanas del ciclo 2026-25. La evaluación del trabajo parcial corresponde a la semana 4. Las actividades se distribuyeron entre los tres integrantes.</w:t>
      </w:r>
      <w:r/>
    </w:p>
    <w:tbl>
      <w:tblPr>
        <w:jc w:val="center"/>
        <w:tblW w:w="9072"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12"/>
        <w:gridCol w:w="1512"/>
        <w:gridCol w:w="1512"/>
        <w:gridCol w:w="1512"/>
        <w:gridCol w:w="1512"/>
        <w:gridCol w:w="1512"/>
      </w:tblGrid>
      <w:tr>
        <w:trPr>
          <w:tblHeader/>
        </w:trPr>
        <w:tc>
          <w:tcPr>
            <w:shd w:val="clear" w:color="auto" w:fill="1f4e79"/>
            <w:tcBorders/>
            <w:tcW w:w="604" w:type="dxa"/>
          </w:tcPr>
          <w:p>
            <w:pPr>
              <w:pBdr/>
              <w:spacing w:after="40"/>
              <w:ind/>
              <w:rPr/>
            </w:pPr>
            <w:r>
              <w:rPr>
                <w:b/>
                <w:color w:val="ffffff"/>
                <w:sz w:val="16"/>
              </w:rPr>
              <w:t xml:space="preserve">#</w:t>
            </w:r>
            <w:r/>
          </w:p>
        </w:tc>
        <w:tc>
          <w:tcPr>
            <w:shd w:val="clear" w:color="auto" w:fill="1f4e79"/>
            <w:tcBorders/>
            <w:tcW w:w="4037" w:type="dxa"/>
          </w:tcPr>
          <w:p>
            <w:pPr>
              <w:pBdr/>
              <w:spacing w:after="40"/>
              <w:ind/>
              <w:rPr/>
            </w:pPr>
            <w:r>
              <w:rPr>
                <w:b/>
                <w:color w:val="ffffff"/>
                <w:sz w:val="16"/>
              </w:rPr>
              <w:t xml:space="preserve">Actividad</w:t>
            </w:r>
            <w:r/>
          </w:p>
        </w:tc>
        <w:tc>
          <w:tcPr>
            <w:shd w:val="clear" w:color="auto" w:fill="1f4e79"/>
            <w:tcBorders/>
            <w:tcW w:w="1232" w:type="dxa"/>
          </w:tcPr>
          <w:p>
            <w:pPr>
              <w:pBdr/>
              <w:spacing w:after="40"/>
              <w:ind/>
              <w:rPr/>
            </w:pPr>
            <w:r>
              <w:rPr>
                <w:b/>
                <w:color w:val="ffffff"/>
                <w:sz w:val="16"/>
              </w:rPr>
              <w:t xml:space="preserve">Responsable</w:t>
            </w:r>
            <w:r/>
          </w:p>
        </w:tc>
        <w:tc>
          <w:tcPr>
            <w:shd w:val="clear" w:color="auto" w:fill="1f4e79"/>
            <w:tcBorders/>
            <w:tcW w:w="1065" w:type="dxa"/>
          </w:tcPr>
          <w:p>
            <w:pPr>
              <w:pBdr/>
              <w:spacing w:after="40"/>
              <w:ind/>
              <w:rPr/>
            </w:pPr>
            <w:r>
              <w:rPr>
                <w:b/>
                <w:color w:val="ffffff"/>
                <w:sz w:val="16"/>
              </w:rPr>
              <w:t xml:space="preserve">Inicio</w:t>
            </w:r>
            <w:r/>
          </w:p>
        </w:tc>
        <w:tc>
          <w:tcPr>
            <w:shd w:val="clear" w:color="auto" w:fill="1f4e79"/>
            <w:tcBorders/>
            <w:tcW w:w="1065" w:type="dxa"/>
          </w:tcPr>
          <w:p>
            <w:pPr>
              <w:pBdr/>
              <w:spacing w:after="40"/>
              <w:ind/>
              <w:rPr/>
            </w:pPr>
            <w:r>
              <w:rPr>
                <w:b/>
                <w:color w:val="ffffff"/>
                <w:sz w:val="16"/>
              </w:rPr>
              <w:t xml:space="preserve">Fin</w:t>
            </w:r>
            <w:r/>
          </w:p>
        </w:tc>
        <w:tc>
          <w:tcPr>
            <w:shd w:val="clear" w:color="auto" w:fill="1f4e79"/>
            <w:tcBorders/>
            <w:tcW w:w="1065" w:type="dxa"/>
          </w:tcPr>
          <w:p>
            <w:pPr>
              <w:pBdr/>
              <w:spacing w:after="40"/>
              <w:ind/>
              <w:rPr/>
            </w:pPr>
            <w:r>
              <w:rPr>
                <w:b/>
                <w:color w:val="ffffff"/>
                <w:sz w:val="16"/>
              </w:rPr>
              <w:t xml:space="preserve">Estado</w:t>
            </w:r>
            <w:r/>
          </w:p>
        </w:tc>
      </w:tr>
      <w:tr>
        <w:trPr>
          <w:cantSplit/>
        </w:trPr>
        <w:tc>
          <w:tcPr>
            <w:tcBorders/>
            <w:tcW w:w="604" w:type="dxa"/>
          </w:tcPr>
          <w:p>
            <w:pPr>
              <w:pBdr/>
              <w:spacing w:after="40"/>
              <w:ind/>
              <w:rPr/>
            </w:pPr>
            <w:r>
              <w:rPr>
                <w:b w:val="0"/>
                <w:i w:val="0"/>
                <w:sz w:val="16"/>
              </w:rPr>
              <w:t xml:space="preserve">1</w:t>
            </w:r>
            <w:r/>
          </w:p>
        </w:tc>
        <w:tc>
          <w:tcPr>
            <w:tcBorders/>
            <w:tcW w:w="4037" w:type="dxa"/>
          </w:tcPr>
          <w:p>
            <w:pPr>
              <w:pBdr/>
              <w:spacing w:after="40"/>
              <w:ind/>
              <w:rPr/>
            </w:pPr>
            <w:r>
              <w:rPr>
                <w:b w:val="0"/>
                <w:i w:val="0"/>
                <w:sz w:val="16"/>
              </w:rPr>
              <w:t xml:space="preserve">Análisis del enunciado y de los requisitos</w:t>
            </w:r>
            <w:r/>
          </w:p>
        </w:tc>
        <w:tc>
          <w:tcPr>
            <w:tcBorders/>
            <w:tcW w:w="1232" w:type="dxa"/>
          </w:tcPr>
          <w:p>
            <w:pPr>
              <w:pBdr/>
              <w:spacing w:after="40"/>
              <w:ind/>
              <w:rPr/>
            </w:pPr>
            <w:r>
              <w:rPr>
                <w:b w:val="0"/>
                <w:i w:val="0"/>
                <w:sz w:val="16"/>
              </w:rPr>
              <w:t xml:space="preserve">Integrante 1</w:t>
            </w:r>
            <w:r/>
          </w:p>
        </w:tc>
        <w:tc>
          <w:tcPr>
            <w:tcBorders/>
            <w:tcW w:w="1065" w:type="dxa"/>
          </w:tcPr>
          <w:p>
            <w:pPr>
              <w:pBdr/>
              <w:spacing w:after="40"/>
              <w:ind/>
              <w:rPr/>
            </w:pPr>
            <w:r>
              <w:rPr>
                <w:b w:val="0"/>
                <w:i w:val="0"/>
                <w:sz w:val="16"/>
              </w:rPr>
              <w:t xml:space="preserve">31/08/2026</w:t>
            </w:r>
            <w:r/>
          </w:p>
        </w:tc>
        <w:tc>
          <w:tcPr>
            <w:tcBorders/>
            <w:tcW w:w="1065" w:type="dxa"/>
          </w:tcPr>
          <w:p>
            <w:pPr>
              <w:pBdr/>
              <w:spacing w:after="40"/>
              <w:ind/>
              <w:rPr/>
            </w:pPr>
            <w:r>
              <w:rPr>
                <w:b w:val="0"/>
                <w:i w:val="0"/>
                <w:sz w:val="16"/>
              </w:rPr>
              <w:t xml:space="preserve">02/09/2026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2</w:t>
            </w:r>
            <w:r/>
          </w:p>
        </w:tc>
        <w:tc>
          <w:tcPr>
            <w:shd w:val="clear" w:color="auto" w:fill="eaf1f8"/>
            <w:tcBorders/>
            <w:tcW w:w="4037" w:type="dxa"/>
          </w:tcPr>
          <w:p>
            <w:pPr>
              <w:pBdr/>
              <w:spacing w:after="40"/>
              <w:ind/>
              <w:rPr/>
            </w:pPr>
            <w:r>
              <w:rPr>
                <w:b w:val="0"/>
                <w:i w:val="0"/>
                <w:sz w:val="16"/>
              </w:rPr>
              <w:t xml:space="preserve">Definición del problema real y del objetivo</w:t>
            </w:r>
            <w:r/>
          </w:p>
        </w:tc>
        <w:tc>
          <w:tcPr>
            <w:shd w:val="clear" w:color="auto" w:fill="eaf1f8"/>
            <w:tcBorders/>
            <w:tcW w:w="1232" w:type="dxa"/>
          </w:tcPr>
          <w:p>
            <w:pPr>
              <w:pBdr/>
              <w:spacing w:after="40"/>
              <w:ind/>
              <w:rPr/>
            </w:pPr>
            <w:r>
              <w:rPr>
                <w:b w:val="0"/>
                <w:i w:val="0"/>
                <w:sz w:val="16"/>
              </w:rPr>
              <w:t xml:space="preserve">Integrante 2</w:t>
            </w:r>
            <w:r/>
          </w:p>
        </w:tc>
        <w:tc>
          <w:tcPr>
            <w:shd w:val="clear" w:color="auto" w:fill="eaf1f8"/>
            <w:tcBorders/>
            <w:tcW w:w="1065" w:type="dxa"/>
          </w:tcPr>
          <w:p>
            <w:pPr>
              <w:pBdr/>
              <w:spacing w:after="40"/>
              <w:ind/>
              <w:rPr/>
            </w:pPr>
            <w:r>
              <w:rPr>
                <w:b w:val="0"/>
                <w:i w:val="0"/>
                <w:sz w:val="16"/>
              </w:rPr>
              <w:t xml:space="preserve">02/09/2026</w:t>
            </w:r>
            <w:r/>
          </w:p>
        </w:tc>
        <w:tc>
          <w:tcPr>
            <w:shd w:val="clear" w:color="auto" w:fill="eaf1f8"/>
            <w:tcBorders/>
            <w:tcW w:w="1065" w:type="dxa"/>
          </w:tcPr>
          <w:p>
            <w:pPr>
              <w:pBdr/>
              <w:spacing w:after="40"/>
              <w:ind/>
              <w:rPr/>
            </w:pPr>
            <w:r>
              <w:rPr>
                <w:b w:val="0"/>
                <w:i w:val="0"/>
                <w:sz w:val="16"/>
              </w:rPr>
              <w:t xml:space="preserve">04/09/2026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3</w:t>
            </w:r>
            <w:r/>
          </w:p>
        </w:tc>
        <w:tc>
          <w:tcPr>
            <w:tcBorders/>
            <w:tcW w:w="4037" w:type="dxa"/>
          </w:tcPr>
          <w:p>
            <w:pPr>
              <w:pBdr/>
              <w:spacing w:after="40"/>
              <w:ind/>
              <w:rPr/>
            </w:pPr>
            <w:r>
              <w:rPr>
                <w:b w:val="0"/>
                <w:i w:val="0"/>
                <w:sz w:val="16"/>
              </w:rPr>
              <w:t xml:space="preserve">Historias de usuario y priorización</w:t>
            </w:r>
            <w:r/>
          </w:p>
        </w:tc>
        <w:tc>
          <w:tcPr>
            <w:tcBorders/>
            <w:tcW w:w="1232" w:type="dxa"/>
          </w:tcPr>
          <w:p>
            <w:pPr>
              <w:pBdr/>
              <w:spacing w:after="40"/>
              <w:ind/>
              <w:rPr/>
            </w:pPr>
            <w:r>
              <w:rPr>
                <w:b w:val="0"/>
                <w:i w:val="0"/>
                <w:sz w:val="16"/>
              </w:rPr>
              <w:t xml:space="preserve">Integrante 3</w:t>
            </w:r>
            <w:r/>
          </w:p>
        </w:tc>
        <w:tc>
          <w:tcPr>
            <w:tcBorders/>
            <w:tcW w:w="1065" w:type="dxa"/>
          </w:tcPr>
          <w:p>
            <w:pPr>
              <w:pBdr/>
              <w:spacing w:after="40"/>
              <w:ind/>
              <w:rPr/>
            </w:pPr>
            <w:r>
              <w:rPr>
                <w:b w:val="0"/>
                <w:i w:val="0"/>
                <w:sz w:val="16"/>
              </w:rPr>
              <w:t xml:space="preserve">04/09/2026</w:t>
            </w:r>
            <w:r/>
          </w:p>
        </w:tc>
        <w:tc>
          <w:tcPr>
            <w:tcBorders/>
            <w:tcW w:w="1065" w:type="dxa"/>
          </w:tcPr>
          <w:p>
            <w:pPr>
              <w:pBdr/>
              <w:spacing w:after="40"/>
              <w:ind/>
              <w:rPr/>
            </w:pPr>
            <w:r>
              <w:rPr>
                <w:b w:val="0"/>
                <w:i w:val="0"/>
                <w:sz w:val="16"/>
              </w:rPr>
              <w:t xml:space="preserve">07/09/2026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4</w:t>
            </w:r>
            <w:r/>
          </w:p>
        </w:tc>
        <w:tc>
          <w:tcPr>
            <w:shd w:val="clear" w:color="auto" w:fill="eaf1f8"/>
            <w:tcBorders/>
            <w:tcW w:w="4037" w:type="dxa"/>
          </w:tcPr>
          <w:p>
            <w:pPr>
              <w:pBdr/>
              <w:spacing w:after="40"/>
              <w:ind/>
              <w:rPr/>
            </w:pPr>
            <w:r>
              <w:rPr>
                <w:b w:val="0"/>
                <w:i w:val="0"/>
                <w:sz w:val="16"/>
              </w:rPr>
              <w:t xml:space="preserve">Diseño de flujos de la aplicación</w:t>
            </w:r>
            <w:r/>
          </w:p>
        </w:tc>
        <w:tc>
          <w:tcPr>
            <w:shd w:val="clear" w:color="auto" w:fill="eaf1f8"/>
            <w:tcBorders/>
            <w:tcW w:w="1232" w:type="dxa"/>
          </w:tcPr>
          <w:p>
            <w:pPr>
              <w:pBdr/>
              <w:spacing w:after="40"/>
              <w:ind/>
              <w:rPr/>
            </w:pPr>
            <w:r>
              <w:rPr>
                <w:b w:val="0"/>
                <w:i w:val="0"/>
                <w:sz w:val="16"/>
              </w:rPr>
              <w:t xml:space="preserve">Integrante 2</w:t>
            </w:r>
            <w:r/>
          </w:p>
        </w:tc>
        <w:tc>
          <w:tcPr>
            <w:shd w:val="clear" w:color="auto" w:fill="eaf1f8"/>
            <w:tcBorders/>
            <w:tcW w:w="1065" w:type="dxa"/>
          </w:tcPr>
          <w:p>
            <w:pPr>
              <w:pBdr/>
              <w:spacing w:after="40"/>
              <w:ind/>
              <w:rPr/>
            </w:pPr>
            <w:r>
              <w:rPr>
                <w:b w:val="0"/>
                <w:i w:val="0"/>
                <w:sz w:val="16"/>
              </w:rPr>
              <w:t xml:space="preserve">07/09/2026</w:t>
            </w:r>
            <w:r/>
          </w:p>
        </w:tc>
        <w:tc>
          <w:tcPr>
            <w:shd w:val="clear" w:color="auto" w:fill="eaf1f8"/>
            <w:tcBorders/>
            <w:tcW w:w="1065" w:type="dxa"/>
          </w:tcPr>
          <w:p>
            <w:pPr>
              <w:pBdr/>
              <w:spacing w:after="40"/>
              <w:ind/>
              <w:rPr/>
            </w:pPr>
            <w:r>
              <w:rPr>
                <w:b w:val="0"/>
                <w:i w:val="0"/>
                <w:sz w:val="16"/>
              </w:rPr>
              <w:t xml:space="preserve">10/09/2026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5</w:t>
            </w:r>
            <w:r/>
          </w:p>
        </w:tc>
        <w:tc>
          <w:tcPr>
            <w:tcBorders/>
            <w:tcW w:w="4037" w:type="dxa"/>
          </w:tcPr>
          <w:p>
            <w:pPr>
              <w:pBdr/>
              <w:spacing w:after="40"/>
              <w:ind/>
              <w:rPr/>
            </w:pPr>
            <w:r>
              <w:rPr>
                <w:b w:val="0"/>
                <w:i w:val="0"/>
                <w:sz w:val="16"/>
              </w:rPr>
              <w:t xml:space="preserve">Diseño de clases, herencia y polimorfismo</w:t>
            </w:r>
            <w:r/>
          </w:p>
        </w:tc>
        <w:tc>
          <w:tcPr>
            <w:tcBorders/>
            <w:tcW w:w="1232" w:type="dxa"/>
          </w:tcPr>
          <w:p>
            <w:pPr>
              <w:pBdr/>
              <w:spacing w:after="40"/>
              <w:ind/>
              <w:rPr/>
            </w:pPr>
            <w:r>
              <w:rPr>
                <w:b w:val="0"/>
                <w:i w:val="0"/>
                <w:sz w:val="16"/>
              </w:rPr>
              <w:t xml:space="preserve">Integrante 1</w:t>
            </w:r>
            <w:r/>
          </w:p>
        </w:tc>
        <w:tc>
          <w:tcPr>
            <w:tcBorders/>
            <w:tcW w:w="1065" w:type="dxa"/>
          </w:tcPr>
          <w:p>
            <w:pPr>
              <w:pBdr/>
              <w:spacing w:after="40"/>
              <w:ind/>
              <w:rPr/>
            </w:pPr>
            <w:r>
              <w:rPr>
                <w:b w:val="0"/>
                <w:i w:val="0"/>
                <w:sz w:val="16"/>
              </w:rPr>
              <w:t xml:space="preserve">08/09/2026</w:t>
            </w:r>
            <w:r/>
          </w:p>
        </w:tc>
        <w:tc>
          <w:tcPr>
            <w:tcBorders/>
            <w:tcW w:w="1065" w:type="dxa"/>
          </w:tcPr>
          <w:p>
            <w:pPr>
              <w:pBdr/>
              <w:spacing w:after="40"/>
              <w:ind/>
              <w:rPr/>
            </w:pPr>
            <w:r>
              <w:rPr>
                <w:b w:val="0"/>
                <w:i w:val="0"/>
                <w:sz w:val="16"/>
              </w:rPr>
              <w:t xml:space="preserve">12/09/2026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6</w:t>
            </w:r>
            <w:r/>
          </w:p>
        </w:tc>
        <w:tc>
          <w:tcPr>
            <w:shd w:val="clear" w:color="auto" w:fill="eaf1f8"/>
            <w:tcBorders/>
            <w:tcW w:w="4037" w:type="dxa"/>
          </w:tcPr>
          <w:p>
            <w:pPr>
              <w:pBdr/>
              <w:spacing w:after="40"/>
              <w:ind/>
              <w:rPr/>
            </w:pPr>
            <w:r>
              <w:rPr>
                <w:b w:val="0"/>
                <w:i w:val="0"/>
                <w:sz w:val="16"/>
              </w:rPr>
              <w:t xml:space="preserve">Diagrama de clases UML</w:t>
            </w:r>
            <w:r/>
          </w:p>
        </w:tc>
        <w:tc>
          <w:tcPr>
            <w:shd w:val="clear" w:color="auto" w:fill="eaf1f8"/>
            <w:tcBorders/>
            <w:tcW w:w="1232" w:type="dxa"/>
          </w:tcPr>
          <w:p>
            <w:pPr>
              <w:pBdr/>
              <w:spacing w:after="40"/>
              <w:ind/>
              <w:rPr/>
            </w:pPr>
            <w:r>
              <w:rPr>
                <w:b w:val="0"/>
                <w:i w:val="0"/>
                <w:sz w:val="16"/>
              </w:rPr>
              <w:t xml:space="preserve">Integrante 3</w:t>
            </w:r>
            <w:r/>
          </w:p>
        </w:tc>
        <w:tc>
          <w:tcPr>
            <w:shd w:val="clear" w:color="auto" w:fill="eaf1f8"/>
            <w:tcBorders/>
            <w:tcW w:w="1065" w:type="dxa"/>
          </w:tcPr>
          <w:p>
            <w:pPr>
              <w:pBdr/>
              <w:spacing w:after="40"/>
              <w:ind/>
              <w:rPr/>
            </w:pPr>
            <w:r>
              <w:rPr>
                <w:b w:val="0"/>
                <w:i w:val="0"/>
                <w:sz w:val="16"/>
              </w:rPr>
              <w:t xml:space="preserve">12/09/2026</w:t>
            </w:r>
            <w:r/>
          </w:p>
        </w:tc>
        <w:tc>
          <w:tcPr>
            <w:shd w:val="clear" w:color="auto" w:fill="eaf1f8"/>
            <w:tcBorders/>
            <w:tcW w:w="1065" w:type="dxa"/>
          </w:tcPr>
          <w:p>
            <w:pPr>
              <w:pBdr/>
              <w:spacing w:after="40"/>
              <w:ind/>
              <w:rPr/>
            </w:pPr>
            <w:r>
              <w:rPr>
                <w:b w:val="0"/>
                <w:i w:val="0"/>
                <w:sz w:val="16"/>
              </w:rPr>
              <w:t xml:space="preserve">15/09/2026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7</w:t>
            </w:r>
            <w:r/>
          </w:p>
        </w:tc>
        <w:tc>
          <w:tcPr>
            <w:tcBorders/>
            <w:tcW w:w="4037" w:type="dxa"/>
          </w:tcPr>
          <w:p>
            <w:pPr>
              <w:pBdr/>
              <w:spacing w:after="40"/>
              <w:ind/>
              <w:rPr/>
            </w:pPr>
            <w:r>
              <w:rPr>
                <w:b w:val="0"/>
                <w:i w:val="0"/>
                <w:sz w:val="16"/>
              </w:rPr>
              <w:t xml:space="preserve">Implementación de las clases del modelo</w:t>
            </w:r>
            <w:r/>
          </w:p>
        </w:tc>
        <w:tc>
          <w:tcPr>
            <w:tcBorders/>
            <w:tcW w:w="1232" w:type="dxa"/>
          </w:tcPr>
          <w:p>
            <w:pPr>
              <w:pBdr/>
              <w:spacing w:after="40"/>
              <w:ind/>
              <w:rPr/>
            </w:pPr>
            <w:r>
              <w:rPr>
                <w:b w:val="0"/>
                <w:i w:val="0"/>
                <w:sz w:val="16"/>
              </w:rPr>
              <w:t xml:space="preserve">Integrante 3</w:t>
            </w:r>
            <w:r/>
          </w:p>
        </w:tc>
        <w:tc>
          <w:tcPr>
            <w:tcBorders/>
            <w:tcW w:w="1065" w:type="dxa"/>
          </w:tcPr>
          <w:p>
            <w:pPr>
              <w:pBdr/>
              <w:spacing w:after="40"/>
              <w:ind/>
              <w:rPr/>
            </w:pPr>
            <w:r>
              <w:rPr>
                <w:b w:val="0"/>
                <w:i w:val="0"/>
                <w:sz w:val="16"/>
              </w:rPr>
              <w:t xml:space="preserve">12/09/2026</w:t>
            </w:r>
            <w:r/>
          </w:p>
        </w:tc>
        <w:tc>
          <w:tcPr>
            <w:tcBorders/>
            <w:tcW w:w="1065" w:type="dxa"/>
          </w:tcPr>
          <w:p>
            <w:pPr>
              <w:pBdr/>
              <w:spacing w:after="40"/>
              <w:ind/>
              <w:rPr/>
            </w:pPr>
            <w:r>
              <w:rPr>
                <w:b w:val="0"/>
                <w:i w:val="0"/>
                <w:sz w:val="16"/>
              </w:rPr>
              <w:t xml:space="preserve">18/09/2026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8</w:t>
            </w:r>
            <w:r/>
          </w:p>
        </w:tc>
        <w:tc>
          <w:tcPr>
            <w:shd w:val="clear" w:color="auto" w:fill="eaf1f8"/>
            <w:tcBorders/>
            <w:tcW w:w="4037" w:type="dxa"/>
          </w:tcPr>
          <w:p>
            <w:pPr>
              <w:pBdr/>
              <w:spacing w:after="40"/>
              <w:ind/>
              <w:rPr/>
            </w:pPr>
            <w:r>
              <w:rPr>
                <w:b w:val="0"/>
                <w:i w:val="0"/>
                <w:sz w:val="16"/>
              </w:rPr>
              <w:t xml:space="preserve">Implementación de cálculos, excepciones y menú</w:t>
            </w:r>
            <w:r/>
          </w:p>
        </w:tc>
        <w:tc>
          <w:tcPr>
            <w:shd w:val="clear" w:color="auto" w:fill="eaf1f8"/>
            <w:tcBorders/>
            <w:tcW w:w="1232" w:type="dxa"/>
          </w:tcPr>
          <w:p>
            <w:pPr>
              <w:pBdr/>
              <w:spacing w:after="40"/>
              <w:ind/>
              <w:rPr/>
            </w:pPr>
            <w:r>
              <w:rPr>
                <w:b w:val="0"/>
                <w:i w:val="0"/>
                <w:sz w:val="16"/>
              </w:rPr>
              <w:t xml:space="preserve">Integrante 1</w:t>
            </w:r>
            <w:r/>
          </w:p>
        </w:tc>
        <w:tc>
          <w:tcPr>
            <w:shd w:val="clear" w:color="auto" w:fill="eaf1f8"/>
            <w:tcBorders/>
            <w:tcW w:w="1065" w:type="dxa"/>
          </w:tcPr>
          <w:p>
            <w:pPr>
              <w:pBdr/>
              <w:spacing w:after="40"/>
              <w:ind/>
              <w:rPr/>
            </w:pPr>
            <w:r>
              <w:rPr>
                <w:b w:val="0"/>
                <w:i w:val="0"/>
                <w:sz w:val="16"/>
              </w:rPr>
              <w:t xml:space="preserve">15/09/2026</w:t>
            </w:r>
            <w:r/>
          </w:p>
        </w:tc>
        <w:tc>
          <w:tcPr>
            <w:shd w:val="clear" w:color="auto" w:fill="eaf1f8"/>
            <w:tcBorders/>
            <w:tcW w:w="1065" w:type="dxa"/>
          </w:tcPr>
          <w:p>
            <w:pPr>
              <w:pBdr/>
              <w:spacing w:after="40"/>
              <w:ind/>
              <w:rPr/>
            </w:pPr>
            <w:r>
              <w:rPr>
                <w:b w:val="0"/>
                <w:i w:val="0"/>
                <w:sz w:val="16"/>
              </w:rPr>
              <w:t xml:space="preserve">21/09/2026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9</w:t>
            </w:r>
            <w:r/>
          </w:p>
        </w:tc>
        <w:tc>
          <w:tcPr>
            <w:tcBorders/>
            <w:tcW w:w="4037" w:type="dxa"/>
          </w:tcPr>
          <w:p>
            <w:pPr>
              <w:pBdr/>
              <w:spacing w:after="40"/>
              <w:ind/>
              <w:rPr/>
            </w:pPr>
            <w:r>
              <w:rPr>
                <w:b w:val="0"/>
                <w:i w:val="0"/>
                <w:sz w:val="16"/>
              </w:rPr>
              <w:t xml:space="preserve">Pruebas unitarias con unittest</w:t>
            </w:r>
            <w:r/>
          </w:p>
        </w:tc>
        <w:tc>
          <w:tcPr>
            <w:tcBorders/>
            <w:tcW w:w="1232" w:type="dxa"/>
          </w:tcPr>
          <w:p>
            <w:pPr>
              <w:pBdr/>
              <w:spacing w:after="40"/>
              <w:ind/>
              <w:rPr/>
            </w:pPr>
            <w:r>
              <w:rPr>
                <w:b w:val="0"/>
                <w:i w:val="0"/>
                <w:sz w:val="16"/>
              </w:rPr>
              <w:t xml:space="preserve">Integrante 2</w:t>
            </w:r>
            <w:r/>
          </w:p>
        </w:tc>
        <w:tc>
          <w:tcPr>
            <w:tcBorders/>
            <w:tcW w:w="1065" w:type="dxa"/>
          </w:tcPr>
          <w:p>
            <w:pPr>
              <w:pBdr/>
              <w:spacing w:after="40"/>
              <w:ind/>
              <w:rPr/>
            </w:pPr>
            <w:r>
              <w:rPr>
                <w:b w:val="0"/>
                <w:i w:val="0"/>
                <w:sz w:val="16"/>
              </w:rPr>
              <w:t xml:space="preserve">18/09/2026</w:t>
            </w:r>
            <w:r/>
          </w:p>
        </w:tc>
        <w:tc>
          <w:tcPr>
            <w:tcBorders/>
            <w:tcW w:w="1065" w:type="dxa"/>
          </w:tcPr>
          <w:p>
            <w:pPr>
              <w:pBdr/>
              <w:spacing w:after="40"/>
              <w:ind/>
              <w:rPr/>
            </w:pPr>
            <w:r>
              <w:rPr>
                <w:b w:val="0"/>
                <w:i w:val="0"/>
                <w:sz w:val="16"/>
              </w:rPr>
              <w:t xml:space="preserve">22/09/2026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10</w:t>
            </w:r>
            <w:r/>
          </w:p>
        </w:tc>
        <w:tc>
          <w:tcPr>
            <w:shd w:val="clear" w:color="auto" w:fill="eaf1f8"/>
            <w:tcBorders/>
            <w:tcW w:w="4037" w:type="dxa"/>
          </w:tcPr>
          <w:p>
            <w:pPr>
              <w:pBdr/>
              <w:spacing w:after="40"/>
              <w:ind/>
              <w:rPr/>
            </w:pPr>
            <w:r>
              <w:rPr>
                <w:b w:val="0"/>
                <w:i w:val="0"/>
                <w:sz w:val="16"/>
              </w:rPr>
              <w:t xml:space="preserve">Corrección de errores y reejecución de pruebas</w:t>
            </w:r>
            <w:r/>
          </w:p>
        </w:tc>
        <w:tc>
          <w:tcPr>
            <w:shd w:val="clear" w:color="auto" w:fill="eaf1f8"/>
            <w:tcBorders/>
            <w:tcW w:w="1232" w:type="dxa"/>
          </w:tcPr>
          <w:p>
            <w:pPr>
              <w:pBdr/>
              <w:spacing w:after="40"/>
              <w:ind/>
              <w:rPr/>
            </w:pPr>
            <w:r>
              <w:rPr>
                <w:b w:val="0"/>
                <w:i w:val="0"/>
                <w:sz w:val="16"/>
              </w:rPr>
              <w:t xml:space="preserve">Integrante 2</w:t>
            </w:r>
            <w:r/>
          </w:p>
        </w:tc>
        <w:tc>
          <w:tcPr>
            <w:shd w:val="clear" w:color="auto" w:fill="eaf1f8"/>
            <w:tcBorders/>
            <w:tcW w:w="1065" w:type="dxa"/>
          </w:tcPr>
          <w:p>
            <w:pPr>
              <w:pBdr/>
              <w:spacing w:after="40"/>
              <w:ind/>
              <w:rPr/>
            </w:pPr>
            <w:r>
              <w:rPr>
                <w:b w:val="0"/>
                <w:i w:val="0"/>
                <w:sz w:val="16"/>
              </w:rPr>
              <w:t xml:space="preserve">22/09/2026</w:t>
            </w:r>
            <w:r/>
          </w:p>
        </w:tc>
        <w:tc>
          <w:tcPr>
            <w:shd w:val="clear" w:color="auto" w:fill="eaf1f8"/>
            <w:tcBorders/>
            <w:tcW w:w="1065" w:type="dxa"/>
          </w:tcPr>
          <w:p>
            <w:pPr>
              <w:pBdr/>
              <w:spacing w:after="40"/>
              <w:ind/>
              <w:rPr/>
            </w:pPr>
            <w:r>
              <w:rPr>
                <w:b w:val="0"/>
                <w:i w:val="0"/>
                <w:sz w:val="16"/>
              </w:rPr>
              <w:t xml:space="preserve">23/09/2026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11</w:t>
            </w:r>
            <w:r/>
          </w:p>
        </w:tc>
        <w:tc>
          <w:tcPr>
            <w:tcBorders/>
            <w:tcW w:w="4037" w:type="dxa"/>
          </w:tcPr>
          <w:p>
            <w:pPr>
              <w:pBdr/>
              <w:spacing w:after="40"/>
              <w:ind/>
              <w:rPr/>
            </w:pPr>
            <w:r>
              <w:rPr>
                <w:b w:val="0"/>
                <w:i w:val="0"/>
                <w:sz w:val="16"/>
              </w:rPr>
              <w:t xml:space="preserve">Revisión del UML contra el código</w:t>
            </w:r>
            <w:r/>
          </w:p>
        </w:tc>
        <w:tc>
          <w:tcPr>
            <w:tcBorders/>
            <w:tcW w:w="1232" w:type="dxa"/>
          </w:tcPr>
          <w:p>
            <w:pPr>
              <w:pBdr/>
              <w:spacing w:after="40"/>
              <w:ind/>
              <w:rPr/>
            </w:pPr>
            <w:r>
              <w:rPr>
                <w:b w:val="0"/>
                <w:i w:val="0"/>
                <w:sz w:val="16"/>
              </w:rPr>
              <w:t xml:space="preserve">Integrante 3</w:t>
            </w:r>
            <w:r/>
          </w:p>
        </w:tc>
        <w:tc>
          <w:tcPr>
            <w:tcBorders/>
            <w:tcW w:w="1065" w:type="dxa"/>
          </w:tcPr>
          <w:p>
            <w:pPr>
              <w:pBdr/>
              <w:spacing w:after="40"/>
              <w:ind/>
              <w:rPr/>
            </w:pPr>
            <w:r>
              <w:rPr>
                <w:b w:val="0"/>
                <w:i w:val="0"/>
                <w:sz w:val="16"/>
              </w:rPr>
              <w:t xml:space="preserve">23/09/2026</w:t>
            </w:r>
            <w:r/>
          </w:p>
        </w:tc>
        <w:tc>
          <w:tcPr>
            <w:tcBorders/>
            <w:tcW w:w="1065" w:type="dxa"/>
          </w:tcPr>
          <w:p>
            <w:pPr>
              <w:pBdr/>
              <w:spacing w:after="40"/>
              <w:ind/>
              <w:rPr/>
            </w:pPr>
            <w:r>
              <w:rPr>
                <w:b w:val="0"/>
                <w:i w:val="0"/>
                <w:sz w:val="16"/>
              </w:rPr>
              <w:t xml:space="preserve">24/09/2026</w:t>
            </w:r>
            <w:r/>
          </w:p>
        </w:tc>
        <w:tc>
          <w:tcPr>
            <w:tcBorders/>
            <w:tcW w:w="1065" w:type="dxa"/>
          </w:tcPr>
          <w:p>
            <w:pPr>
              <w:pBdr/>
              <w:spacing w:after="40"/>
              <w:ind/>
              <w:rPr/>
            </w:pPr>
            <w:r>
              <w:rPr>
                <w:b w:val="0"/>
                <w:i w:val="0"/>
                <w:sz w:val="16"/>
              </w:rPr>
              <w:t xml:space="preserve">Completado</w:t>
            </w:r>
            <w:r/>
          </w:p>
        </w:tc>
      </w:tr>
      <w:tr>
        <w:trPr>
          <w:cantSplit/>
        </w:trPr>
        <w:tc>
          <w:tcPr>
            <w:shd w:val="clear" w:color="auto" w:fill="eaf1f8"/>
            <w:tcBorders/>
            <w:tcW w:w="604" w:type="dxa"/>
          </w:tcPr>
          <w:p>
            <w:pPr>
              <w:pBdr/>
              <w:spacing w:after="40"/>
              <w:ind/>
              <w:rPr/>
            </w:pPr>
            <w:r>
              <w:rPr>
                <w:b w:val="0"/>
                <w:i w:val="0"/>
                <w:sz w:val="16"/>
              </w:rPr>
              <w:t xml:space="preserve">12</w:t>
            </w:r>
            <w:r/>
          </w:p>
        </w:tc>
        <w:tc>
          <w:tcPr>
            <w:shd w:val="clear" w:color="auto" w:fill="eaf1f8"/>
            <w:tcBorders/>
            <w:tcW w:w="4037" w:type="dxa"/>
          </w:tcPr>
          <w:p>
            <w:pPr>
              <w:pBdr/>
              <w:spacing w:after="40"/>
              <w:ind/>
              <w:rPr/>
            </w:pPr>
            <w:r>
              <w:rPr>
                <w:b w:val="0"/>
                <w:i w:val="0"/>
                <w:sz w:val="16"/>
              </w:rPr>
              <w:t xml:space="preserve">Elaboración del informe y anexos</w:t>
            </w:r>
            <w:r/>
          </w:p>
        </w:tc>
        <w:tc>
          <w:tcPr>
            <w:shd w:val="clear" w:color="auto" w:fill="eaf1f8"/>
            <w:tcBorders/>
            <w:tcW w:w="1232" w:type="dxa"/>
          </w:tcPr>
          <w:p>
            <w:pPr>
              <w:pBdr/>
              <w:spacing w:after="40"/>
              <w:ind/>
              <w:rPr/>
            </w:pPr>
            <w:r>
              <w:rPr>
                <w:b w:val="0"/>
                <w:i w:val="0"/>
                <w:sz w:val="16"/>
              </w:rPr>
              <w:t xml:space="preserve">Integrante 1</w:t>
            </w:r>
            <w:r/>
          </w:p>
        </w:tc>
        <w:tc>
          <w:tcPr>
            <w:shd w:val="clear" w:color="auto" w:fill="eaf1f8"/>
            <w:tcBorders/>
            <w:tcW w:w="1065" w:type="dxa"/>
          </w:tcPr>
          <w:p>
            <w:pPr>
              <w:pBdr/>
              <w:spacing w:after="40"/>
              <w:ind/>
              <w:rPr/>
            </w:pPr>
            <w:r>
              <w:rPr>
                <w:b w:val="0"/>
                <w:i w:val="0"/>
                <w:sz w:val="16"/>
              </w:rPr>
              <w:t xml:space="preserve">23/09/2026</w:t>
            </w:r>
            <w:r/>
          </w:p>
        </w:tc>
        <w:tc>
          <w:tcPr>
            <w:shd w:val="clear" w:color="auto" w:fill="eaf1f8"/>
            <w:tcBorders/>
            <w:tcW w:w="1065" w:type="dxa"/>
          </w:tcPr>
          <w:p>
            <w:pPr>
              <w:pBdr/>
              <w:spacing w:after="40"/>
              <w:ind/>
              <w:rPr/>
            </w:pPr>
            <w:r>
              <w:rPr>
                <w:b w:val="0"/>
                <w:i w:val="0"/>
                <w:sz w:val="16"/>
              </w:rPr>
              <w:t xml:space="preserve">26/09/2026</w:t>
            </w:r>
            <w:r/>
          </w:p>
        </w:tc>
        <w:tc>
          <w:tcPr>
            <w:shd w:val="clear" w:color="auto" w:fill="eaf1f8"/>
            <w:tcBorders/>
            <w:tcW w:w="1065" w:type="dxa"/>
          </w:tcPr>
          <w:p>
            <w:pPr>
              <w:pBdr/>
              <w:spacing w:after="40"/>
              <w:ind/>
              <w:rPr/>
            </w:pPr>
            <w:r>
              <w:rPr>
                <w:b w:val="0"/>
                <w:i w:val="0"/>
                <w:sz w:val="16"/>
              </w:rPr>
              <w:t xml:space="preserve">Completado</w:t>
            </w:r>
            <w:r/>
          </w:p>
        </w:tc>
      </w:tr>
      <w:tr>
        <w:trPr>
          <w:cantSplit/>
        </w:trPr>
        <w:tc>
          <w:tcPr>
            <w:tcBorders/>
            <w:tcW w:w="604" w:type="dxa"/>
          </w:tcPr>
          <w:p>
            <w:pPr>
              <w:pBdr/>
              <w:spacing w:after="40"/>
              <w:ind/>
              <w:rPr/>
            </w:pPr>
            <w:r>
              <w:rPr>
                <w:b w:val="0"/>
                <w:i w:val="0"/>
                <w:sz w:val="16"/>
              </w:rPr>
              <w:t xml:space="preserve">13</w:t>
            </w:r>
            <w:r/>
          </w:p>
        </w:tc>
        <w:tc>
          <w:tcPr>
            <w:tcBorders/>
            <w:tcW w:w="4037" w:type="dxa"/>
          </w:tcPr>
          <w:p>
            <w:pPr>
              <w:pBdr/>
              <w:spacing w:after="40"/>
              <w:ind/>
              <w:rPr/>
            </w:pPr>
            <w:r>
              <w:rPr>
                <w:b w:val="0"/>
                <w:i w:val="0"/>
                <w:sz w:val="16"/>
              </w:rPr>
              <w:t xml:space="preserve">Revisión final contra la rúbrica</w:t>
            </w:r>
            <w:r/>
          </w:p>
        </w:tc>
        <w:tc>
          <w:tcPr>
            <w:tcBorders/>
            <w:tcW w:w="1232" w:type="dxa"/>
          </w:tcPr>
          <w:p>
            <w:pPr>
              <w:pBdr/>
              <w:spacing w:after="40"/>
              <w:ind/>
              <w:rPr/>
            </w:pPr>
            <w:r>
              <w:rPr>
                <w:b w:val="0"/>
                <w:i w:val="0"/>
                <w:sz w:val="16"/>
              </w:rPr>
              <w:t xml:space="preserve">Integrante 1</w:t>
            </w:r>
            <w:r/>
          </w:p>
        </w:tc>
        <w:tc>
          <w:tcPr>
            <w:tcBorders/>
            <w:tcW w:w="1065" w:type="dxa"/>
          </w:tcPr>
          <w:p>
            <w:pPr>
              <w:pBdr/>
              <w:spacing w:after="40"/>
              <w:ind/>
              <w:rPr/>
            </w:pPr>
            <w:r>
              <w:rPr>
                <w:b w:val="0"/>
                <w:i w:val="0"/>
                <w:sz w:val="16"/>
              </w:rPr>
              <w:t xml:space="preserve">26/09/2026</w:t>
            </w:r>
            <w:r/>
          </w:p>
        </w:tc>
        <w:tc>
          <w:tcPr>
            <w:tcBorders/>
            <w:tcW w:w="1065" w:type="dxa"/>
          </w:tcPr>
          <w:p>
            <w:pPr>
              <w:pBdr/>
              <w:spacing w:after="40"/>
              <w:ind/>
              <w:rPr/>
            </w:pPr>
            <w:r>
              <w:rPr>
                <w:b w:val="0"/>
                <w:i w:val="0"/>
                <w:sz w:val="16"/>
              </w:rPr>
              <w:t xml:space="preserve">26/09/2026</w:t>
            </w:r>
            <w:r/>
          </w:p>
        </w:tc>
        <w:tc>
          <w:tcPr>
            <w:tcBorders/>
            <w:tcW w:w="1065" w:type="dxa"/>
          </w:tcPr>
          <w:p>
            <w:pPr>
              <w:pBdr/>
              <w:spacing w:after="40"/>
              <w:ind/>
              <w:rPr/>
            </w:pPr>
            <w:r>
              <w:rPr>
                <w:b w:val="0"/>
                <w:i w:val="0"/>
                <w:sz w:val="16"/>
              </w:rPr>
              <w:t xml:space="preserve">Completado</w:t>
            </w:r>
            <w:r/>
          </w:p>
        </w:tc>
      </w:tr>
    </w:tbl>
    <w:p>
      <w:pPr>
        <w:pBdr/>
        <w:spacing/>
        <w:ind/>
        <w:rPr/>
      </w:pPr>
      <w:r/>
      <w:r/>
    </w:p>
    <w:p>
      <w:pPr>
        <w:pBdr/>
        <w:spacing/>
        <w:ind/>
        <w:jc w:val="both"/>
        <w:rPr/>
      </w:pPr>
      <w:r>
        <w:rPr>
          <w:b w:val="0"/>
          <w:i w:val="0"/>
        </w:rPr>
        <w:t xml:space="preserve">Herramienta de gestión: Trello (ver Anexo 8).</w:t>
      </w:r>
      <w:r/>
    </w:p>
    <w:p>
      <w:pPr>
        <w:pBdr>
          <w:bottom w:val="single" w:color="bfbfbf" w:sz="6" w:space="1"/>
        </w:pBdr>
        <w:spacing w:after="160" w:before="40"/>
        <w:ind/>
        <w:rPr/>
      </w:pPr>
      <w:r/>
      <w:r/>
    </w:p>
    <w:p>
      <w:pPr>
        <w:pBdr/>
        <w:spacing/>
        <w:ind/>
        <w:rPr/>
      </w:pPr>
      <w:r>
        <w:br w:type="page" w:clear="all"/>
      </w:r>
      <w:r/>
    </w:p>
    <w:p>
      <w:pPr>
        <w:pStyle w:val="746"/>
        <w:pBdr>
          <w:bottom w:val="single" w:color="1f4e79" w:sz="8" w:space="4"/>
        </w:pBdr>
        <w:spacing/>
        <w:ind/>
        <w:rPr/>
      </w:pPr>
      <w:r>
        <w:t xml:space="preserve">E. CAPÍTULO 2: PROPUESTA DE INNOVACIÓN</w:t>
      </w:r>
      <w:r/>
    </w:p>
    <w:p>
      <w:pPr>
        <w:pStyle w:val="747"/>
        <w:pBdr/>
        <w:spacing/>
        <w:ind/>
        <w:rPr/>
      </w:pPr>
      <w:r>
        <w:t xml:space="preserve">3.1 Diseño de Flujo de Aplicación</w:t>
      </w:r>
      <w:r/>
    </w:p>
    <w:p>
      <w:pPr>
        <w:pBdr/>
        <w:spacing/>
        <w:ind/>
        <w:jc w:val="both"/>
        <w:rPr/>
      </w:pPr>
      <w:r>
        <w:rPr>
          <w:b w:val="0"/>
          <w:i w:val="0"/>
        </w:rPr>
        <w:t xml:space="preserve">El sistema se organiza alrededor de un menú de consola que se repite hasta que el usuario elige salir. Ante cualquier dato inválido, el programa muestra el error y vuelve al menú, sin cerrarse.</w:t>
      </w:r>
      <w:r/>
    </w:p>
    <w:p>
      <w:pPr>
        <w:pStyle w:val="748"/>
        <w:pBdr/>
        <w:spacing/>
        <w:ind/>
        <w:rPr/>
      </w:pPr>
      <w:r>
        <w:t xml:space="preserve">Diagrama de casos de uso</w:t>
      </w:r>
      <w:r/>
    </w:p>
    <w:p>
      <w:pPr>
        <w:pBdr/>
        <w:spacing/>
        <w:ind/>
        <w:jc w:val="both"/>
        <w:rPr/>
      </w:pPr>
      <w:r>
        <w:rPr>
          <w:b w:val="0"/>
          <w:i w:val="0"/>
        </w:rPr>
        <w:t xml:space="preserve">El sistema se representa con tres actores: el empleado, que registra horas extras y consulta o utiliza sus horas compensadas; el supervisor, que aprueba o rechaza solicitudes; y el responsable de RR. HH., que administra el personal, el pago y los reportes. Cada caso de uso se ejecuta desde una opción del menú de consola y comparte el mismo gestor.</w:t>
      </w:r>
      <w:r/>
    </w:p>
    <w:p>
      <w:pPr>
        <w:pBdr/>
        <w:spacing w:after="40" w:before="120"/>
        <w:ind/>
        <w:jc w:val="center"/>
        <w:rPr/>
      </w:pPr>
      <w:r>
        <mc:AlternateContent>
          <mc:Choice Requires="wpg">
            <w:drawing>
              <wp:inline distT="0" distB="0" distL="0" distR="0">
                <wp:extent cx="5472000" cy="2723274"/>
                <wp:effectExtent l="0" t="0" r="0" b="0"/>
                <wp:docPr id="2" name="Picture 2"/>
                <wp:cNvGraphicFramePr>
                  <a:graphicFrameLocks noChangeAspect="1"/>
                </wp:cNvGraphicFramePr>
                <a:graphic>
                  <a:graphicData uri="http://schemas.openxmlformats.org/drawingml/2006/picture">
                    <pic:pic>
                      <pic:nvPicPr>
                        <pic:cNvPr id="0" name="casos_uso.png"/>
                        <pic:cNvPicPr>
                          <a:picLocks noChangeAspect="1"/>
                        </pic:cNvPicPr>
                        <pic:nvPr/>
                      </pic:nvPicPr>
                      <pic:blipFill rotWithShape="1">
                        <a:blip r:embed="rId16"/>
                        <a:stretch/>
                      </pic:blipFill>
                      <pic:spPr bwMode="auto">
                        <a:xfrm>
                          <a:off x="0" y="0"/>
                          <a:ext cx="5472000" cy="272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0.87pt;height:214.43pt;mso-wrap-distance-left:0.00pt;mso-wrap-distance-top:0.00pt;mso-wrap-distance-right:0.00pt;mso-wrap-distance-bottom:0.00pt;z-index:1;" stroked="false">
                <v:imagedata r:id="rId16" o:title=""/>
                <o:lock v:ext="edit" rotation="t"/>
              </v:shape>
            </w:pict>
          </mc:Fallback>
        </mc:AlternateContent>
      </w:r>
      <w:r/>
    </w:p>
    <w:p>
      <w:pPr>
        <w:pBdr/>
        <w:spacing w:after="200"/>
        <w:ind/>
        <w:jc w:val="center"/>
        <w:rPr/>
      </w:pPr>
      <w:r>
        <w:rPr>
          <w:i/>
          <w:color w:val="595959"/>
          <w:sz w:val="18"/>
        </w:rPr>
        <w:t xml:space="preserve">Figura 1. Diagrama de casos de uso</w:t>
      </w:r>
      <w:r/>
    </w:p>
    <w:p>
      <w:pPr>
        <w:pStyle w:val="748"/>
        <w:pBdr/>
        <w:spacing/>
        <w:ind/>
        <w:rPr/>
      </w:pPr>
      <w:r>
        <w:t xml:space="preserve">Flujo general</w:t>
      </w:r>
      <w:r/>
    </w:p>
    <w:p>
      <w:pPr>
        <w:pBdr/>
        <w:spacing/>
        <w:ind/>
        <w:jc w:val="both"/>
        <w:rPr/>
      </w:pPr>
      <w:r>
        <w:rPr>
          <w:b w:val="0"/>
          <w:i w:val="0"/>
        </w:rPr>
        <w:t xml:space="preserve">El flujo principal recibe al usuario en el menú y lo mantiene en un bucle hasta que elige Salir. Eligiendo una opción, el sistema pide los datos, valida cada uno, muestra el resultado y regresa al menú; si algo no es válido, muestra el error sin terminar el programa.</w:t>
      </w:r>
      <w:r/>
    </w:p>
    <w:p>
      <w:pPr>
        <w:pBdr/>
        <w:spacing w:after="40" w:before="120"/>
        <w:ind/>
        <w:jc w:val="center"/>
        <w:rPr/>
      </w:pPr>
      <w:r>
        <mc:AlternateContent>
          <mc:Choice Requires="wpg">
            <w:drawing>
              <wp:inline distT="0" distB="0" distL="0" distR="0">
                <wp:extent cx="5472000" cy="2260409"/>
                <wp:effectExtent l="0" t="0" r="0" b="0"/>
                <wp:docPr id="3" name="Picture 3"/>
                <wp:cNvGraphicFramePr>
                  <a:graphicFrameLocks noChangeAspect="1"/>
                </wp:cNvGraphicFramePr>
                <a:graphic>
                  <a:graphicData uri="http://schemas.openxmlformats.org/drawingml/2006/picture">
                    <pic:pic>
                      <pic:nvPicPr>
                        <pic:cNvPr id="0" name="flujo_aplicacion.png"/>
                        <pic:cNvPicPr>
                          <a:picLocks noChangeAspect="1"/>
                        </pic:cNvPicPr>
                        <pic:nvPr/>
                      </pic:nvPicPr>
                      <pic:blipFill rotWithShape="1">
                        <a:blip r:embed="rId17"/>
                        <a:stretch/>
                      </pic:blipFill>
                      <pic:spPr bwMode="auto">
                        <a:xfrm>
                          <a:off x="0" y="0"/>
                          <a:ext cx="5472000" cy="2260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0.87pt;height:177.98pt;mso-wrap-distance-left:0.00pt;mso-wrap-distance-top:0.00pt;mso-wrap-distance-right:0.00pt;mso-wrap-distance-bottom:0.00pt;z-index:1;" stroked="false">
                <v:imagedata r:id="rId17" o:title=""/>
                <o:lock v:ext="edit" rotation="t"/>
              </v:shape>
            </w:pict>
          </mc:Fallback>
        </mc:AlternateContent>
      </w:r>
      <w:r/>
    </w:p>
    <w:p>
      <w:pPr>
        <w:pBdr/>
        <w:spacing w:after="200"/>
        <w:ind/>
        <w:jc w:val="center"/>
        <w:rPr/>
      </w:pPr>
      <w:r>
        <w:rPr>
          <w:i/>
          <w:color w:val="595959"/>
          <w:sz w:val="18"/>
        </w:rPr>
        <w:t xml:space="preserve">Figura 2. Flujo general de la aplicación</w:t>
      </w:r>
      <w:r/>
    </w:p>
    <w:p>
      <w:pPr>
        <w:pStyle w:val="748"/>
        <w:pBdr/>
        <w:spacing/>
        <w:ind/>
        <w:rPr/>
      </w:pPr>
      <w:r>
        <w:t xml:space="preserve">Flujo de registro de horas extras</w:t>
      </w:r>
      <w:r/>
    </w:p>
    <w:p>
      <w:pPr>
        <w:pBdr/>
        <w:spacing/>
        <w:ind/>
        <w:jc w:val="both"/>
        <w:rPr/>
      </w:pPr>
      <w:r>
        <w:rPr>
          <w:b w:val="0"/>
          <w:i w:val="0"/>
        </w:rPr>
        <w:t xml:space="preserve">Comienza cuando el usuario elige la opción de registrar horas extras; el sistema pide el código del empleado, la fecha, la cantidad de horas y el motivo. Valida cada dato (empleado existente, horas entre 1 y 24, fecha no futura) y, si todo es correcto, crea la solicitud en estado PENDIENTE; si algo falla, muestra el error y vuelve al menú.</w:t>
      </w:r>
      <w:r/>
    </w:p>
    <w:p>
      <w:pPr>
        <w:pBdr/>
        <w:spacing w:after="40" w:before="120"/>
        <w:ind/>
        <w:jc w:val="center"/>
        <w:rPr/>
      </w:pPr>
      <w:r>
        <mc:AlternateContent>
          <mc:Choice Requires="wpg">
            <w:drawing>
              <wp:inline distT="0" distB="0" distL="0" distR="0">
                <wp:extent cx="5472000" cy="2260410"/>
                <wp:effectExtent l="0" t="0" r="0" b="0"/>
                <wp:docPr id="4" name="Picture 4"/>
                <wp:cNvGraphicFramePr>
                  <a:graphicFrameLocks noChangeAspect="1"/>
                </wp:cNvGraphicFramePr>
                <a:graphic>
                  <a:graphicData uri="http://schemas.openxmlformats.org/drawingml/2006/picture">
                    <pic:pic>
                      <pic:nvPicPr>
                        <pic:cNvPr id="0" name="flujo_registro_horas_extras.png"/>
                        <pic:cNvPicPr>
                          <a:picLocks noChangeAspect="1"/>
                        </pic:cNvPicPr>
                        <pic:nvPr/>
                      </pic:nvPicPr>
                      <pic:blipFill rotWithShape="1">
                        <a:blip r:embed="rId18"/>
                        <a:stretch/>
                      </pic:blipFill>
                      <pic:spPr bwMode="auto">
                        <a:xfrm>
                          <a:off x="0" y="0"/>
                          <a:ext cx="5472000" cy="2260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0.87pt;height:177.99pt;mso-wrap-distance-left:0.00pt;mso-wrap-distance-top:0.00pt;mso-wrap-distance-right:0.00pt;mso-wrap-distance-bottom:0.00pt;z-index:1;" stroked="false">
                <v:imagedata r:id="rId18" o:title=""/>
                <o:lock v:ext="edit" rotation="t"/>
              </v:shape>
            </w:pict>
          </mc:Fallback>
        </mc:AlternateContent>
      </w:r>
      <w:r/>
    </w:p>
    <w:p>
      <w:pPr>
        <w:pBdr/>
        <w:spacing w:after="200"/>
        <w:ind/>
        <w:jc w:val="center"/>
        <w:rPr/>
      </w:pPr>
      <w:r>
        <w:rPr>
          <w:i/>
          <w:color w:val="595959"/>
          <w:sz w:val="18"/>
        </w:rPr>
        <w:t xml:space="preserve">Figura 3. Flujo de registro de horas extras</w:t>
      </w:r>
      <w:r/>
    </w:p>
    <w:p>
      <w:pPr>
        <w:pStyle w:val="748"/>
        <w:pBdr/>
        <w:spacing/>
        <w:ind/>
        <w:rPr/>
      </w:pPr>
      <w:r>
        <w:t xml:space="preserve">Flujo de aprobación o rechazo</w:t>
      </w:r>
      <w:r/>
    </w:p>
    <w:p>
      <w:pPr>
        <w:pBdr/>
        <w:spacing/>
        <w:ind/>
        <w:jc w:val="both"/>
        <w:rPr/>
      </w:pPr>
      <w:r>
        <w:rPr>
          <w:b w:val="0"/>
          <w:i w:val="0"/>
        </w:rPr>
        <w:t xml:space="preserve">Después de listar las solicitudes pendientes, el usuario elige una y decide aprobar o rechazar; en ambos casos el sistema valida el código del aprobador y que la solicitud siga PENDIENTE. Si aprueba, la solicitud pasa a APROBADA; si rechaza, pide el motivo y la pasa a RECHAZADA. Un aprobador que no sea supervisor o una solicitud ya procesada genera el error correspondiente.</w:t>
      </w:r>
      <w:r/>
    </w:p>
    <w:p>
      <w:pPr>
        <w:pBdr/>
        <w:spacing w:after="40" w:before="120"/>
        <w:ind/>
        <w:jc w:val="center"/>
        <w:rPr/>
      </w:pPr>
      <w:r>
        <mc:AlternateContent>
          <mc:Choice Requires="wpg">
            <w:drawing>
              <wp:inline distT="0" distB="0" distL="0" distR="0">
                <wp:extent cx="5472000" cy="3087593"/>
                <wp:effectExtent l="0" t="0" r="0" b="0"/>
                <wp:docPr id="5" name="Picture 5"/>
                <wp:cNvGraphicFramePr>
                  <a:graphicFrameLocks noChangeAspect="1"/>
                </wp:cNvGraphicFramePr>
                <a:graphic>
                  <a:graphicData uri="http://schemas.openxmlformats.org/drawingml/2006/picture">
                    <pic:pic>
                      <pic:nvPicPr>
                        <pic:cNvPr id="0" name="flujo_aprobacion.png"/>
                        <pic:cNvPicPr>
                          <a:picLocks noChangeAspect="1"/>
                        </pic:cNvPicPr>
                        <pic:nvPr/>
                      </pic:nvPicPr>
                      <pic:blipFill rotWithShape="1">
                        <a:blip r:embed="rId19"/>
                        <a:stretch/>
                      </pic:blipFill>
                      <pic:spPr bwMode="auto">
                        <a:xfrm>
                          <a:off x="0" y="0"/>
                          <a:ext cx="5472000" cy="3087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0.87pt;height:243.12pt;mso-wrap-distance-left:0.00pt;mso-wrap-distance-top:0.00pt;mso-wrap-distance-right:0.00pt;mso-wrap-distance-bottom:0.00pt;z-index:1;" stroked="false">
                <v:imagedata r:id="rId19" o:title=""/>
                <o:lock v:ext="edit" rotation="t"/>
              </v:shape>
            </w:pict>
          </mc:Fallback>
        </mc:AlternateContent>
      </w:r>
      <w:r/>
    </w:p>
    <w:p>
      <w:pPr>
        <w:pBdr/>
        <w:spacing w:after="200"/>
        <w:ind/>
        <w:jc w:val="center"/>
        <w:rPr/>
      </w:pPr>
      <w:r>
        <w:rPr>
          <w:i/>
          <w:color w:val="595959"/>
          <w:sz w:val="18"/>
        </w:rPr>
        <w:t xml:space="preserve">Figura 4. Flujo de aprobación o rechazo</w:t>
      </w:r>
      <w:r/>
    </w:p>
    <w:p>
      <w:pPr>
        <w:pStyle w:val="748"/>
        <w:pBdr/>
        <w:spacing/>
        <w:ind/>
        <w:rPr/>
      </w:pPr>
      <w:r>
        <w:t xml:space="preserve">Flujo de utilización de horas compensadas</w:t>
      </w:r>
      <w:r/>
    </w:p>
    <w:p>
      <w:pPr>
        <w:pBdr/>
        <w:spacing/>
        <w:ind/>
        <w:jc w:val="both"/>
        <w:rPr/>
      </w:pPr>
      <w:r>
        <w:rPr>
          <w:b w:val="0"/>
          <w:i w:val="0"/>
        </w:rPr>
        <w:t xml:space="preserve">El usuario pide el código del empleado y la cantidad de horas a utilizar. El sistema busca al empleado y compara la cantidad con su saldo: si el saldo alcanza, descuenta las horas y registra el movimiento; si no alcanza, muestra el error de saldo insuficiente y deja el saldo sin cambios.</w:t>
      </w:r>
      <w:r/>
    </w:p>
    <w:p>
      <w:pPr>
        <w:pBdr/>
        <w:spacing w:after="40" w:before="120"/>
        <w:ind/>
        <w:jc w:val="center"/>
        <w:rPr/>
      </w:pPr>
      <w:r>
        <mc:AlternateContent>
          <mc:Choice Requires="wpg">
            <w:drawing>
              <wp:inline distT="0" distB="0" distL="0" distR="0">
                <wp:extent cx="5472000" cy="2260409"/>
                <wp:effectExtent l="0" t="0" r="0" b="0"/>
                <wp:docPr id="6" name="Picture 6"/>
                <wp:cNvGraphicFramePr>
                  <a:graphicFrameLocks noChangeAspect="1"/>
                </wp:cNvGraphicFramePr>
                <a:graphic>
                  <a:graphicData uri="http://schemas.openxmlformats.org/drawingml/2006/picture">
                    <pic:pic>
                      <pic:nvPicPr>
                        <pic:cNvPr id="0" name="flujo_horas_compensadas.png"/>
                        <pic:cNvPicPr>
                          <a:picLocks noChangeAspect="1"/>
                        </pic:cNvPicPr>
                        <pic:nvPr/>
                      </pic:nvPicPr>
                      <pic:blipFill rotWithShape="1">
                        <a:blip r:embed="rId20"/>
                        <a:stretch/>
                      </pic:blipFill>
                      <pic:spPr bwMode="auto">
                        <a:xfrm>
                          <a:off x="0" y="0"/>
                          <a:ext cx="5472000" cy="2260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0.87pt;height:177.98pt;mso-wrap-distance-left:0.00pt;mso-wrap-distance-top:0.00pt;mso-wrap-distance-right:0.00pt;mso-wrap-distance-bottom:0.00pt;z-index:1;" stroked="false">
                <v:imagedata r:id="rId20" o:title=""/>
                <o:lock v:ext="edit" rotation="t"/>
              </v:shape>
            </w:pict>
          </mc:Fallback>
        </mc:AlternateContent>
      </w:r>
      <w:r/>
    </w:p>
    <w:p>
      <w:pPr>
        <w:pBdr/>
        <w:spacing w:after="200"/>
        <w:ind/>
        <w:jc w:val="center"/>
        <w:rPr/>
      </w:pPr>
      <w:r>
        <w:rPr>
          <w:i/>
          <w:color w:val="595959"/>
          <w:sz w:val="18"/>
        </w:rPr>
        <w:t xml:space="preserve">Figura 5. Flujo de horas compensadas</w:t>
      </w:r>
      <w:r/>
    </w:p>
    <w:p>
      <w:pPr>
        <w:pBdr/>
        <w:spacing/>
        <w:ind/>
        <w:jc w:val="both"/>
        <w:rPr/>
      </w:pPr>
      <w:r>
        <w:rPr>
          <w:b w:val="0"/>
          <w:i w:val="0"/>
        </w:rPr>
        <w:t xml:space="preserve">Los diagramas editables están en </w:t>
      </w:r>
      <w:r>
        <w:rPr>
          <w:rFonts w:ascii="Consolas" w:hAnsi="Consolas"/>
          <w:b w:val="0"/>
          <w:i w:val="0"/>
          <w:sz w:val="19"/>
        </w:rPr>
        <w:t xml:space="preserve">drawio/flujo_aplicacion.drawio</w:t>
      </w:r>
      <w:r>
        <w:rPr>
          <w:b w:val="0"/>
          <w:i w:val="0"/>
        </w:rPr>
        <w:t xml:space="preserve">, </w:t>
      </w:r>
      <w:r>
        <w:rPr>
          <w:rFonts w:ascii="Consolas" w:hAnsi="Consolas"/>
          <w:b w:val="0"/>
          <w:i w:val="0"/>
          <w:sz w:val="19"/>
        </w:rPr>
        <w:t xml:space="preserve">drawio/flujo_registro_horas_extras.drawio</w:t>
      </w:r>
      <w:r>
        <w:rPr>
          <w:b w:val="0"/>
          <w:i w:val="0"/>
        </w:rPr>
        <w:t xml:space="preserve">, </w:t>
      </w:r>
      <w:r>
        <w:rPr>
          <w:rFonts w:ascii="Consolas" w:hAnsi="Consolas"/>
          <w:b w:val="0"/>
          <w:i w:val="0"/>
          <w:sz w:val="19"/>
        </w:rPr>
        <w:t xml:space="preserve">drawio/flujo_aprobacion.drawio</w:t>
      </w:r>
      <w:r>
        <w:rPr>
          <w:b w:val="0"/>
          <w:i w:val="0"/>
        </w:rPr>
        <w:t xml:space="preserve"> y </w:t>
      </w:r>
      <w:r>
        <w:rPr>
          <w:rFonts w:ascii="Consolas" w:hAnsi="Consolas"/>
          <w:b w:val="0"/>
          <w:i w:val="0"/>
          <w:sz w:val="19"/>
        </w:rPr>
        <w:t xml:space="preserve">drawio/flujo_horas_compensadas.drawio</w:t>
      </w:r>
      <w:r>
        <w:rPr>
          <w:b w:val="0"/>
          <w:i w:val="0"/>
        </w:rPr>
        <w:t xml:space="preserve">.</w:t>
      </w:r>
      <w:r/>
    </w:p>
    <w:p>
      <w:pPr>
        <w:pStyle w:val="747"/>
        <w:pBdr/>
        <w:spacing/>
        <w:ind/>
        <w:rPr/>
      </w:pPr>
      <w:r>
        <w:t xml:space="preserve">3.2 Diagrama de Clases del Modelo</w:t>
      </w:r>
      <w:r/>
    </w:p>
    <w:p>
      <w:pPr>
        <w:pBdr/>
        <w:spacing w:after="40" w:before="120"/>
        <w:ind/>
        <w:jc w:val="center"/>
        <w:rPr/>
      </w:pPr>
      <w:r>
        <mc:AlternateContent>
          <mc:Choice Requires="wpg">
            <w:drawing>
              <wp:inline distT="0" distB="0" distL="0" distR="0">
                <wp:extent cx="5472000" cy="2799834"/>
                <wp:effectExtent l="0" t="0" r="0" b="0"/>
                <wp:docPr id="7" name="Picture 7"/>
                <wp:cNvGraphicFramePr>
                  <a:graphicFrameLocks noChangeAspect="1"/>
                </wp:cNvGraphicFramePr>
                <a:graphic>
                  <a:graphicData uri="http://schemas.openxmlformats.org/drawingml/2006/picture">
                    <pic:pic>
                      <pic:nvPicPr>
                        <pic:cNvPr id="0" name="diagrama_clases.png"/>
                        <pic:cNvPicPr>
                          <a:picLocks noChangeAspect="1"/>
                        </pic:cNvPicPr>
                        <pic:nvPr/>
                      </pic:nvPicPr>
                      <pic:blipFill rotWithShape="1">
                        <a:blip r:embed="rId21"/>
                        <a:stretch/>
                      </pic:blipFill>
                      <pic:spPr bwMode="auto">
                        <a:xfrm>
                          <a:off x="0" y="0"/>
                          <a:ext cx="5472000" cy="2799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0.87pt;height:220.46pt;mso-wrap-distance-left:0.00pt;mso-wrap-distance-top:0.00pt;mso-wrap-distance-right:0.00pt;mso-wrap-distance-bottom:0.00pt;z-index:1;" stroked="false">
                <v:imagedata r:id="rId21" o:title=""/>
                <o:lock v:ext="edit" rotation="t"/>
              </v:shape>
            </w:pict>
          </mc:Fallback>
        </mc:AlternateContent>
      </w:r>
      <w:r/>
    </w:p>
    <w:p>
      <w:pPr>
        <w:pBdr/>
        <w:spacing w:after="200"/>
        <w:ind/>
        <w:jc w:val="center"/>
        <w:rPr/>
      </w:pPr>
      <w:r>
        <w:rPr>
          <w:i/>
          <w:color w:val="595959"/>
          <w:sz w:val="18"/>
        </w:rPr>
        <w:t xml:space="preserve">Figura 6. Diagrama de clases</w:t>
      </w:r>
      <w:r/>
    </w:p>
    <w:p>
      <w:pPr>
        <w:pBdr/>
        <w:spacing/>
        <w:ind/>
        <w:jc w:val="both"/>
        <w:rPr/>
      </w:pPr>
      <w:r>
        <w:rPr>
          <w:b w:val="0"/>
          <w:i w:val="0"/>
        </w:rPr>
        <w:t xml:space="preserve">El diagrama editable está en </w:t>
      </w:r>
      <w:r>
        <w:rPr>
          <w:rFonts w:ascii="Consolas" w:hAnsi="Consolas"/>
          <w:b w:val="0"/>
          <w:i w:val="0"/>
          <w:sz w:val="19"/>
        </w:rPr>
        <w:t xml:space="preserve">drawio/diagrama_clases.drawio</w:t>
      </w:r>
      <w:r>
        <w:rPr>
          <w:b w:val="0"/>
          <w:i w:val="0"/>
        </w:rPr>
        <w:t xml:space="preserve">.</w:t>
      </w:r>
      <w:r/>
    </w:p>
    <w:p>
      <w:pPr>
        <w:pStyle w:val="748"/>
        <w:pBdr/>
        <w:spacing/>
        <w:ind/>
        <w:rPr/>
      </w:pPr>
      <w:r>
        <w:t xml:space="preserve">Encapsulamiento</w:t>
      </w:r>
      <w:r/>
    </w:p>
    <w:p>
      <w:pPr>
        <w:pBdr/>
        <w:spacing/>
        <w:ind/>
        <w:jc w:val="both"/>
        <w:rPr/>
      </w:pPr>
      <w:r>
        <w:rPr>
          <w:b w:val="0"/>
          <w:i w:val="0"/>
        </w:rPr>
        <w:t xml:space="preserve">Los atributos se guardan con la convención de variable privada (</w:t>
      </w:r>
      <w:r>
        <w:rPr>
          <w:rFonts w:ascii="Consolas" w:hAnsi="Consolas"/>
          <w:b w:val="0"/>
          <w:i w:val="0"/>
          <w:sz w:val="19"/>
        </w:rPr>
        <w:t xml:space="preserve">_nombre</w:t>
      </w:r>
      <w:r>
        <w:rPr>
          <w:b w:val="0"/>
          <w:i w:val="0"/>
        </w:rPr>
        <w:t xml:space="preserve">) y se accede a ellos mediante propiedades (</w:t>
      </w:r>
      <w:r>
        <w:rPr>
          <w:rFonts w:ascii="Consolas" w:hAnsi="Consolas"/>
          <w:b w:val="0"/>
          <w:i w:val="0"/>
          <w:sz w:val="19"/>
        </w:rPr>
        <w:t xml:space="preserve">@property</w:t>
      </w:r>
      <w:r>
        <w:rPr>
          <w:b w:val="0"/>
          <w:i w:val="0"/>
        </w:rPr>
        <w:t xml:space="preserve">) con validación en el setter. Las listas del gestor se entregan como copias, de modo que no puedan modificarse desde fuera de la clase.</w:t>
      </w:r>
      <w:r/>
    </w:p>
    <w:p>
      <w:pPr>
        <w:pStyle w:val="748"/>
        <w:pBdr/>
        <w:spacing/>
        <w:ind/>
        <w:rPr/>
      </w:pPr>
      <w:r>
        <w:t xml:space="preserve">Herencia</w:t>
      </w:r>
      <w:r/>
    </w:p>
    <w:p>
      <w:pPr>
        <w:pBdr/>
        <w:spacing/>
        <w:ind/>
        <w:jc w:val="both"/>
        <w:rPr/>
      </w:pPr>
      <w:r>
        <w:rPr>
          <w:b w:val="0"/>
          <w:i w:val="0"/>
        </w:rPr>
        <w:t xml:space="preserve">El sistema tiene tres jerarquías:</w:t>
      </w:r>
      <w:r/>
    </w:p>
    <w:p>
      <w:pPr>
        <w:pBdr>
          <w:top w:val="single" w:color="bfbfbf" w:sz="4" w:space="4"/>
          <w:left w:val="single" w:color="bfbfbf" w:sz="4" w:space="4"/>
          <w:bottom w:val="single" w:color="bfbfbf" w:sz="4" w:space="4"/>
          <w:right w:val="single" w:color="bfbfbf" w:sz="4" w:space="4"/>
        </w:pBdr>
        <w:shd w:val="clear" w:color="auto" w:fill="f4f4f4"/>
        <w:spacing w:after="160" w:before="80"/>
        <w:ind w:left="144"/>
        <w:rPr/>
      </w:pPr>
      <w:r>
        <w:rPr>
          <w:rFonts w:ascii="Consolas" w:hAnsi="Consolas"/>
          <w:sz w:val="18"/>
        </w:rPr>
        <w:t xml:space="preserve">Persona (abstracta)  →</w:t>
      </w:r>
      <w:r>
        <w:rPr>
          <w:rFonts w:ascii="Consolas" w:hAnsi="Consolas"/>
          <w:sz w:val="18"/>
        </w:rPr>
        <w:t xml:space="preserve">  Empleado  →  Supervisor</w:t>
        <w:br/>
        <w:t xml:space="preserve">                                  →  ResponsableRRHH</w:t>
        <w:br/>
        <w:br/>
        <w:t xml:space="preserve">RegistroHora (abstracta)  →  HoraExtra</w:t>
        <w:br/>
        <w:t xml:space="preserve">                          →  HoraCompensada</w:t>
        <w:br/>
        <w:br/>
        <w:t xml:space="preserve">Solicitud (abstracta)  →  SolicitudHoraExtra</w:t>
        <w:br/>
        <w:t xml:space="preserve">                       →  SolicitudCompensacion</w:t>
      </w:r>
      <w:r/>
    </w:p>
    <w:p>
      <w:pPr>
        <w:pBdr/>
        <w:spacing/>
        <w:ind/>
        <w:jc w:val="both"/>
        <w:rPr/>
      </w:pPr>
      <w:r>
        <w:rPr>
          <w:rFonts w:ascii="Consolas" w:hAnsi="Consolas"/>
          <w:b w:val="0"/>
          <w:i w:val="0"/>
          <w:sz w:val="19"/>
        </w:rPr>
        <w:t xml:space="preserve">Persona</w:t>
      </w:r>
      <w:r>
        <w:rPr>
          <w:b w:val="0"/>
          <w:i w:val="0"/>
        </w:rPr>
        <w:t xml:space="preserve"> agrupa los datos de identificación; </w:t>
      </w:r>
      <w:r>
        <w:rPr>
          <w:rFonts w:ascii="Consolas" w:hAnsi="Consolas"/>
          <w:b w:val="0"/>
          <w:i w:val="0"/>
          <w:sz w:val="19"/>
        </w:rPr>
        <w:t xml:space="preserve">RegistroHora</w:t>
      </w:r>
      <w:r>
        <w:rPr>
          <w:b w:val="0"/>
          <w:i w:val="0"/>
        </w:rPr>
        <w:t xml:space="preserve"> agrupa id, empleado, fecha, horas y motivo; y </w:t>
      </w:r>
      <w:r>
        <w:rPr>
          <w:rFonts w:ascii="Consolas" w:hAnsi="Consolas"/>
          <w:b w:val="0"/>
          <w:i w:val="0"/>
          <w:sz w:val="19"/>
        </w:rPr>
        <w:t xml:space="preserve">Solicitud</w:t>
      </w:r>
      <w:r>
        <w:rPr>
          <w:b w:val="0"/>
          <w:i w:val="0"/>
        </w:rPr>
        <w:t xml:space="preserve"> agrupa el ciclo de vida común de una solicitud. Cada subclase agrega solo lo que le es propio.</w:t>
      </w:r>
      <w:r/>
    </w:p>
    <w:p>
      <w:pPr>
        <w:pStyle w:val="748"/>
        <w:pBdr/>
        <w:spacing/>
        <w:ind/>
        <w:rPr/>
      </w:pPr>
      <w:r>
        <w:t xml:space="preserve">Polimorfismo</w:t>
      </w:r>
      <w:r/>
    </w:p>
    <w:p>
      <w:pPr>
        <w:pBdr/>
        <w:spacing/>
        <w:ind/>
        <w:jc w:val="both"/>
        <w:rPr/>
      </w:pPr>
      <w:r>
        <w:rPr>
          <w:b w:val="0"/>
          <w:i w:val="0"/>
        </w:rPr>
        <w:t xml:space="preserve">El polimorfismo se ejecuta a través de referencias de la clase padre:</w:t>
      </w:r>
      <w:r/>
    </w:p>
    <w:p>
      <w:pPr>
        <w:pBdr/>
        <w:spacing w:after="40"/>
        <w:ind w:hanging="317" w:left="504"/>
        <w:rPr/>
      </w:pPr>
      <w:r>
        <w:rPr>
          <w:b w:val="0"/>
          <w:i w:val="0"/>
        </w:rPr>
        <w:t xml:space="preserve">•  </w:t>
      </w:r>
      <w:r>
        <w:rPr>
          <w:rFonts w:ascii="Consolas" w:hAnsi="Consolas"/>
          <w:b w:val="0"/>
          <w:i w:val="0"/>
          <w:sz w:val="19"/>
        </w:rPr>
        <w:t xml:space="preserve">RegistroHora.calcular_valor()</w:t>
      </w:r>
      <w:r>
        <w:rPr>
          <w:b w:val="0"/>
          <w:i w:val="0"/>
        </w:rPr>
        <w:t xml:space="preserve">: en </w:t>
      </w:r>
      <w:r>
        <w:rPr>
          <w:rFonts w:ascii="Consolas" w:hAnsi="Consolas"/>
          <w:b w:val="0"/>
          <w:i w:val="0"/>
          <w:sz w:val="19"/>
        </w:rPr>
        <w:t xml:space="preserve">HoraExtra</w:t>
      </w:r>
      <w:r>
        <w:rPr>
          <w:b w:val="0"/>
          <w:i w:val="0"/>
        </w:rPr>
        <w:t xml:space="preserve"> devuelve</w:t>
      </w:r>
      <w:r/>
    </w:p>
    <w:p>
      <w:pPr>
        <w:pBdr/>
        <w:spacing/>
        <w:ind/>
        <w:jc w:val="both"/>
        <w:rPr/>
      </w:pPr>
      <w:r>
        <w:rPr>
          <w:rFonts w:ascii="Consolas" w:hAnsi="Consolas"/>
          <w:b w:val="0"/>
          <w:i w:val="0"/>
          <w:sz w:val="19"/>
        </w:rPr>
        <w:t xml:space="preserve">valor_hora × factor_recargo × horas</w:t>
      </w:r>
      <w:r>
        <w:rPr>
          <w:b w:val="0"/>
          <w:i w:val="0"/>
        </w:rPr>
        <w:t xml:space="preserve">; en </w:t>
      </w:r>
      <w:r>
        <w:rPr>
          <w:rFonts w:ascii="Consolas" w:hAnsi="Consolas"/>
          <w:b w:val="0"/>
          <w:i w:val="0"/>
          <w:sz w:val="19"/>
        </w:rPr>
        <w:t xml:space="preserve">HoraCompensada</w:t>
      </w:r>
      <w:r>
        <w:rPr>
          <w:b w:val="0"/>
          <w:i w:val="0"/>
        </w:rPr>
        <w:t xml:space="preserve"> devuelve </w:t>
      </w:r>
      <w:r>
        <w:rPr>
          <w:rFonts w:ascii="Consolas" w:hAnsi="Consolas"/>
          <w:b w:val="0"/>
          <w:i w:val="0"/>
          <w:sz w:val="19"/>
        </w:rPr>
        <w:t xml:space="preserve">valor_hora × horas</w:t>
      </w:r>
      <w:r>
        <w:rPr>
          <w:b w:val="0"/>
          <w:i w:val="0"/>
        </w:rPr>
        <w:t xml:space="preserve">. En los reportes se recorre </w:t>
      </w:r>
      <w:r>
        <w:rPr>
          <w:rFonts w:ascii="Consolas" w:hAnsi="Consolas"/>
          <w:b w:val="0"/>
          <w:i w:val="0"/>
          <w:sz w:val="19"/>
        </w:rPr>
        <w:t xml:space="preserve">list[RegistroHora]</w:t>
      </w:r>
      <w:r>
        <w:rPr>
          <w:b w:val="0"/>
          <w:i w:val="0"/>
        </w:rPr>
        <w:t xml:space="preserve"> y se invoca </w:t>
      </w:r>
      <w:r>
        <w:rPr>
          <w:rFonts w:ascii="Consolas" w:hAnsi="Consolas"/>
          <w:b w:val="0"/>
          <w:i w:val="0"/>
          <w:sz w:val="19"/>
        </w:rPr>
        <w:t xml:space="preserve">calcular_valor()</w:t>
      </w:r>
      <w:r>
        <w:rPr>
          <w:b w:val="0"/>
          <w:i w:val="0"/>
        </w:rPr>
        <w:t xml:space="preserve"> sin conocer el tipo concreto.</w:t>
      </w:r>
      <w:r/>
    </w:p>
    <w:p>
      <w:pPr>
        <w:pBdr/>
        <w:spacing w:after="40"/>
        <w:ind w:hanging="317" w:left="504"/>
        <w:rPr/>
      </w:pPr>
      <w:r>
        <w:rPr>
          <w:b w:val="0"/>
          <w:i w:val="0"/>
        </w:rPr>
        <w:t xml:space="preserve">•  </w:t>
      </w:r>
      <w:r>
        <w:rPr>
          <w:rFonts w:ascii="Consolas" w:hAnsi="Consolas"/>
          <w:b w:val="0"/>
          <w:i w:val="0"/>
          <w:sz w:val="19"/>
        </w:rPr>
        <w:t xml:space="preserve">Solicitud.calcular_monto()</w:t>
      </w:r>
      <w:r>
        <w:rPr>
          <w:b w:val="0"/>
          <w:i w:val="0"/>
        </w:rPr>
        <w:t xml:space="preserve">: en </w:t>
      </w:r>
      <w:r>
        <w:rPr>
          <w:rFonts w:ascii="Consolas" w:hAnsi="Consolas"/>
          <w:b w:val="0"/>
          <w:i w:val="0"/>
          <w:sz w:val="19"/>
        </w:rPr>
        <w:t xml:space="preserve">SolicitudHoraExtra</w:t>
      </w:r>
      <w:r>
        <w:rPr>
          <w:b w:val="0"/>
          <w:i w:val="0"/>
        </w:rPr>
        <w:t xml:space="preserve"> delega en su</w:t>
      </w:r>
      <w:r/>
    </w:p>
    <w:p>
      <w:pPr>
        <w:pBdr/>
        <w:spacing/>
        <w:ind/>
        <w:jc w:val="both"/>
        <w:rPr/>
      </w:pPr>
      <w:r>
        <w:rPr>
          <w:rFonts w:ascii="Consolas" w:hAnsi="Consolas"/>
          <w:b w:val="0"/>
          <w:i w:val="0"/>
          <w:sz w:val="19"/>
        </w:rPr>
        <w:t xml:space="preserve">HoraExtra</w:t>
      </w:r>
      <w:r>
        <w:rPr>
          <w:b w:val="0"/>
          <w:i w:val="0"/>
        </w:rPr>
        <w:t xml:space="preserve">; en </w:t>
      </w:r>
      <w:r>
        <w:rPr>
          <w:rFonts w:ascii="Consolas" w:hAnsi="Consolas"/>
          <w:b w:val="0"/>
          <w:i w:val="0"/>
          <w:sz w:val="19"/>
        </w:rPr>
        <w:t xml:space="preserve">SolicitudCompensacion</w:t>
      </w:r>
      <w:r>
        <w:rPr>
          <w:b w:val="0"/>
          <w:i w:val="0"/>
        </w:rPr>
        <w:t xml:space="preserve"> aplica </w:t>
      </w:r>
      <w:r>
        <w:rPr>
          <w:rFonts w:ascii="Consolas" w:hAnsi="Consolas"/>
          <w:b w:val="0"/>
          <w:i w:val="0"/>
          <w:sz w:val="19"/>
        </w:rPr>
        <w:t xml:space="preserve">valor_hora × cantidad_horas</w:t>
      </w:r>
      <w:r>
        <w:rPr>
          <w:b w:val="0"/>
          <w:i w:val="0"/>
        </w:rPr>
        <w:t xml:space="preserve">.</w:t>
      </w:r>
      <w:r/>
    </w:p>
    <w:p>
      <w:pPr>
        <w:pBdr/>
        <w:spacing w:after="40"/>
        <w:ind w:hanging="317" w:left="504"/>
        <w:rPr/>
      </w:pPr>
      <w:r>
        <w:rPr>
          <w:b w:val="0"/>
          <w:i w:val="0"/>
        </w:rPr>
        <w:t xml:space="preserve">•  </w:t>
      </w:r>
      <w:r>
        <w:rPr>
          <w:rFonts w:ascii="Consolas" w:hAnsi="Consolas"/>
          <w:b w:val="0"/>
          <w:i w:val="0"/>
          <w:sz w:val="19"/>
        </w:rPr>
        <w:t xml:space="preserve">Persona.obtener_rol()</w:t>
      </w:r>
      <w:r>
        <w:rPr>
          <w:b w:val="0"/>
          <w:i w:val="0"/>
        </w:rPr>
        <w:t xml:space="preserve">: devuelve "Empleado", "Supervisor" o "Responsable de</w:t>
      </w:r>
      <w:r/>
    </w:p>
    <w:p>
      <w:pPr>
        <w:pBdr/>
        <w:spacing/>
        <w:ind/>
        <w:jc w:val="both"/>
        <w:rPr/>
      </w:pPr>
      <w:r>
        <w:rPr>
          <w:b w:val="0"/>
          <w:i w:val="0"/>
        </w:rPr>
        <w:t xml:space="preserve">RR.HH." según la subclase; se usa para filtrar por rol sin </w:t>
      </w:r>
      <w:r>
        <w:rPr>
          <w:rFonts w:ascii="Consolas" w:hAnsi="Consolas"/>
          <w:b w:val="0"/>
          <w:i w:val="0"/>
          <w:sz w:val="19"/>
        </w:rPr>
        <w:t xml:space="preserve">isinstance</w:t>
      </w:r>
      <w:r>
        <w:rPr>
          <w:b w:val="0"/>
          <w:i w:val="0"/>
        </w:rPr>
        <w:t xml:space="preserve">.</w:t>
      </w:r>
      <w:r/>
    </w:p>
    <w:p>
      <w:pPr>
        <w:pStyle w:val="748"/>
        <w:pBdr/>
        <w:spacing/>
        <w:ind/>
        <w:rPr/>
      </w:pPr>
      <w:r>
        <w:t xml:space="preserve">Relaciones entre clases</w:t>
      </w:r>
      <w:r/>
    </w:p>
    <w:p>
      <w:pPr>
        <w:pBdr/>
        <w:spacing/>
        <w:ind/>
        <w:jc w:val="both"/>
        <w:rPr/>
      </w:pPr>
      <w:r>
        <w:rPr>
          <w:b w:val="0"/>
          <w:i w:val="0"/>
        </w:rPr>
        <w:t xml:space="preserve">El diagrama usa la notación UML: la generalización con el triángulo hueco, la composición con el rombo relleno, la agregación con el rombo hueco, la asociación con flecha abierta (navegabilidad) y la multiplicidad en cada extremo, y la dependencia con línea discontinua.</w:t>
      </w:r>
      <w:r/>
    </w:p>
    <w:p>
      <w:pPr>
        <w:pBdr/>
        <w:spacing w:after="40"/>
        <w:ind w:hanging="317" w:left="504"/>
        <w:rPr/>
      </w:pPr>
      <w:r>
        <w:rPr>
          <w:b w:val="0"/>
          <w:i w:val="0"/>
        </w:rPr>
        <w:t xml:space="preserve">•  </w:t>
      </w:r>
      <w:r>
        <w:rPr>
          <w:b/>
          <w:i w:val="0"/>
        </w:rPr>
        <w:t xml:space="preserve">Composición (1–1):</w:t>
      </w:r>
      <w:r>
        <w:rPr>
          <w:b w:val="0"/>
          <w:i w:val="0"/>
        </w:rPr>
        <w:t xml:space="preserve"> Empleado está compuesto por una JornadaLaboral.</w:t>
      </w:r>
      <w:r/>
    </w:p>
    <w:p>
      <w:pPr>
        <w:pBdr/>
        <w:spacing w:after="40"/>
        <w:ind w:hanging="317" w:left="504"/>
        <w:rPr/>
      </w:pPr>
      <w:r>
        <w:rPr>
          <w:b w:val="0"/>
          <w:i w:val="0"/>
        </w:rPr>
        <w:t xml:space="preserve">•  </w:t>
      </w:r>
      <w:r>
        <w:rPr>
          <w:b/>
          <w:i w:val="0"/>
        </w:rPr>
        <w:t xml:space="preserve">Agregación (1–0..*):</w:t>
      </w:r>
      <w:r>
        <w:rPr>
          <w:b w:val="0"/>
          <w:i w:val="0"/>
        </w:rPr>
        <w:t xml:space="preserve"> GestorHorasExtras administra list[Empleado], list[RegistroHora] y list[Solicitud].</w:t>
      </w:r>
      <w:r/>
    </w:p>
    <w:p>
      <w:pPr>
        <w:pBdr/>
        <w:spacing w:after="40"/>
        <w:ind w:hanging="317" w:left="504"/>
        <w:rPr/>
      </w:pPr>
      <w:r>
        <w:rPr>
          <w:b w:val="0"/>
          <w:i w:val="0"/>
        </w:rPr>
        <w:t xml:space="preserve">•  </w:t>
      </w:r>
      <w:r>
        <w:rPr>
          <w:b/>
          <w:i w:val="0"/>
        </w:rPr>
        <w:t xml:space="preserve">Asociación (0..*–1):</w:t>
      </w:r>
      <w:r>
        <w:rPr>
          <w:b w:val="0"/>
          <w:i w:val="0"/>
        </w:rPr>
        <w:t xml:space="preserve"> cada RegistroHora y cada Solicitud pertenece a un Empleado; cada SolicitudHoraExtra incluye una HoraExtra; cada Solicitud tiene un EstadoSolicitud; MenuConsola usa un GestorHorasExtras.</w:t>
      </w:r>
      <w:r/>
    </w:p>
    <w:p>
      <w:pPr>
        <w:pBdr/>
        <w:spacing w:after="40"/>
        <w:ind w:hanging="317" w:left="504"/>
        <w:rPr/>
      </w:pPr>
      <w:r>
        <w:rPr>
          <w:b w:val="0"/>
          <w:i w:val="0"/>
        </w:rPr>
        <w:t xml:space="preserve">•  </w:t>
      </w:r>
      <w:r>
        <w:rPr>
          <w:b/>
          <w:i w:val="0"/>
        </w:rPr>
        <w:t xml:space="preserve">Dependencia:</w:t>
      </w:r>
      <w:r>
        <w:rPr>
          <w:b w:val="0"/>
          <w:i w:val="0"/>
        </w:rPr>
        <w:t xml:space="preserve"> GestorHorasExtras usa CalculadoraHoras («utiliza») y lanza las excepciones de negocio («lanza»); Main usa MenuConsola («utiliza»).</w:t>
      </w:r>
      <w:r/>
    </w:p>
    <w:p>
      <w:pPr>
        <w:pStyle w:val="748"/>
        <w:pBdr/>
        <w:spacing/>
        <w:ind/>
        <w:rPr/>
      </w:pPr>
      <w:r>
        <w:t xml:space="preserve">Colecciones</w:t>
      </w:r>
      <w:r/>
    </w:p>
    <w:p>
      <w:pPr>
        <w:pBdr/>
        <w:spacing/>
        <w:ind/>
        <w:jc w:val="both"/>
        <w:rPr/>
      </w:pPr>
      <w:r>
        <w:rPr>
          <w:b w:val="0"/>
          <w:i w:val="0"/>
        </w:rPr>
        <w:t xml:space="preserve">Se utilizan tres listas:</w:t>
      </w:r>
      <w:r/>
    </w:p>
    <w:tbl>
      <w:tblPr>
        <w:jc w:val="center"/>
        <w:tblW w:w="9071" w:type="dxa"/>
        <w:tblCellMar>
          <w:left w:w="58" w:type="dxa"/>
          <w:top w:w="0" w:type="dxa"/>
          <w:right w:w="58" w:type="dxa"/>
          <w:bottom w:w="0"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536"/>
        <w:gridCol w:w="4536"/>
      </w:tblGrid>
      <w:tr>
        <w:trPr>
          <w:tblHeader/>
        </w:trPr>
        <w:tc>
          <w:tcPr>
            <w:shd w:val="clear" w:color="auto" w:fill="1f4e79"/>
            <w:tcBorders/>
            <w:tcW w:w="3395" w:type="dxa"/>
          </w:tcPr>
          <w:p>
            <w:pPr>
              <w:pBdr/>
              <w:spacing w:after="40"/>
              <w:ind/>
              <w:rPr/>
            </w:pPr>
            <w:r>
              <w:rPr>
                <w:b/>
                <w:color w:val="ffffff"/>
                <w:sz w:val="19"/>
              </w:rPr>
              <w:t xml:space="preserve">Colección</w:t>
            </w:r>
            <w:r/>
          </w:p>
        </w:tc>
        <w:tc>
          <w:tcPr>
            <w:shd w:val="clear" w:color="auto" w:fill="1f4e79"/>
            <w:tcBorders/>
            <w:tcW w:w="5676" w:type="dxa"/>
          </w:tcPr>
          <w:p>
            <w:pPr>
              <w:pBdr/>
              <w:spacing w:after="40"/>
              <w:ind/>
              <w:rPr/>
            </w:pPr>
            <w:r>
              <w:rPr>
                <w:b/>
                <w:color w:val="ffffff"/>
                <w:sz w:val="19"/>
              </w:rPr>
              <w:t xml:space="preserve">Uso</w:t>
            </w:r>
            <w:r/>
          </w:p>
        </w:tc>
      </w:tr>
      <w:tr>
        <w:trPr>
          <w:cantSplit/>
        </w:trPr>
        <w:tc>
          <w:tcPr>
            <w:tcBorders/>
            <w:tcW w:w="3395" w:type="dxa"/>
          </w:tcPr>
          <w:p>
            <w:pPr>
              <w:pBdr/>
              <w:spacing w:after="40"/>
              <w:ind/>
              <w:rPr/>
            </w:pPr>
            <w:r>
              <w:rPr>
                <w:rFonts w:ascii="Consolas" w:hAnsi="Consolas"/>
                <w:b w:val="0"/>
                <w:i w:val="0"/>
                <w:sz w:val="19"/>
              </w:rPr>
              <w:t xml:space="preserve">list[Empleado]</w:t>
            </w:r>
            <w:r/>
          </w:p>
        </w:tc>
        <w:tc>
          <w:tcPr>
            <w:tcBorders/>
            <w:tcW w:w="5676" w:type="dxa"/>
          </w:tcPr>
          <w:p>
            <w:pPr>
              <w:pBdr/>
              <w:spacing w:after="40"/>
              <w:ind/>
              <w:rPr/>
            </w:pPr>
            <w:r>
              <w:rPr>
                <w:b w:val="0"/>
                <w:i w:val="0"/>
                <w:sz w:val="19"/>
              </w:rPr>
              <w:t xml:space="preserve">Registro, búsqueda y listado de empleados.</w:t>
            </w:r>
            <w:r/>
          </w:p>
        </w:tc>
      </w:tr>
      <w:tr>
        <w:trPr>
          <w:cantSplit/>
        </w:trPr>
        <w:tc>
          <w:tcPr>
            <w:shd w:val="clear" w:color="auto" w:fill="eaf1f8"/>
            <w:tcBorders/>
            <w:tcW w:w="3395" w:type="dxa"/>
          </w:tcPr>
          <w:p>
            <w:pPr>
              <w:pBdr/>
              <w:spacing w:after="40"/>
              <w:ind/>
              <w:rPr/>
            </w:pPr>
            <w:r>
              <w:rPr>
                <w:rFonts w:ascii="Consolas" w:hAnsi="Consolas"/>
                <w:b w:val="0"/>
                <w:i w:val="0"/>
                <w:sz w:val="19"/>
              </w:rPr>
              <w:t xml:space="preserve">list[RegistroHora]</w:t>
            </w:r>
            <w:r/>
          </w:p>
        </w:tc>
        <w:tc>
          <w:tcPr>
            <w:shd w:val="clear" w:color="auto" w:fill="eaf1f8"/>
            <w:tcBorders/>
            <w:tcW w:w="5676" w:type="dxa"/>
          </w:tcPr>
          <w:p>
            <w:pPr>
              <w:pBdr/>
              <w:spacing w:after="40"/>
              <w:ind/>
              <w:rPr/>
            </w:pPr>
            <w:r>
              <w:rPr>
                <w:b w:val="0"/>
                <w:i w:val="0"/>
                <w:sz w:val="19"/>
              </w:rPr>
              <w:t xml:space="preserve">Movimientos de horas y cálculo de totales.</w:t>
            </w:r>
            <w:r/>
          </w:p>
        </w:tc>
      </w:tr>
      <w:tr>
        <w:trPr>
          <w:cantSplit/>
        </w:trPr>
        <w:tc>
          <w:tcPr>
            <w:tcBorders/>
            <w:tcW w:w="3395" w:type="dxa"/>
          </w:tcPr>
          <w:p>
            <w:pPr>
              <w:pBdr/>
              <w:spacing w:after="40"/>
              <w:ind/>
              <w:rPr/>
            </w:pPr>
            <w:r>
              <w:rPr>
                <w:rFonts w:ascii="Consolas" w:hAnsi="Consolas"/>
                <w:b w:val="0"/>
                <w:i w:val="0"/>
                <w:sz w:val="19"/>
              </w:rPr>
              <w:t xml:space="preserve">list[Solicitud]</w:t>
            </w:r>
            <w:r/>
          </w:p>
        </w:tc>
        <w:tc>
          <w:tcPr>
            <w:tcBorders/>
            <w:tcW w:w="5676" w:type="dxa"/>
          </w:tcPr>
          <w:p>
            <w:pPr>
              <w:pBdr/>
              <w:spacing w:after="40"/>
              <w:ind/>
              <w:rPr/>
            </w:pPr>
            <w:r>
              <w:rPr>
                <w:b w:val="0"/>
                <w:i w:val="0"/>
                <w:sz w:val="19"/>
              </w:rPr>
              <w:t xml:space="preserve">Estados, aprobación, pago y reportes.</w:t>
            </w:r>
            <w:r/>
          </w:p>
        </w:tc>
      </w:tr>
    </w:tbl>
    <w:p>
      <w:pPr>
        <w:pBdr/>
        <w:spacing/>
        <w:ind/>
        <w:rPr/>
      </w:pPr>
      <w:r/>
      <w:r/>
    </w:p>
    <w:p>
      <w:pPr>
        <w:pStyle w:val="748"/>
        <w:pBdr/>
        <w:spacing/>
        <w:ind/>
        <w:rPr/>
      </w:pPr>
      <w:r>
        <w:t xml:space="preserve">Cálculos principales</w:t>
      </w:r>
      <w:r/>
    </w:p>
    <w:p>
      <w:pPr>
        <w:pBdr>
          <w:top w:val="single" w:color="bfbfbf" w:sz="4" w:space="4"/>
          <w:left w:val="single" w:color="bfbfbf" w:sz="4" w:space="4"/>
          <w:bottom w:val="single" w:color="bfbfbf" w:sz="4" w:space="4"/>
          <w:right w:val="single" w:color="bfbfbf" w:sz="4" w:space="4"/>
        </w:pBdr>
        <w:shd w:val="clear" w:color="auto" w:fill="f4f4f4"/>
        <w:spacing w:after="160" w:before="80"/>
        <w:ind w:left="144"/>
        <w:rPr/>
      </w:pPr>
      <w:r>
        <w:rPr>
          <w:rFonts w:ascii="Consolas" w:hAnsi="Consolas"/>
          <w:sz w:val="18"/>
        </w:rPr>
        <w:t xml:space="preserve">valor_hora       = salario_mensual / horas_mensuales        (por defecto 240 </w:t>
      </w:r>
      <w:r>
        <w:rPr>
          <w:rFonts w:ascii="Consolas" w:hAnsi="Consolas"/>
          <w:sz w:val="18"/>
        </w:rPr>
        <w:t xml:space="preserve">h)</w:t>
        <w:br/>
        <w:t xml:space="preserve">valor_hora_extra = valor_hora × factor_hora_extra           (por defecto 1.5)</w:t>
        <w:br/>
        <w:t xml:space="preserve">pago_total       = valor_hora_extra × cantidad_horas</w:t>
        <w:br/>
        <w:t xml:space="preserve">valor_compensada = valor_hora × cantidad_horas</w:t>
        <w:br/>
        <w:t xml:space="preserve">saldo_nuevo      = saldo − horas_utilizadas   (si horas_utilizadas ≤ saldo)</w:t>
      </w:r>
      <w:r/>
    </w:p>
    <w:p>
      <w:pPr>
        <w:pBdr>
          <w:left w:val="single" w:color="e0a800" w:sz="18" w:space="6"/>
        </w:pBdr>
        <w:shd w:val="clear" w:color="auto" w:fill="fff8e1"/>
        <w:spacing w:after="160" w:before="80"/>
        <w:ind w:left="216"/>
        <w:rPr/>
      </w:pPr>
      <w:r>
        <w:rPr>
          <w:b/>
          <w:i/>
          <w:color w:val="806000"/>
        </w:rPr>
        <w:t xml:space="preserve">Nota:  </w:t>
      </w:r>
      <w:r>
        <w:rPr>
          <w:b w:val="0"/>
          <w:i/>
        </w:rPr>
        <w:t xml:space="preserve">El factor 1.5 no proviene de una norma legal: es una regla configurada para</w:t>
      </w:r>
      <w:r/>
    </w:p>
    <w:p>
      <w:pPr>
        <w:pBdr>
          <w:left w:val="single" w:color="e0a800" w:sz="18" w:space="6"/>
        </w:pBdr>
        <w:shd w:val="clear" w:color="auto" w:fill="fff8e1"/>
        <w:spacing w:after="160" w:before="80"/>
        <w:ind w:left="216"/>
        <w:rPr/>
      </w:pPr>
      <w:r>
        <w:rPr>
          <w:b/>
          <w:i/>
          <w:color w:val="806000"/>
        </w:rPr>
        <w:t xml:space="preserve">Nota:  </w:t>
      </w:r>
      <w:r>
        <w:rPr>
          <w:b w:val="0"/>
          <w:i/>
        </w:rPr>
        <w:t xml:space="preserve">este trabajo académico y puede modificarse con </w:t>
      </w:r>
      <w:r>
        <w:rPr>
          <w:rFonts w:ascii="Consolas" w:hAnsi="Consolas"/>
          <w:b w:val="0"/>
          <w:i/>
          <w:sz w:val="19"/>
        </w:rPr>
        <w:t xml:space="preserve">CalculadoraHoras.factor_hora_extra</w:t>
      </w:r>
      <w:r>
        <w:rPr>
          <w:b w:val="0"/>
          <w:i/>
        </w:rPr>
        <w:t xml:space="preserve">.</w:t>
      </w:r>
      <w:r/>
    </w:p>
    <w:p>
      <w:pPr>
        <w:pStyle w:val="748"/>
        <w:pBdr/>
        <w:spacing/>
        <w:ind/>
        <w:rPr/>
      </w:pPr>
      <w:r>
        <w:t xml:space="preserve">Excepciones</w:t>
      </w:r>
      <w:r/>
    </w:p>
    <w:p>
      <w:pPr>
        <w:pBdr/>
        <w:spacing/>
        <w:ind/>
        <w:jc w:val="both"/>
        <w:rPr/>
      </w:pPr>
      <w:r>
        <w:rPr>
          <w:b w:val="0"/>
        </w:rPr>
        <w:t xml:space="preserve">Siete excepciones propias controlan los errores de negocio: </w:t>
      </w:r>
      <w:r>
        <w:rPr>
          <w:rFonts w:ascii="Consolas" w:hAnsi="Consolas"/>
          <w:b w:val="0"/>
          <w:sz w:val="19"/>
        </w:rPr>
        <w:t xml:space="preserve">EmpleadoNoEncontradoError</w:t>
      </w:r>
      <w:r>
        <w:rPr>
          <w:b w:val="0"/>
        </w:rPr>
        <w:t xml:space="preserve">, </w:t>
      </w:r>
      <w:r>
        <w:rPr>
          <w:rFonts w:ascii="Consolas" w:hAnsi="Consolas"/>
          <w:b w:val="0"/>
          <w:sz w:val="19"/>
        </w:rPr>
        <w:t xml:space="preserve">EmpleadoDuplicadoError</w:t>
      </w:r>
      <w:r>
        <w:rPr>
          <w:b w:val="0"/>
        </w:rPr>
        <w:t xml:space="preserve">, </w:t>
      </w:r>
      <w:r>
        <w:rPr>
          <w:rFonts w:ascii="Consolas" w:hAnsi="Consolas"/>
          <w:b w:val="0"/>
          <w:sz w:val="19"/>
        </w:rPr>
        <w:t xml:space="preserve">HorasInvalidasError</w:t>
      </w:r>
      <w:r>
        <w:rPr>
          <w:b w:val="0"/>
        </w:rPr>
        <w:t xml:space="preserve">, </w:t>
      </w:r>
      <w:r>
        <w:rPr>
          <w:rFonts w:ascii="Consolas" w:hAnsi="Consolas"/>
          <w:b w:val="0"/>
          <w:sz w:val="19"/>
        </w:rPr>
        <w:t xml:space="preserve">SaldoInsuficienteError</w:t>
      </w:r>
      <w:r>
        <w:rPr>
          <w:b w:val="0"/>
        </w:rPr>
        <w:t xml:space="preserve">, </w:t>
      </w:r>
      <w:r>
        <w:rPr>
          <w:rFonts w:ascii="Consolas" w:hAnsi="Consolas"/>
          <w:b w:val="0"/>
          <w:sz w:val="19"/>
        </w:rPr>
        <w:t xml:space="preserve">SolicitudNoEncontradaError</w:t>
      </w:r>
      <w:r>
        <w:rPr>
          <w:b w:val="0"/>
        </w:rPr>
        <w:t xml:space="preserve">, </w:t>
      </w:r>
      <w:r>
        <w:rPr>
          <w:rFonts w:ascii="Consolas" w:hAnsi="Consolas"/>
          <w:b w:val="0"/>
          <w:sz w:val="19"/>
        </w:rPr>
        <w:t xml:space="preserve">EstadoSolicitudInvalidaError</w:t>
      </w:r>
      <w:r>
        <w:rPr>
          <w:b w:val="0"/>
        </w:rPr>
        <w:t xml:space="preserve"> y </w:t>
      </w:r>
      <w:r>
        <w:rPr>
          <w:rFonts w:ascii="Consolas" w:hAnsi="Consolas"/>
          <w:b w:val="0"/>
          <w:sz w:val="19"/>
        </w:rPr>
        <w:t xml:space="preserve">AprobacionNoAutorizadaError</w:t>
      </w:r>
      <w:r>
        <w:rPr>
          <w:b w:val="0"/>
        </w:rPr>
        <w:t xml:space="preserve">. Esta última aplica la regla de que </w:t>
      </w:r>
      <w:r>
        <w:rPr>
          <w:b/>
        </w:rPr>
        <w:t xml:space="preserve">solo un supervisor registrado puede aprobar o rechazar</w:t>
      </w:r>
      <w:r>
        <w:rPr>
          <w:b w:val="0"/>
        </w:rPr>
        <w:t xml:space="preserve"> una solicitud: el gestor busca al empleado que intenta aprobar y, si no es supervisor, rechaza la operación. Para los datos simples (texto vacío, salario negativo) se usa </w:t>
      </w:r>
      <w:r>
        <w:rPr>
          <w:rFonts w:ascii="Consolas" w:hAnsi="Consolas"/>
          <w:b w:val="0"/>
          <w:sz w:val="19"/>
        </w:rPr>
        <w:t xml:space="preserve">ValueError</w:t>
      </w:r>
      <w:r>
        <w:rPr>
          <w:b w:val="0"/>
        </w:rPr>
        <w:t xml:space="preserve">. El menú captura todas ellas y continúa funcionando.</w:t>
      </w:r>
      <w:r/>
    </w:p>
    <w:p>
      <w:pPr>
        <w:pBdr>
          <w:bottom w:val="single" w:color="bfbfbf" w:sz="6" w:space="1"/>
        </w:pBdr>
        <w:spacing w:after="160" w:before="40"/>
        <w:ind/>
        <w:rPr/>
      </w:pPr>
      <w:r/>
      <w:r/>
    </w:p>
    <w:p>
      <w:pPr>
        <w:pBdr/>
        <w:spacing/>
        <w:ind/>
        <w:rPr/>
      </w:pPr>
      <w:r>
        <w:br w:type="page" w:clear="all"/>
      </w:r>
      <w:r/>
    </w:p>
    <w:p>
      <w:pPr>
        <w:pStyle w:val="747"/>
        <w:pBdr>
          <w:pBdr/>
        </w:pBdr>
        <w:spacing/>
        <w:ind/>
        <w:rPr/>
      </w:pPr>
      <w:r>
        <w:rPr>
          <w:b w:val="0"/>
          <w:i w:val="0"/>
        </w:rPr>
        <w:t xml:space="preserve">F. CONCLUSIONES</w:t>
      </w:r>
      <w:r/>
    </w:p>
    <w:p>
      <w:pPr>
        <w:pBdr>
          <w:pBdr/>
        </w:pBdr>
        <w:spacing/>
        <w:ind/>
        <w:jc w:val="both"/>
        <w:rPr/>
      </w:pPr>
      <w:r>
        <w:rPr>
          <w:b w:val="0"/>
          <w:i w:val="0"/>
        </w:rPr>
        <w:t xml:space="preserve">La implementación del Sistema de Gestión y Control de Horas Extras y Horas Compensadas permitió concluir que la programación orientada a objetos es una alternativa viable para formalizar los procesos de una empresa mediana como Fábrica Marsar SRL, aun cuando el problema se presente en un contexto de oficina y no en un entorno industrial.</w:t>
      </w:r>
      <w:r/>
    </w:p>
    <w:p>
      <w:pPr>
        <w:pBdr>
          <w:pBdr/>
        </w:pBdr>
        <w:spacing/>
        <w:ind/>
        <w:jc w:val="both"/>
        <w:rPr/>
      </w:pPr>
      <w:r>
        <w:rPr>
          <w:b w:val="0"/>
          <w:i w:val="0"/>
        </w:rPr>
        <w:t xml:space="preserve">Se comprobó que la orientación a objetos modela fielmente el dominio: las tres jerarquías del sistema (Persona → Empleado → Supervisor / ResponsableRR.HH., RegistroHora → HoraExtra / HoraCompensada y Solicitud → SolicitudHoraExtra / SolicitudCompensacion) permiten tratar las diferencias entre tipos mediante herencia y reutilizar el comportamiento común, mientras que el polimorfismo en calcular_valor(), calcular_monto() y obtener_rol() evita el uso de condicionales según el tipo.</w:t>
      </w:r>
      <w:r/>
    </w:p>
    <w:p>
      <w:pPr>
        <w:pBdr>
          <w:pBdr/>
        </w:pBdr>
        <w:spacing/>
        <w:ind/>
        <w:jc w:val="both"/>
        <w:rPr/>
      </w:pPr>
      <w:r>
        <w:rPr>
          <w:b w:val="0"/>
          <w:i w:val="0"/>
        </w:rPr>
        <w:t xml:space="preserve">La verificación con 23 pruebas unitarias superadas demostró que los métodos de negocio —el cálculo del pago, el control de estados y la validación del saldo— se comportan como se especificaba en las historias de usuario.</w:t>
      </w:r>
      <w:r/>
    </w:p>
    <w:p>
      <w:pPr>
        <w:pBdr>
          <w:pBdr/>
        </w:pBdr>
        <w:spacing/>
        <w:ind/>
        <w:jc w:val="both"/>
        <w:rPr/>
      </w:pPr>
      <w:r>
        <w:rPr>
          <w:b w:val="0"/>
          <w:i w:val="0"/>
        </w:rPr>
        <w:t xml:space="preserve">Además, el control de excepciones demostró que el sistema puede responder a datos inválidos sin detenerse, requisito indispensable para que una herramienta de uso diario resulte confiable.</w:t>
      </w:r>
      <w:r/>
    </w:p>
    <w:p>
      <w:pPr>
        <w:pStyle w:val="747"/>
        <w:pBdr>
          <w:pBdr/>
        </w:pBdr>
        <w:spacing/>
        <w:ind/>
        <w:rPr/>
      </w:pPr>
      <w:r>
        <w:rPr>
          <w:b w:val="0"/>
          <w:i w:val="0"/>
        </w:rPr>
        <w:t xml:space="preserve">G. RECOMENDACIONES</w:t>
      </w:r>
      <w:r/>
    </w:p>
    <w:p>
      <w:pPr>
        <w:pBdr>
          <w:pBdr/>
        </w:pBdr>
        <w:spacing w:after="40"/>
        <w:ind w:hanging="317" w:left="504"/>
        <w:rPr/>
      </w:pPr>
      <w:r>
        <w:rPr>
          <w:b w:val="0"/>
          <w:i w:val="0"/>
        </w:rPr>
        <w:t xml:space="preserve">•  </w:t>
      </w:r>
      <w:r>
        <w:rPr>
          <w:b/>
          <w:i w:val="0"/>
        </w:rPr>
        <w:t xml:space="preserve">Para la empresa:</w:t>
      </w:r>
      <w:r>
        <w:rPr>
          <w:b w:val="0"/>
          <w:i w:val="0"/>
        </w:rPr>
        <w:t xml:space="preserve"> utilizar el sistema como registro único de horas y conservar los reportes exportados como respaldo ante una eventual auditoría.</w:t>
      </w:r>
      <w:r/>
    </w:p>
    <w:p>
      <w:pPr>
        <w:pBdr>
          <w:pBdr/>
        </w:pBdr>
        <w:spacing w:after="40"/>
        <w:ind w:hanging="317" w:left="504"/>
        <w:rPr/>
      </w:pPr>
      <w:r>
        <w:rPr>
          <w:b w:val="0"/>
          <w:i w:val="0"/>
        </w:rPr>
        <w:t xml:space="preserve">•  </w:t>
      </w:r>
      <w:r>
        <w:rPr>
          <w:b/>
          <w:i w:val="0"/>
        </w:rPr>
        <w:t xml:space="preserve">Para el área de RR. HH.:</w:t>
      </w:r>
      <w:r>
        <w:rPr>
          <w:b w:val="0"/>
          <w:i w:val="0"/>
        </w:rPr>
        <w:t xml:space="preserve"> continuar el registro de horas dentro del sistema y evitar el uso paralelo de cuadernos u hojas de cálculo, que fue la causa principal del problema analizado.</w:t>
      </w:r>
      <w:r/>
    </w:p>
    <w:p>
      <w:pPr>
        <w:pBdr>
          <w:pBdr/>
        </w:pBdr>
        <w:spacing w:after="40"/>
        <w:ind w:hanging="317" w:left="504"/>
        <w:rPr/>
      </w:pPr>
      <w:r>
        <w:rPr>
          <w:b w:val="0"/>
          <w:i w:val="0"/>
        </w:rPr>
        <w:t xml:space="preserve">•  </w:t>
      </w:r>
      <w:r>
        <w:rPr>
          <w:b/>
          <w:i w:val="0"/>
        </w:rPr>
        <w:t xml:space="preserve">Para futuras versiones:</w:t>
      </w:r>
      <w:r>
        <w:rPr>
          <w:b w:val="0"/>
          <w:i w:val="0"/>
        </w:rPr>
        <w:t xml:space="preserve"> extender el cálculo de horas a los conceptos de CTS (gratificaciones, bonificaciones y horas de CTS), permitir la carga de la planilla del personal y exportar los reportes en formatos PDF y Excel.</w:t>
      </w:r>
      <w:r/>
    </w:p>
    <w:p>
      <w:pPr>
        <w:pBdr>
          <w:pBdr/>
        </w:pBdr>
        <w:spacing w:after="40"/>
        <w:ind w:hanging="317" w:left="504"/>
        <w:rPr/>
      </w:pPr>
      <w:r>
        <w:rPr>
          <w:b w:val="0"/>
          <w:i w:val="0"/>
        </w:rPr>
        <w:t xml:space="preserve">•  </w:t>
      </w:r>
      <w:r>
        <w:rPr>
          <w:b/>
          <w:i w:val="0"/>
        </w:rPr>
        <w:t xml:space="preserve">Para el mantenimiento del software:</w:t>
      </w:r>
      <w:r>
        <w:rPr>
          <w:b w:val="0"/>
          <w:i w:val="0"/>
        </w:rPr>
        <w:t xml:space="preserve"> conservar la disciplina de escribir pruebas unitarias antes de cada modificación, ya que son las que permiten detectar regresiones en el cálculo de pagos.</w:t>
      </w:r>
      <w:r/>
    </w:p>
    <w:p>
      <w:pPr>
        <w:pBdr>
          <w:pBdr/>
        </w:pBdr>
        <w:spacing w:after="40"/>
        <w:ind w:hanging="317" w:left="504"/>
        <w:rPr/>
      </w:pPr>
      <w:r>
        <w:rPr>
          <w:b w:val="0"/>
          <w:i w:val="0"/>
        </w:rPr>
        <w:t xml:space="preserve">•  </w:t>
      </w:r>
      <w:r>
        <w:rPr>
          <w:b/>
          <w:i w:val="0"/>
        </w:rPr>
        <w:t xml:space="preserve">Para el equipo académico:</w:t>
      </w:r>
      <w:r>
        <w:rPr>
          <w:b w:val="0"/>
          <w:i w:val="0"/>
        </w:rPr>
        <w:t xml:space="preserve"> replicar la metodología de priorización de historias de usuario, el control de versiones con Git y la gestión de tareas con Trello en los siguientes trabajos del curso.</w:t>
      </w:r>
      <w:r/>
    </w:p>
    <w:p>
      <w:pPr>
        <w:pStyle w:val="747"/>
        <w:pBdr>
          <w:pBdr/>
        </w:pBdr>
        <w:spacing/>
        <w:ind/>
        <w:rPr/>
      </w:pPr>
      <w:r>
        <w:rPr>
          <w:b w:val="0"/>
          <w:i w:val="0"/>
        </w:rPr>
        <w:t xml:space="preserve">H. OBJETIVO DEL ESTUDIANTE (STUDENT OUTCOME)</w:t>
      </w:r>
      <w:r/>
    </w:p>
    <w:p>
      <w:pPr>
        <w:pBdr>
          <w:pBdr/>
        </w:pBdr>
        <w:spacing/>
        <w:ind/>
        <w:jc w:val="both"/>
        <w:rPr/>
      </w:pPr>
      <w:r>
        <w:rPr>
          <w:b w:val="0"/>
          <w:i w:val="0"/>
        </w:rPr>
        <w:t xml:space="preserve">Al finalizar el trabajo, el estudiante es capaz de:</w:t>
      </w:r>
      <w:r/>
    </w:p>
    <w:p>
      <w:pPr>
        <w:pBdr>
          <w:pBdr/>
        </w:pBdr>
        <w:spacing w:after="40"/>
        <w:ind w:hanging="317" w:left="504"/>
        <w:rPr/>
      </w:pPr>
      <w:r>
        <w:rPr>
          <w:b w:val="0"/>
          <w:i w:val="0"/>
        </w:rPr>
        <w:t xml:space="preserve">•  </w:t>
      </w:r>
      <w:r>
        <w:rPr>
          <w:b w:val="0"/>
          <w:i w:val="0"/>
        </w:rPr>
        <w:t xml:space="preserve">Analizar un problema real de una organización e identificar sus causas, consecuencias y necesidades de información.</w:t>
      </w:r>
      <w:r/>
    </w:p>
    <w:p>
      <w:pPr>
        <w:pBdr>
          <w:pBdr/>
        </w:pBdr>
        <w:spacing w:after="40"/>
        <w:ind w:hanging="317" w:left="504"/>
        <w:rPr/>
      </w:pPr>
      <w:r>
        <w:rPr>
          <w:b w:val="0"/>
          <w:i w:val="0"/>
        </w:rPr>
        <w:t xml:space="preserve">•  </w:t>
      </w:r>
      <w:r>
        <w:rPr>
          <w:b w:val="0"/>
          <w:i w:val="0"/>
        </w:rPr>
        <w:t xml:space="preserve">Modelar un sistema mediante clases, identificando atributos, métodos y relaciones de herencia, asociación, agregación y composición.</w:t>
      </w:r>
      <w:r/>
    </w:p>
    <w:p>
      <w:pPr>
        <w:pBdr>
          <w:pBdr/>
        </w:pBdr>
        <w:spacing w:after="40"/>
        <w:ind w:hanging="317" w:left="504"/>
        <w:rPr/>
      </w:pPr>
      <w:r>
        <w:rPr>
          <w:b w:val="0"/>
          <w:i w:val="0"/>
        </w:rPr>
        <w:t xml:space="preserve">•  </w:t>
      </w:r>
      <w:r>
        <w:rPr>
          <w:b w:val="0"/>
          <w:i w:val="0"/>
        </w:rPr>
        <w:t xml:space="preserve">Aplicar los principios de programación orientada a objetos: abstracción, encapsulamiento, herencia y polimorfismo.</w:t>
      </w:r>
      <w:r/>
    </w:p>
    <w:p>
      <w:pPr>
        <w:pBdr>
          <w:pBdr/>
        </w:pBdr>
        <w:spacing w:after="40"/>
        <w:ind w:hanging="317" w:left="504"/>
        <w:rPr/>
      </w:pPr>
      <w:r>
        <w:rPr>
          <w:b w:val="0"/>
          <w:i w:val="0"/>
        </w:rPr>
        <w:t xml:space="preserve">•  </w:t>
      </w:r>
      <w:r>
        <w:rPr>
          <w:b w:val="0"/>
          <w:i w:val="0"/>
        </w:rPr>
        <w:t xml:space="preserve">Especificar funcionalidades mediante historias de usuario priorizadas y derivar de ellas los criterios de aceptación.</w:t>
      </w:r>
      <w:r/>
    </w:p>
    <w:p>
      <w:pPr>
        <w:pBdr>
          <w:pBdr/>
        </w:pBdr>
        <w:spacing w:after="40"/>
        <w:ind w:hanging="317" w:left="504"/>
        <w:rPr/>
      </w:pPr>
      <w:r>
        <w:rPr>
          <w:b w:val="0"/>
          <w:i w:val="0"/>
        </w:rPr>
        <w:t xml:space="preserve">•  </w:t>
      </w:r>
      <w:r>
        <w:rPr>
          <w:b w:val="0"/>
          <w:i w:val="0"/>
        </w:rPr>
        <w:t xml:space="preserve">Traducir un modelo de clases a código funcional en Python utilizando la biblioteca estándar.</w:t>
      </w:r>
      <w:r/>
    </w:p>
    <w:p>
      <w:pPr>
        <w:pBdr>
          <w:pBdr/>
        </w:pBdr>
        <w:spacing w:after="40"/>
        <w:ind w:hanging="317" w:left="504"/>
        <w:rPr/>
      </w:pPr>
      <w:r>
        <w:rPr>
          <w:b w:val="0"/>
          <w:i w:val="0"/>
        </w:rPr>
        <w:t xml:space="preserve">•  </w:t>
      </w:r>
      <w:r>
        <w:rPr>
          <w:b w:val="0"/>
          <w:i w:val="0"/>
        </w:rPr>
        <w:t xml:space="preserve">Verificar el comportamiento del software mediante pruebas unitarias automatizadas y gestionar los errores mediante excepciones propias.</w:t>
      </w:r>
      <w:r/>
    </w:p>
    <w:p>
      <w:pPr>
        <w:pBdr>
          <w:pBdr/>
        </w:pBdr>
        <w:spacing w:after="40"/>
        <w:ind w:hanging="317" w:left="504"/>
        <w:rPr/>
      </w:pPr>
      <w:r>
        <w:rPr>
          <w:b w:val="0"/>
          <w:i w:val="0"/>
        </w:rPr>
        <w:t xml:space="preserve">•  </w:t>
      </w:r>
      <w:r>
        <w:rPr>
          <w:b w:val="0"/>
          <w:i w:val="0"/>
        </w:rPr>
        <w:t xml:space="preserve">Trabajar en equipo con herramientas de control de versiones (Git), organización de tareas (Trello) y edición compartida de documentos.</w:t>
      </w:r>
      <w:r/>
    </w:p>
    <w:p>
      <w:pPr>
        <w:pStyle w:val="746"/>
        <w:pBdr>
          <w:bottom w:val="single" w:color="1f4e79" w:sz="8" w:space="4"/>
        </w:pBdr>
        <w:spacing/>
        <w:ind/>
        <w:rPr/>
      </w:pPr>
      <w:r>
        <w:t xml:space="preserve">I. BIBLIOGRAFÍA</w:t>
      </w:r>
      <w:r/>
    </w:p>
    <w:p>
      <w:pPr>
        <w:pBdr/>
        <w:spacing/>
        <w:ind/>
        <w:jc w:val="both"/>
        <w:rPr/>
      </w:pPr>
      <w:r>
        <w:rPr>
          <w:b w:val="0"/>
          <w:i w:val="0"/>
        </w:rPr>
        <w:t xml:space="preserve">American Psychological Association. (2020). </w:t>
      </w:r>
      <w:r>
        <w:rPr>
          <w:b w:val="0"/>
          <w:i/>
        </w:rPr>
        <w:t xml:space="preserve">Publication manual of the American Psychological Association</w:t>
      </w:r>
      <w:r>
        <w:rPr>
          <w:b w:val="0"/>
          <w:i w:val="0"/>
        </w:rPr>
        <w:t xml:space="preserve"> (7.ª ed.). </w:t>
      </w:r>
      <w:hyperlink r:id="rId22" w:tooltip="https://doi.org/10.1037/0000165-000" w:history="1">
        <w:r>
          <w:rPr>
            <w:rFonts w:ascii="Calibri" w:hAnsi="Calibri"/>
            <w:color w:val="0563c1"/>
            <w:u w:val="single"/>
          </w:rPr>
          <w:t xml:space="preserve">https://doi.org/10.1037/0000165-000</w:t>
        </w:r>
      </w:hyperlink>
      <w:r/>
      <w:r/>
    </w:p>
    <w:p>
      <w:pPr>
        <w:pBdr/>
        <w:spacing/>
        <w:ind/>
        <w:jc w:val="both"/>
        <w:rPr/>
      </w:pPr>
      <w:r>
        <w:rPr>
          <w:b w:val="0"/>
          <w:i w:val="0"/>
        </w:rPr>
        <w:t xml:space="preserve">Lutz, M. (2013). </w:t>
      </w:r>
      <w:r>
        <w:rPr>
          <w:b w:val="0"/>
          <w:i/>
        </w:rPr>
        <w:t xml:space="preserve">Learning Python</w:t>
      </w:r>
      <w:r>
        <w:rPr>
          <w:b w:val="0"/>
          <w:i w:val="0"/>
        </w:rPr>
        <w:t xml:space="preserve"> (5.ª ed.). O'Reilly Media.</w:t>
      </w:r>
      <w:r/>
    </w:p>
    <w:p>
      <w:pPr>
        <w:pBdr/>
        <w:spacing/>
        <w:ind/>
        <w:jc w:val="both"/>
        <w:rPr/>
      </w:pPr>
      <w:r>
        <w:rPr>
          <w:b w:val="0"/>
          <w:i w:val="0"/>
        </w:rPr>
        <w:t xml:space="preserve">Python Software Foundation. (2024). </w:t>
      </w:r>
      <w:r>
        <w:rPr>
          <w:b w:val="0"/>
          <w:i/>
        </w:rPr>
        <w:t xml:space="preserve">The Python standard library</w:t>
      </w:r>
      <w:r>
        <w:rPr>
          <w:b w:val="0"/>
          <w:i w:val="0"/>
        </w:rPr>
        <w:t xml:space="preserve">. </w:t>
      </w:r>
      <w:hyperlink r:id="rId23" w:tooltip="https://docs.python.org/3/library/" w:history="1">
        <w:r>
          <w:rPr>
            <w:rFonts w:ascii="Calibri" w:hAnsi="Calibri"/>
            <w:color w:val="0563c1"/>
            <w:u w:val="single"/>
          </w:rPr>
          <w:t xml:space="preserve">https://docs.python.org/3/library/</w:t>
        </w:r>
      </w:hyperlink>
      <w:r/>
      <w:r/>
    </w:p>
    <w:p>
      <w:pPr>
        <w:pBdr/>
        <w:spacing/>
        <w:ind/>
        <w:jc w:val="both"/>
        <w:rPr/>
      </w:pPr>
      <w:r>
        <w:rPr>
          <w:b w:val="0"/>
          <w:i w:val="0"/>
        </w:rPr>
        <w:t xml:space="preserve">Python Software Foundation. (2024). </w:t>
      </w:r>
      <w:r>
        <w:rPr>
          <w:b w:val="0"/>
          <w:i/>
        </w:rPr>
        <w:t xml:space="preserve">The Python tutorial</w:t>
      </w:r>
      <w:r>
        <w:rPr>
          <w:b w:val="0"/>
          <w:i w:val="0"/>
        </w:rPr>
        <w:t xml:space="preserve">. </w:t>
      </w:r>
      <w:hyperlink r:id="rId24" w:tooltip="https://docs.python.org/3/tutorial/" w:history="1">
        <w:r>
          <w:rPr>
            <w:rFonts w:ascii="Calibri" w:hAnsi="Calibri"/>
            <w:color w:val="0563c1"/>
            <w:u w:val="single"/>
          </w:rPr>
          <w:t xml:space="preserve">https://docs.python.org/3/tutorial/</w:t>
        </w:r>
      </w:hyperlink>
      <w:r/>
      <w:r/>
    </w:p>
    <w:p>
      <w:pPr>
        <w:pBdr/>
        <w:spacing/>
        <w:ind/>
        <w:jc w:val="both"/>
        <w:rPr/>
      </w:pPr>
      <w:r>
        <w:rPr>
          <w:b w:val="0"/>
          <w:i w:val="0"/>
        </w:rPr>
        <w:t xml:space="preserve">Python Software Foundation. (2024). </w:t>
      </w:r>
      <w:r>
        <w:rPr>
          <w:b w:val="0"/>
          <w:i/>
        </w:rPr>
        <w:t xml:space="preserve">unittest — Unit testing framework</w:t>
      </w:r>
      <w:r>
        <w:rPr>
          <w:b w:val="0"/>
          <w:i w:val="0"/>
        </w:rPr>
        <w:t xml:space="preserve">. </w:t>
      </w:r>
      <w:hyperlink r:id="rId25" w:tooltip="https://docs.python.org/3/library/unittest.html" w:history="1">
        <w:r>
          <w:rPr>
            <w:rFonts w:ascii="Calibri" w:hAnsi="Calibri"/>
            <w:color w:val="0563c1"/>
            <w:u w:val="single"/>
          </w:rPr>
          <w:t xml:space="preserve">https://docs.python.org/3/library/unittest.html</w:t>
        </w:r>
      </w:hyperlink>
      <w:r/>
      <w:r/>
    </w:p>
    <w:p>
      <w:pPr>
        <w:pBdr/>
        <w:spacing/>
        <w:ind/>
        <w:jc w:val="both"/>
        <w:rPr/>
      </w:pPr>
      <w:r>
        <w:rPr>
          <w:b w:val="0"/>
          <w:i w:val="0"/>
        </w:rPr>
        <w:t xml:space="preserve">PlantUML. (2024). </w:t>
      </w:r>
      <w:r>
        <w:rPr>
          <w:b w:val="0"/>
          <w:i/>
        </w:rPr>
        <w:t xml:space="preserve">PlantUML language reference guide</w:t>
      </w:r>
      <w:r>
        <w:rPr>
          <w:b w:val="0"/>
          <w:i w:val="0"/>
        </w:rPr>
        <w:t xml:space="preserve">. </w:t>
      </w:r>
      <w:hyperlink r:id="rId26" w:tooltip="https://plantuml.com/guide" w:history="1">
        <w:r>
          <w:rPr>
            <w:rFonts w:ascii="Calibri" w:hAnsi="Calibri"/>
            <w:color w:val="0563c1"/>
            <w:u w:val="single"/>
          </w:rPr>
          <w:t xml:space="preserve">https://plantuml.com/guide</w:t>
        </w:r>
      </w:hyperlink>
      <w:r/>
      <w:r/>
    </w:p>
    <w:p>
      <w:pPr>
        <w:pBdr/>
        <w:spacing/>
        <w:ind/>
        <w:jc w:val="both"/>
        <w:rPr/>
      </w:pPr>
      <w:r>
        <w:rPr>
          <w:b w:val="0"/>
          <w:i w:val="0"/>
        </w:rPr>
        <w:t xml:space="preserve">Sommerville, I. (2016). </w:t>
      </w:r>
      <w:r>
        <w:rPr>
          <w:b w:val="0"/>
          <w:i/>
        </w:rPr>
        <w:t xml:space="preserve">Software engineering</w:t>
      </w:r>
      <w:r>
        <w:rPr>
          <w:b w:val="0"/>
          <w:i w:val="0"/>
        </w:rPr>
        <w:t xml:space="preserve"> (10.ª ed.). Pearson.</w:t>
      </w:r>
      <w:r/>
    </w:p>
    <w:p>
      <w:pPr>
        <w:pBdr/>
        <w:spacing/>
        <w:ind/>
        <w:jc w:val="both"/>
        <w:rPr/>
      </w:pPr>
      <w:r>
        <w:rPr>
          <w:b w:val="0"/>
          <w:i w:val="0"/>
        </w:rPr>
        <w:t xml:space="preserve">Van Rossum, G., Warsaw, B., &amp; Coghlan, N. (2001). </w:t>
      </w:r>
      <w:r>
        <w:rPr>
          <w:b w:val="0"/>
          <w:i/>
        </w:rPr>
        <w:t xml:space="preserve">PEP 8 — Style guide for Python code</w:t>
      </w:r>
      <w:r>
        <w:rPr>
          <w:b w:val="0"/>
          <w:i w:val="0"/>
        </w:rPr>
        <w:t xml:space="preserve">. Python Software Foundation. </w:t>
      </w:r>
      <w:hyperlink r:id="rId27" w:tooltip="https://peps.python.org/pep-0008/" w:history="1">
        <w:r>
          <w:rPr>
            <w:rFonts w:ascii="Calibri" w:hAnsi="Calibri"/>
            <w:color w:val="0563c1"/>
            <w:u w:val="single"/>
          </w:rPr>
          <w:t xml:space="preserve">https://peps.python.org/pep-0008/</w:t>
        </w:r>
      </w:hyperlink>
      <w:r/>
      <w:r/>
    </w:p>
    <w:p>
      <w:pPr>
        <w:pBdr>
          <w:bottom w:val="single" w:color="bfbfbf" w:sz="6" w:space="1"/>
        </w:pBdr>
        <w:spacing w:after="160" w:before="40"/>
        <w:ind/>
        <w:rPr/>
      </w:pPr>
      <w:r/>
      <w:r/>
    </w:p>
    <w:p>
      <w:pPr>
        <w:pBdr/>
        <w:spacing/>
        <w:ind/>
        <w:rPr/>
      </w:pPr>
      <w:r>
        <w:br w:type="page" w:clear="all"/>
      </w:r>
      <w:r/>
    </w:p>
    <w:p>
      <w:pPr>
        <w:pStyle w:val="746"/>
        <w:pBdr>
          <w:bottom w:val="single" w:color="1f4e79" w:sz="8" w:space="4"/>
        </w:pBdr>
        <w:spacing/>
        <w:ind/>
        <w:rPr/>
      </w:pPr>
      <w:r>
        <w:t xml:space="preserve">J. ANEXOS</w:t>
      </w:r>
      <w:r/>
    </w:p>
    <w:p>
      <w:pPr>
        <w:pStyle w:val="747"/>
        <w:pBdr/>
        <w:spacing/>
        <w:ind/>
        <w:rPr/>
      </w:pPr>
      <w:r>
        <w:t xml:space="preserve">ANEXO 1 — Evidencias del trabajo en equipo</w:t>
      </w:r>
      <w:r/>
    </w:p>
    <w:p>
      <w:pPr>
        <w:pBdr/>
        <w:spacing/>
        <w:ind/>
        <w:jc w:val="both"/>
        <w:rPr/>
      </w:pPr>
      <w:r>
        <w:rPr>
          <w:b w:val="0"/>
          <w:i w:val="0"/>
        </w:rPr>
        <w:t xml:space="preserve">Coordinaciones realizadas por cada integrante (reuniones, acuerdos y distribución de tareas).</w:t>
      </w:r>
      <w:r/>
    </w:p>
    <w:p>
      <w:pPr>
        <w:pBdr/>
        <w:spacing/>
        <w:ind/>
        <w:jc w:val="center"/>
        <w:rPr/>
      </w:pPr>
      <w:r>
        <mc:AlternateContent>
          <mc:Choice Requires="wpg">
            <w:drawing>
              <wp:inline distT="0" distB="0" distL="0" distR="0">
                <wp:extent cx="5472000" cy="2203942"/>
                <wp:effectExtent l="0" t="0" r="0" b="0"/>
                <wp:docPr id="8" name="Picture 9"/>
                <wp:cNvGraphicFramePr>
                  <a:graphicFrameLocks noChangeAspect="1"/>
                </wp:cNvGraphicFramePr>
                <a:graphic>
                  <a:graphicData uri="http://schemas.openxmlformats.org/drawingml/2006/picture">
                    <pic:pic>
                      <pic:nvPicPr>
                        <pic:cNvPr id="0" name="anexo1_drive_archivos.jpg"/>
                        <pic:cNvPicPr>
                          <a:picLocks noChangeAspect="1"/>
                        </pic:cNvPicPr>
                        <pic:nvPr/>
                      </pic:nvPicPr>
                      <pic:blipFill rotWithShape="1">
                        <a:blip r:embed="rId28"/>
                        <a:stretch/>
                      </pic:blipFill>
                      <pic:spPr bwMode="auto">
                        <a:xfrm>
                          <a:off x="0" y="0"/>
                          <a:ext cx="5472000" cy="2203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0.87pt;height:173.54pt;mso-wrap-distance-left:0.00pt;mso-wrap-distance-top:0.00pt;mso-wrap-distance-right:0.00pt;mso-wrap-distance-bottom:0.00pt;z-index:1;" stroked="false">
                <v:imagedata r:id="rId28" o:title=""/>
                <o:lock v:ext="edit" rotation="t"/>
              </v:shape>
            </w:pict>
          </mc:Fallback>
        </mc:AlternateContent>
      </w:r>
      <w:r/>
    </w:p>
    <w:p>
      <w:pPr>
        <w:pBdr/>
        <w:spacing/>
        <w:ind/>
        <w:jc w:val="center"/>
        <w:rPr/>
      </w:pPr>
      <w:r>
        <w:rPr>
          <w:i/>
          <w:sz w:val="18"/>
        </w:rPr>
        <w:t xml:space="preserve">Figura 8. Carpeta compartida en Google Drive con el enunciado, la propuesta y el documento del equipo</w:t>
      </w:r>
      <w:r/>
    </w:p>
    <w:p>
      <w:pPr>
        <w:pBdr/>
        <w:spacing/>
        <w:ind/>
        <w:jc w:val="center"/>
        <w:rPr/>
      </w:pPr>
      <w:r>
        <mc:AlternateContent>
          <mc:Choice Requires="wpg">
            <w:drawing>
              <wp:inline distT="0" distB="0" distL="0" distR="0">
                <wp:extent cx="5472000" cy="2421202"/>
                <wp:effectExtent l="0" t="0" r="0" b="0"/>
                <wp:docPr id="9" name="Picture 10"/>
                <wp:cNvGraphicFramePr>
                  <a:graphicFrameLocks noChangeAspect="1"/>
                </wp:cNvGraphicFramePr>
                <a:graphic>
                  <a:graphicData uri="http://schemas.openxmlformats.org/drawingml/2006/picture">
                    <pic:pic>
                      <pic:nvPicPr>
                        <pic:cNvPr id="0" name="anexo2_drive_test.jpg"/>
                        <pic:cNvPicPr>
                          <a:picLocks noChangeAspect="1"/>
                        </pic:cNvPicPr>
                        <pic:nvPr/>
                      </pic:nvPicPr>
                      <pic:blipFill rotWithShape="1">
                        <a:blip r:embed="rId29"/>
                        <a:stretch/>
                      </pic:blipFill>
                      <pic:spPr bwMode="auto">
                        <a:xfrm>
                          <a:off x="0" y="0"/>
                          <a:ext cx="5472000" cy="2421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0.87pt;height:190.65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i/>
          <w:sz w:val="18"/>
        </w:rPr>
        <w:t xml:space="preserve">Figura 9. Carpeta de Drive con la estructura de carpetas del proyecto y el documento del trabajo parcial</w:t>
      </w:r>
      <w:r/>
    </w:p>
    <w:p>
      <w:pPr>
        <w:pBdr/>
        <w:spacing/>
        <w:ind/>
        <w:jc w:val="center"/>
        <w:rPr/>
      </w:pPr>
      <w:r>
        <mc:AlternateContent>
          <mc:Choice Requires="wpg">
            <w:drawing>
              <wp:inline distT="0" distB="0" distL="0" distR="0">
                <wp:extent cx="5472000" cy="3565262"/>
                <wp:effectExtent l="0" t="0" r="0" b="0"/>
                <wp:docPr id="10" name="Picture 11"/>
                <wp:cNvGraphicFramePr>
                  <a:graphicFrameLocks noChangeAspect="1"/>
                </wp:cNvGraphicFramePr>
                <a:graphic>
                  <a:graphicData uri="http://schemas.openxmlformats.org/drawingml/2006/picture">
                    <pic:pic>
                      <pic:nvPicPr>
                        <pic:cNvPr id="0" name="anexo3_whatsapp_problema.jpg"/>
                        <pic:cNvPicPr>
                          <a:picLocks noChangeAspect="1"/>
                        </pic:cNvPicPr>
                        <pic:nvPr/>
                      </pic:nvPicPr>
                      <pic:blipFill rotWithShape="1">
                        <a:blip r:embed="rId30"/>
                        <a:stretch/>
                      </pic:blipFill>
                      <pic:spPr bwMode="auto">
                        <a:xfrm>
                          <a:off x="0" y="0"/>
                          <a:ext cx="5472000" cy="3565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0.87pt;height:280.73pt;mso-wrap-distance-left:0.00pt;mso-wrap-distance-top:0.00pt;mso-wrap-distance-right:0.00pt;mso-wrap-distance-bottom:0.00pt;z-index:1;" stroked="false">
                <v:imagedata r:id="rId30" o:title=""/>
                <o:lock v:ext="edit" rotation="t"/>
              </v:shape>
            </w:pict>
          </mc:Fallback>
        </mc:AlternateContent>
      </w:r>
      <w:r/>
    </w:p>
    <w:p>
      <w:pPr>
        <w:pBdr/>
        <w:spacing/>
        <w:ind/>
        <w:jc w:val="center"/>
        <w:rPr/>
      </w:pPr>
      <w:r>
        <w:rPr>
          <w:i/>
          <w:sz w:val="18"/>
        </w:rPr>
        <w:t xml:space="preserve">Figura 10. Acuerdo sobre el problema real y sobre el lenguaje de programación del curso</w:t>
      </w:r>
      <w:r/>
    </w:p>
    <w:p>
      <w:pPr>
        <w:pBdr/>
        <w:spacing/>
        <w:ind/>
        <w:jc w:val="center"/>
        <w:rPr/>
      </w:pPr>
      <w:r>
        <mc:AlternateContent>
          <mc:Choice Requires="wpg">
            <w:drawing>
              <wp:inline distT="0" distB="0" distL="0" distR="0">
                <wp:extent cx="5472000" cy="3545400"/>
                <wp:effectExtent l="0" t="0" r="0" b="0"/>
                <wp:docPr id="11" name="Picture 12"/>
                <wp:cNvGraphicFramePr>
                  <a:graphicFrameLocks noChangeAspect="1"/>
                </wp:cNvGraphicFramePr>
                <a:graphic>
                  <a:graphicData uri="http://schemas.openxmlformats.org/drawingml/2006/picture">
                    <pic:pic>
                      <pic:nvPicPr>
                        <pic:cNvPr id="0" name="anexo4_whatsapp_proceso.jpg"/>
                        <pic:cNvPicPr>
                          <a:picLocks noChangeAspect="1"/>
                        </pic:cNvPicPr>
                        <pic:nvPr/>
                      </pic:nvPicPr>
                      <pic:blipFill rotWithShape="1">
                        <a:blip r:embed="rId31"/>
                        <a:stretch/>
                      </pic:blipFill>
                      <pic:spPr bwMode="auto">
                        <a:xfrm>
                          <a:off x="0" y="0"/>
                          <a:ext cx="5472000" cy="3545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0.87pt;height:279.17pt;mso-wrap-distance-left:0.00pt;mso-wrap-distance-top:0.00pt;mso-wrap-distance-right:0.00pt;mso-wrap-distance-bottom:0.00pt;z-index:1;" stroked="false">
                <v:imagedata r:id="rId31" o:title=""/>
                <o:lock v:ext="edit" rotation="t"/>
              </v:shape>
            </w:pict>
          </mc:Fallback>
        </mc:AlternateContent>
      </w:r>
      <w:r/>
    </w:p>
    <w:p>
      <w:pPr>
        <w:pBdr/>
        <w:spacing/>
        <w:ind/>
        <w:jc w:val="center"/>
        <w:rPr/>
      </w:pPr>
      <w:r>
        <w:rPr>
          <w:i/>
          <w:sz w:val="18"/>
        </w:rPr>
        <w:t xml:space="preserve">Figura 11. Ajuste del proceso real: registro en cuaderno y Excel, y aprobación a cargo del responsable del área</w:t>
      </w:r>
      <w:r/>
    </w:p>
    <w:p>
      <w:pPr>
        <w:pBdr/>
        <w:spacing/>
        <w:ind/>
        <w:jc w:val="center"/>
        <w:rPr/>
      </w:pPr>
      <w:r>
        <mc:AlternateContent>
          <mc:Choice Requires="wpg">
            <w:drawing>
              <wp:inline distT="0" distB="0" distL="0" distR="0">
                <wp:extent cx="5472000" cy="3634644"/>
                <wp:effectExtent l="0" t="0" r="0" b="0"/>
                <wp:docPr id="12" name="Picture 13"/>
                <wp:cNvGraphicFramePr>
                  <a:graphicFrameLocks noChangeAspect="1"/>
                </wp:cNvGraphicFramePr>
                <a:graphic>
                  <a:graphicData uri="http://schemas.openxmlformats.org/drawingml/2006/picture">
                    <pic:pic>
                      <pic:nvPicPr>
                        <pic:cNvPr id="0" name="anexo5_whatsapp_codigo.jpg"/>
                        <pic:cNvPicPr>
                          <a:picLocks noChangeAspect="1"/>
                        </pic:cNvPicPr>
                        <pic:nvPr/>
                      </pic:nvPicPr>
                      <pic:blipFill rotWithShape="1">
                        <a:blip r:embed="rId32"/>
                        <a:stretch/>
                      </pic:blipFill>
                      <pic:spPr bwMode="auto">
                        <a:xfrm>
                          <a:off x="0" y="0"/>
                          <a:ext cx="5472000" cy="36346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0.87pt;height:286.19pt;mso-wrap-distance-left:0.00pt;mso-wrap-distance-top:0.00pt;mso-wrap-distance-right:0.00pt;mso-wrap-distance-bottom:0.00pt;z-index:1;" stroked="false">
                <v:imagedata r:id="rId32" o:title=""/>
                <o:lock v:ext="edit" rotation="t"/>
              </v:shape>
            </w:pict>
          </mc:Fallback>
        </mc:AlternateContent>
      </w:r>
      <w:r/>
    </w:p>
    <w:p>
      <w:pPr>
        <w:pBdr/>
        <w:spacing/>
        <w:ind/>
        <w:jc w:val="center"/>
        <w:rPr/>
      </w:pPr>
      <w:r>
        <w:rPr>
          <w:i/>
          <w:sz w:val="18"/>
        </w:rPr>
        <w:t xml:space="preserve">Figura 12. Revisión del código del sistema y distribución de los anexos entre los integrantes</w:t>
      </w:r>
      <w:r/>
    </w:p>
    <w:p>
      <w:pPr>
        <w:pBdr/>
        <w:spacing/>
        <w:ind/>
        <w:jc w:val="center"/>
        <w:rPr/>
      </w:pPr>
      <w:r>
        <mc:AlternateContent>
          <mc:Choice Requires="wpg">
            <w:drawing>
              <wp:inline distT="0" distB="0" distL="0" distR="0">
                <wp:extent cx="5472000" cy="3549405"/>
                <wp:effectExtent l="0" t="0" r="0" b="0"/>
                <wp:docPr id="13" name="Picture 14"/>
                <wp:cNvGraphicFramePr>
                  <a:graphicFrameLocks noChangeAspect="1"/>
                </wp:cNvGraphicFramePr>
                <a:graphic>
                  <a:graphicData uri="http://schemas.openxmlformats.org/drawingml/2006/picture">
                    <pic:pic>
                      <pic:nvPicPr>
                        <pic:cNvPr id="0" name="anexo6_whatsapp_trello.jpg"/>
                        <pic:cNvPicPr>
                          <a:picLocks noChangeAspect="1"/>
                        </pic:cNvPicPr>
                        <pic:nvPr/>
                      </pic:nvPicPr>
                      <pic:blipFill rotWithShape="1">
                        <a:blip r:embed="rId33"/>
                        <a:stretch/>
                      </pic:blipFill>
                      <pic:spPr bwMode="auto">
                        <a:xfrm>
                          <a:off x="0" y="0"/>
                          <a:ext cx="5472000" cy="3549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0.87pt;height:279.48pt;mso-wrap-distance-left:0.00pt;mso-wrap-distance-top:0.00pt;mso-wrap-distance-right:0.00pt;mso-wrap-distance-bottom:0.00pt;z-index:1;" stroked="false">
                <v:imagedata r:id="rId33" o:title=""/>
                <o:lock v:ext="edit" rotation="t"/>
              </v:shape>
            </w:pict>
          </mc:Fallback>
        </mc:AlternateContent>
      </w:r>
      <w:r/>
    </w:p>
    <w:p>
      <w:pPr>
        <w:pBdr/>
        <w:spacing/>
        <w:ind/>
        <w:jc w:val="center"/>
        <w:rPr/>
      </w:pPr>
      <w:r>
        <w:rPr>
          <w:i/>
          <w:sz w:val="18"/>
        </w:rPr>
        <w:t xml:space="preserve">Figura 13. Organización del trabajo en el tablero de Trello a partir del cronograma del documento</w:t>
      </w:r>
      <w:r/>
    </w:p>
    <w:p>
      <w:pPr>
        <w:pBdr/>
        <w:spacing/>
        <w:ind/>
        <w:jc w:val="center"/>
        <w:rPr/>
      </w:pPr>
      <w:r>
        <mc:AlternateContent>
          <mc:Choice Requires="wpg">
            <w:drawing>
              <wp:inline distT="0" distB="0" distL="0" distR="0">
                <wp:extent cx="5472000" cy="2650366"/>
                <wp:effectExtent l="0" t="0" r="0" b="0"/>
                <wp:docPr id="14" name="Picture 15"/>
                <wp:cNvGraphicFramePr>
                  <a:graphicFrameLocks noChangeAspect="1"/>
                </wp:cNvGraphicFramePr>
                <a:graphic>
                  <a:graphicData uri="http://schemas.openxmlformats.org/drawingml/2006/picture">
                    <pic:pic>
                      <pic:nvPicPr>
                        <pic:cNvPr id="0" name="anexo7_drive_acceso.jpg"/>
                        <pic:cNvPicPr>
                          <a:picLocks noChangeAspect="1"/>
                        </pic:cNvPicPr>
                        <pic:nvPr/>
                      </pic:nvPicPr>
                      <pic:blipFill rotWithShape="1">
                        <a:blip r:embed="rId34"/>
                        <a:stretch/>
                      </pic:blipFill>
                      <pic:spPr bwMode="auto">
                        <a:xfrm>
                          <a:off x="0" y="0"/>
                          <a:ext cx="5472000" cy="2650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0.87pt;height:208.69pt;mso-wrap-distance-left:0.00pt;mso-wrap-distance-top:0.00pt;mso-wrap-distance-right:0.00pt;mso-wrap-distance-bottom:0.00pt;z-index:1;" stroked="false">
                <v:imagedata r:id="rId34" o:title=""/>
                <o:lock v:ext="edit" rotation="t"/>
              </v:shape>
            </w:pict>
          </mc:Fallback>
        </mc:AlternateContent>
      </w:r>
      <w:r/>
    </w:p>
    <w:p>
      <w:pPr>
        <w:pBdr/>
        <w:spacing/>
        <w:ind/>
        <w:jc w:val="center"/>
        <w:rPr/>
      </w:pPr>
      <w:r>
        <w:rPr>
          <w:i/>
          <w:sz w:val="18"/>
        </w:rPr>
        <w:t xml:space="preserve">Figura 14. Permisos de edición del documento compartido para los tres integrantes del equipo</w:t>
      </w:r>
      <w:r/>
    </w:p>
    <w:p>
      <w:pPr>
        <w:pBdr/>
        <w:spacing/>
        <w:ind/>
        <w:jc w:val="center"/>
        <w:rPr/>
      </w:pPr>
      <w:r>
        <mc:AlternateContent>
          <mc:Choice Requires="wpg">
            <w:drawing>
              <wp:inline distT="0" distB="0" distL="0" distR="0">
                <wp:extent cx="5472000" cy="2445541"/>
                <wp:effectExtent l="0" t="0" r="0" b="0"/>
                <wp:docPr id="15" name="Picture 16"/>
                <wp:cNvGraphicFramePr>
                  <a:graphicFrameLocks noChangeAspect="1"/>
                </wp:cNvGraphicFramePr>
                <a:graphic>
                  <a:graphicData uri="http://schemas.openxmlformats.org/drawingml/2006/picture">
                    <pic:pic>
                      <pic:nvPicPr>
                        <pic:cNvPr id="0" name="anexo8_word_diagrama.jpg"/>
                        <pic:cNvPicPr>
                          <a:picLocks noChangeAspect="1"/>
                        </pic:cNvPicPr>
                        <pic:nvPr/>
                      </pic:nvPicPr>
                      <pic:blipFill rotWithShape="1">
                        <a:blip r:embed="rId35"/>
                        <a:stretch/>
                      </pic:blipFill>
                      <pic:spPr bwMode="auto">
                        <a:xfrm>
                          <a:off x="0" y="0"/>
                          <a:ext cx="5472000" cy="2445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0.87pt;height:192.56pt;mso-wrap-distance-left:0.00pt;mso-wrap-distance-top:0.00pt;mso-wrap-distance-right:0.00pt;mso-wrap-distance-bottom:0.00pt;z-index:1;" stroked="false">
                <v:imagedata r:id="rId35" o:title=""/>
                <o:lock v:ext="edit" rotation="t"/>
              </v:shape>
            </w:pict>
          </mc:Fallback>
        </mc:AlternateContent>
      </w:r>
      <w:r/>
    </w:p>
    <w:p>
      <w:pPr>
        <w:pBdr/>
        <w:spacing/>
        <w:ind/>
        <w:jc w:val="center"/>
        <w:rPr/>
      </w:pPr>
      <w:r>
        <w:rPr>
          <w:i/>
          <w:sz w:val="18"/>
        </w:rPr>
        <w:t xml:space="preserve">Figura 15. Documento del trabajo parcial con el diagrama de clases y los comentarios de revisión</w:t>
      </w:r>
      <w:r/>
    </w:p>
    <w:p>
      <w:pPr>
        <w:pStyle w:val="747"/>
        <w:pBdr/>
        <w:spacing/>
        <w:ind/>
        <w:rPr/>
      </w:pPr>
      <w:r>
        <w:t xml:space="preserve">ANEXO 2 — Evidencias de desarrollo</w:t>
      </w:r>
      <w:r/>
    </w:p>
    <w:p>
      <w:pPr>
        <w:pBdr/>
        <w:spacing/>
        <w:ind/>
        <w:jc w:val="both"/>
        <w:rPr/>
      </w:pPr>
      <w:r>
        <w:rPr>
          <w:b w:val="0"/>
          <w:i w:val="0"/>
        </w:rPr>
        <w:t xml:space="preserve">Capturas del código fuente y de la comparación de versiones durante el desarrollo, junto con la ejecución del programa (salida/pruebas_unittest.txt).</w:t>
      </w:r>
      <w:r>
        <w:rPr>
          <w:b w:val="0"/>
          <w:i w:val="0"/>
        </w:rPr>
      </w:r>
      <w:r/>
    </w:p>
    <w:p>
      <w:pPr>
        <w:pBdr/>
        <w:spacing w:after="40"/>
        <w:ind/>
        <w:jc w:val="center"/>
        <w:rPr/>
      </w:pPr>
      <w:r>
        <mc:AlternateContent>
          <mc:Choice Requires="wpg">
            <w:drawing>
              <wp:inline distT="0" distB="0" distL="0" distR="0">
                <wp:extent cx="5472000" cy="2804907"/>
                <wp:effectExtent l="0" t="0" r="0" b="0"/>
                <wp:docPr id="16" name="Picture 17"/>
                <wp:cNvGraphicFramePr>
                  <a:graphicFrameLocks noChangeAspect="1"/>
                </wp:cNvGraphicFramePr>
                <a:graphic>
                  <a:graphicData uri="http://schemas.openxmlformats.org/drawingml/2006/picture">
                    <pic:pic>
                      <pic:nvPicPr>
                        <pic:cNvPr id="0" name="anexo9_codigo_main.jpg"/>
                        <pic:cNvPicPr>
                          <a:picLocks noChangeAspect="1"/>
                        </pic:cNvPicPr>
                        <pic:nvPr/>
                      </pic:nvPicPr>
                      <pic:blipFill rotWithShape="1">
                        <a:blip r:embed="rId36"/>
                        <a:stretch/>
                      </pic:blipFill>
                      <pic:spPr bwMode="auto">
                        <a:xfrm>
                          <a:off x="0" y="0"/>
                          <a:ext cx="5472000" cy="2804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0.87pt;height:220.86pt;mso-wrap-distance-left:0.00pt;mso-wrap-distance-top:0.00pt;mso-wrap-distance-right:0.00pt;mso-wrap-distance-bottom:0.00pt;z-index:1;" stroked="false">
                <v:imagedata r:id="rId36" o:title=""/>
                <o:lock v:ext="edit" rotation="t"/>
              </v:shape>
            </w:pict>
          </mc:Fallback>
        </mc:AlternateContent>
      </w:r>
      <w:r/>
    </w:p>
    <w:p>
      <w:pPr>
        <w:pBdr/>
        <w:spacing/>
        <w:ind/>
        <w:jc w:val="center"/>
        <w:rPr/>
      </w:pPr>
      <w:r>
        <w:rPr>
          <w:i/>
          <w:sz w:val="18"/>
        </w:rPr>
        <w:t xml:space="preserve">Figura 16. Estructura del proyecto y punto de entrada src/main.py</w:t>
      </w:r>
      <w:r/>
    </w:p>
    <w:p>
      <w:pPr>
        <w:pBdr/>
        <w:spacing w:after="40"/>
        <w:ind/>
        <w:jc w:val="center"/>
        <w:rPr/>
      </w:pPr>
      <w:r>
        <mc:AlternateContent>
          <mc:Choice Requires="wpg">
            <w:drawing>
              <wp:inline distT="0" distB="0" distL="0" distR="0">
                <wp:extent cx="5472000" cy="3078000"/>
                <wp:effectExtent l="0" t="0" r="0" b="0"/>
                <wp:docPr id="17" name="Picture 18"/>
                <wp:cNvGraphicFramePr>
                  <a:graphicFrameLocks noChangeAspect="1"/>
                </wp:cNvGraphicFramePr>
                <a:graphic>
                  <a:graphicData uri="http://schemas.openxmlformats.org/drawingml/2006/picture">
                    <pic:pic>
                      <pic:nvPicPr>
                        <pic:cNvPr id="0" name="git_comparacion_cambios.png"/>
                        <pic:cNvPicPr>
                          <a:picLocks noChangeAspect="1"/>
                        </pic:cNvPicPr>
                        <pic:nvPr/>
                      </pic:nvPicPr>
                      <pic:blipFill rotWithShape="1">
                        <a:blip r:embed="rId37"/>
                        <a:stretch/>
                      </pic:blipFill>
                      <pic:spPr bwMode="auto">
                        <a:xfrm>
                          <a:off x="0" y="0"/>
                          <a:ext cx="5472000" cy="307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0.87pt;height:242.36pt;mso-wrap-distance-left:0.00pt;mso-wrap-distance-top:0.00pt;mso-wrap-distance-right:0.00pt;mso-wrap-distance-bottom:0.00pt;z-index:1;" stroked="false">
                <v:imagedata r:id="rId37" o:title=""/>
                <o:lock v:ext="edit" rotation="t"/>
              </v:shape>
            </w:pict>
          </mc:Fallback>
        </mc:AlternateContent>
      </w:r>
      <w:r/>
    </w:p>
    <w:p>
      <w:pPr>
        <w:pBdr/>
        <w:spacing/>
        <w:ind/>
        <w:jc w:val="center"/>
        <w:rPr/>
      </w:pPr>
      <w:r>
        <w:rPr>
          <w:i/>
          <w:sz w:val="18"/>
        </w:rPr>
        <w:t xml:space="preserve">Figura 17. Comparación de cambios entre dos versiones de menu_consola.py</w:t>
      </w:r>
      <w:r/>
    </w:p>
    <w:p>
      <w:pPr>
        <w:pStyle w:val="747"/>
        <w:pBdr/>
        <w:spacing/>
        <w:ind/>
        <w:rPr/>
      </w:pPr>
      <w:r>
        <w:t xml:space="preserve">ANEXO 3 — Capturas del sistema</w:t>
      </w:r>
      <w:r/>
    </w:p>
    <w:p>
      <w:pPr>
        <w:pBdr/>
        <w:spacing/>
        <w:ind/>
        <w:jc w:val="both"/>
        <w:rPr/>
      </w:pPr>
      <w:r>
        <w:rPr>
          <w:b w:val="0"/>
          <w:i w:val="0"/>
        </w:rPr>
        <w:t xml:space="preserve">Capturas del menú principal, del registro de empleados, del registro de horas extras, de la aprobación de solicitudes y de los reportes. La salida completa de una ejecución real está en </w:t>
      </w:r>
      <w:r>
        <w:rPr>
          <w:rFonts w:ascii="Consolas" w:hAnsi="Consolas"/>
          <w:b w:val="0"/>
          <w:i w:val="0"/>
          <w:sz w:val="19"/>
        </w:rPr>
        <w:t xml:space="preserve">salida/ejecucion_menu.txt</w:t>
      </w:r>
      <w:r>
        <w:rPr>
          <w:b w:val="0"/>
          <w:i w:val="0"/>
        </w:rPr>
        <w:t xml:space="preserve">.</w:t>
      </w:r>
      <w:r/>
    </w:p>
    <w:p>
      <w:pPr>
        <w:pBdr/>
        <w:spacing w:after="40"/>
        <w:ind/>
        <w:jc w:val="center"/>
        <w:rPr/>
      </w:pPr>
      <w:r>
        <mc:AlternateContent>
          <mc:Choice Requires="wpg">
            <w:drawing>
              <wp:inline distT="0" distB="0" distL="0" distR="0">
                <wp:extent cx="5472000" cy="2908235"/>
                <wp:effectExtent l="0" t="0" r="0" b="0"/>
                <wp:docPr id="18" name="Picture 19"/>
                <wp:cNvGraphicFramePr>
                  <a:graphicFrameLocks noChangeAspect="1"/>
                </wp:cNvGraphicFramePr>
                <a:graphic>
                  <a:graphicData uri="http://schemas.openxmlformats.org/drawingml/2006/picture">
                    <pic:pic>
                      <pic:nvPicPr>
                        <pic:cNvPr id="0" name="anexo10_sistema_menu.jpg"/>
                        <pic:cNvPicPr>
                          <a:picLocks noChangeAspect="1"/>
                        </pic:cNvPicPr>
                        <pic:nvPr/>
                      </pic:nvPicPr>
                      <pic:blipFill rotWithShape="1">
                        <a:blip r:embed="rId38"/>
                        <a:stretch/>
                      </pic:blipFill>
                      <pic:spPr bwMode="auto">
                        <a:xfrm>
                          <a:off x="0" y="0"/>
                          <a:ext cx="5472000" cy="2908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0.87pt;height:228.99pt;mso-wrap-distance-left:0.00pt;mso-wrap-distance-top:0.00pt;mso-wrap-distance-right:0.00pt;mso-wrap-distance-bottom:0.00pt;z-index:1;" stroked="false">
                <v:imagedata r:id="rId38" o:title=""/>
                <o:lock v:ext="edit" rotation="t"/>
              </v:shape>
            </w:pict>
          </mc:Fallback>
        </mc:AlternateContent>
      </w:r>
      <w:r/>
    </w:p>
    <w:p>
      <w:pPr>
        <w:pBdr/>
        <w:spacing/>
        <w:ind/>
        <w:jc w:val="center"/>
        <w:rPr/>
      </w:pPr>
      <w:r>
        <w:rPr>
          <w:i/>
          <w:sz w:val="18"/>
        </w:rPr>
        <w:t xml:space="preserve">Figura 18. Menú principal y búsqueda de empleado por código (EG04, Ana Torres)</w:t>
      </w:r>
      <w:r/>
    </w:p>
    <w:p>
      <w:pPr>
        <w:pStyle w:val="747"/>
        <w:pBdr/>
        <w:spacing/>
        <w:ind/>
        <w:rPr/>
      </w:pPr>
      <w:r>
        <w:t xml:space="preserve">ANEXO 4 — Pruebas</w:t>
      </w:r>
      <w:r/>
    </w:p>
    <w:p>
      <w:pPr>
        <w:pBdr/>
        <w:spacing/>
        <w:ind/>
        <w:jc w:val="center"/>
        <w:rPr/>
      </w:pPr>
      <w:r>
        <mc:AlternateContent>
          <mc:Choice Requires="wpg">
            <w:drawing>
              <wp:inline distT="0" distB="0" distL="0" distR="0">
                <wp:extent cx="5472000" cy="3414665"/>
                <wp:effectExtent l="0" t="0" r="0" b="0"/>
                <wp:docPr id="43" name="captura_pruebas_unittest.png"/>
                <wp:cNvGraphicFramePr>
                  <a:graphicFrameLocks noChangeAspect="1"/>
                </wp:cNvGraphicFramePr>
                <a:graphic>
                  <a:graphicData uri="http://schemas.openxmlformats.org/drawingml/2006/picture">
                    <pic:pic>
                      <pic:nvPicPr>
                        <pic:cNvPr id="0" name="captura_pruebas_unittest.png"/>
                        <pic:cNvPicPr>
                          <a:picLocks noChangeAspect="1"/>
                        </pic:cNvPicPr>
                        <pic:nvPr/>
                      </pic:nvPicPr>
                      <pic:blipFill rotWithShape="1">
                        <a:blip r:embed="rId43"/>
                        <a:stretch/>
                      </pic:blipFill>
                      <pic:spPr bwMode="auto">
                        <a:xfrm>
                          <a:off x="0" y="0"/>
                          <a:ext cx="5472000" cy="34146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0.87pt;height:268.87pt;mso-wrap-distance-left:0.00pt;mso-wrap-distance-top:0.00pt;mso-wrap-distance-right:0.00pt;mso-wrap-distance-bottom:0.00pt;z-index:1;" stroked="false">
                <v:imagedata r:id="rId43" o:title=""/>
                <o:lock v:ext="edit" rotation="t"/>
              </v:shape>
            </w:pict>
          </mc:Fallback>
        </mc:AlternateContent>
      </w:r>
      <w:r/>
    </w:p>
    <w:p>
      <w:pPr>
        <w:pBdr/>
        <w:spacing/>
        <w:ind/>
        <w:jc w:val="center"/>
        <w:rPr/>
      </w:pPr>
      <w:r>
        <w:rPr>
          <w:i/>
          <w:sz w:val="18"/>
        </w:rPr>
        <w:t xml:space="preserve">Figura 19. Salida de la ejecución de las pruebas unitarias (unittest)</w:t>
      </w:r>
    </w:p>
    <w:p>
      <w:pPr>
        <w:pBdr/>
        <w:spacing/>
        <w:ind/>
        <w:jc w:val="both"/>
        <w:rPr/>
      </w:pPr>
      <w:r>
        <w:rPr>
          <w:b w:val="0"/>
          <w:i w:val="0"/>
        </w:rPr>
        <w:t xml:space="preserve">Resultado de la ejecución con </w:t>
      </w:r>
      <w:r>
        <w:rPr>
          <w:rFonts w:ascii="Consolas" w:hAnsi="Consolas"/>
          <w:b w:val="0"/>
          <w:i w:val="0"/>
          <w:sz w:val="19"/>
        </w:rPr>
        <w:t xml:space="preserve">unittest</w:t>
      </w:r>
      <w:r>
        <w:rPr>
          <w:b w:val="0"/>
          <w:i w:val="0"/>
        </w:rPr>
        <w:t xml:space="preserve">: 23 pruebas ejecutadas, 23 correctas, 0 fallidas. Detalle en </w:t>
      </w:r>
      <w:r>
        <w:rPr>
          <w:rFonts w:ascii="Consolas" w:hAnsi="Consolas"/>
          <w:b w:val="0"/>
          <w:i w:val="0"/>
          <w:sz w:val="19"/>
        </w:rPr>
        <w:t xml:space="preserve">docs/07_pruebas.md</w:t>
      </w:r>
      <w:r>
        <w:rPr>
          <w:b w:val="0"/>
          <w:i w:val="0"/>
        </w:rPr>
        <w:t xml:space="preserve">.</w:t>
      </w:r>
      <w:r/>
    </w:p>
    <w:p>
      <w:pPr>
        <w:pStyle w:val="747"/>
        <w:pBdr/>
        <w:spacing/>
        <w:ind/>
        <w:rPr/>
      </w:pPr>
      <w:r>
        <w:t xml:space="preserve">ANEXO 5 — UML</w:t>
      </w:r>
      <w:r/>
    </w:p>
    <w:p>
      <w:pPr>
        <w:pBdr/>
        <w:spacing/>
        <w:ind/>
        <w:jc w:val="both"/>
        <w:rPr/>
      </w:pPr>
      <w:r>
        <w:rPr>
          <w:b w:val="0"/>
          <w:i w:val="0"/>
        </w:rPr>
        <w:t xml:space="preserve">Diagrama de clases en </w:t>
      </w:r>
      <w:r>
        <w:rPr>
          <w:rFonts w:ascii="Consolas" w:hAnsi="Consolas"/>
          <w:b w:val="0"/>
          <w:i w:val="0"/>
          <w:sz w:val="19"/>
        </w:rPr>
        <w:t xml:space="preserve">drawio/diagrama_clases.drawio</w:t>
      </w:r>
      <w:r>
        <w:rPr>
          <w:b w:val="0"/>
          <w:i w:val="0"/>
        </w:rPr>
        <w:t xml:space="preserve"> e imagen en </w:t>
      </w:r>
      <w:r>
        <w:rPr>
          <w:rFonts w:ascii="Consolas" w:hAnsi="Consolas"/>
          <w:b w:val="0"/>
          <w:i w:val="0"/>
          <w:sz w:val="19"/>
        </w:rPr>
        <w:t xml:space="preserve">salida/diagrama_clases.png</w:t>
      </w:r>
      <w:r>
        <w:rPr>
          <w:b w:val="0"/>
          <w:i w:val="0"/>
        </w:rPr>
        <w:t xml:space="preserve">.</w:t>
      </w:r>
      <w:r/>
    </w:p>
    <w:p>
      <w:pPr>
        <w:pBdr/>
        <w:spacing w:after="40"/>
        <w:ind/>
        <w:jc w:val="center"/>
        <w:rPr/>
      </w:pPr>
      <w:r>
        <mc:AlternateContent>
          <mc:Choice Requires="wpg">
            <w:drawing>
              <wp:inline distT="0" distB="0" distL="0" distR="0">
                <wp:extent cx="5472000" cy="2799834"/>
                <wp:effectExtent l="0" t="0" r="0" b="0"/>
                <wp:docPr id="19" name="Picture 20"/>
                <wp:cNvGraphicFramePr>
                  <a:graphicFrameLocks noChangeAspect="1"/>
                </wp:cNvGraphicFramePr>
                <a:graphic>
                  <a:graphicData uri="http://schemas.openxmlformats.org/drawingml/2006/picture">
                    <pic:pic>
                      <pic:nvPicPr>
                        <pic:cNvPr id="0" name="image.png"/>
                        <pic:cNvPicPr>
                          <a:picLocks noChangeAspect="1"/>
                        </pic:cNvPicPr>
                        <pic:nvPr/>
                      </pic:nvPicPr>
                      <pic:blipFill rotWithShape="1">
                        <a:blip r:embed="rId21"/>
                        <a:stretch/>
                      </pic:blipFill>
                      <pic:spPr bwMode="auto">
                        <a:xfrm>
                          <a:off x="0" y="0"/>
                          <a:ext cx="5472000" cy="2799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0.87pt;height:220.46pt;mso-wrap-distance-left:0.00pt;mso-wrap-distance-top:0.00pt;mso-wrap-distance-right:0.00pt;mso-wrap-distance-bottom:0.00pt;z-index:1;" stroked="false">
                <v:imagedata r:id="rId21" o:title=""/>
                <o:lock v:ext="edit" rotation="t"/>
              </v:shape>
            </w:pict>
          </mc:Fallback>
        </mc:AlternateContent>
      </w:r>
      <w:r/>
    </w:p>
    <w:p>
      <w:pPr>
        <w:pBdr/>
        <w:spacing/>
        <w:ind/>
        <w:jc w:val="center"/>
        <w:rPr/>
      </w:pPr>
      <w:r>
        <w:rPr>
          <w:i/>
          <w:sz w:val="18"/>
        </w:rPr>
        <w:t xml:space="preserve">Figura 20. Diagrama de clases del modelo (véase también la Figura 6)</w:t>
      </w:r>
      <w:r/>
    </w:p>
    <w:p>
      <w:pPr>
        <w:pStyle w:val="747"/>
        <w:pBdr/>
        <w:spacing/>
        <w:ind/>
        <w:rPr/>
      </w:pPr>
      <w:r>
        <w:t xml:space="preserve">ANEXO 6 — Flujo</w:t>
      </w:r>
      <w:r/>
    </w:p>
    <w:p>
      <w:pPr>
        <w:pBdr/>
        <w:spacing/>
        <w:ind/>
        <w:jc w:val="both"/>
        <w:rPr/>
      </w:pPr>
      <w:r>
        <w:rPr>
          <w:b w:val="0"/>
          <w:i w:val="0"/>
        </w:rPr>
        <w:t xml:space="preserve">Los cuatro diagramas de flujo se muestran en las Figuras 2 a 5 del capítulo 2. Los archivos editables están en </w:t>
      </w:r>
      <w:r>
        <w:rPr>
          <w:b w:val="0"/>
          <w:i w:val="0"/>
          <w:lang w:val="es-ES"/>
        </w:rPr>
        <w:t xml:space="preserve">/drawio</w:t>
      </w:r>
      <w:r>
        <w:rPr>
          <w:b w:val="0"/>
          <w:i w:val="0"/>
          <w:lang w:val="es-ES"/>
        </w:rPr>
        <w:t xml:space="preserve"> </w:t>
      </w:r>
      <w:r>
        <w:rPr>
          <w:b w:val="0"/>
          <w:i w:val="0"/>
        </w:rPr>
        <w:t xml:space="preserve">y las imágenes en </w:t>
      </w:r>
      <w:r>
        <w:rPr>
          <w:b w:val="0"/>
          <w:i w:val="0"/>
          <w:lang w:val="es-ES"/>
        </w:rPr>
        <w:t xml:space="preserve">/</w:t>
      </w:r>
      <w:r>
        <w:rPr>
          <w:b w:val="0"/>
          <w:i w:val="0"/>
        </w:rPr>
        <w:t xml:space="preserve">salida</w:t>
      </w:r>
      <w:r>
        <w:rPr>
          <w:b w:val="0"/>
          <w:i w:val="0"/>
          <w:lang w:val="es-ES"/>
        </w:rPr>
        <w:t xml:space="preserve"> del repositorio github.</w:t>
      </w:r>
      <w:r>
        <w:rPr>
          <w:b w:val="0"/>
          <w:i w:val="0"/>
        </w:rPr>
      </w:r>
      <w:r/>
    </w:p>
    <w:p>
      <w:pPr>
        <w:pStyle w:val="747"/>
        <w:pBdr/>
        <w:spacing/>
        <w:ind/>
        <w:rPr/>
      </w:pPr>
      <w:r>
        <w:t xml:space="preserve">ANEXO 7 — Git</w:t>
      </w:r>
      <w:r/>
    </w:p>
    <w:p>
      <w:pPr>
        <w:pBdr/>
        <w:spacing/>
        <w:ind/>
        <w:jc w:val="both"/>
        <w:rPr/>
      </w:pPr>
      <w:r/>
      <w:hyperlink r:id="rId39" w:tooltip="https://github.com/marlo4220mc/sistema-horas-extras" w:history="1">
        <w:r>
          <w:rPr>
            <w:rFonts w:ascii="Calibri" w:hAnsi="Calibri"/>
            <w:color w:val="0563c1"/>
            <w:u w:val="single"/>
          </w:rPr>
          <w:t xml:space="preserve">https://github.com/marlo4220mc/sistema-horas-extras</w:t>
        </w:r>
      </w:hyperlink>
      <w:r/>
      <w:r/>
    </w:p>
    <w:p>
      <w:pPr>
        <w:pBdr/>
        <w:spacing/>
        <w:ind/>
        <w:jc w:val="both"/>
        <w:rPr/>
      </w:pPr>
      <w:r>
        <w:rPr>
          <w:b w:val="0"/>
          <w:i w:val="0"/>
        </w:rPr>
        <w:t xml:space="preserve">Repositorio público con los commits del equipo (historia por etapas).</w:t>
      </w:r>
      <w:r>
        <w:rPr>
          <w:b w:val="0"/>
          <w:i w:val="0"/>
        </w:rPr>
      </w:r>
      <w:r/>
    </w:p>
    <w:p>
      <w:pPr>
        <w:pBdr/>
        <w:spacing w:after="40"/>
        <w:ind/>
        <w:jc w:val="center"/>
        <w:rPr/>
      </w:pPr>
      <w:r>
        <mc:AlternateContent>
          <mc:Choice Requires="wpg">
            <w:drawing>
              <wp:inline distT="0" distB="0" distL="0" distR="0">
                <wp:extent cx="5472000" cy="3078000"/>
                <wp:effectExtent l="0" t="0" r="0" b="0"/>
                <wp:docPr id="20" name="Picture 21"/>
                <wp:cNvGraphicFramePr>
                  <a:graphicFrameLocks noChangeAspect="1"/>
                </wp:cNvGraphicFramePr>
                <a:graphic>
                  <a:graphicData uri="http://schemas.openxmlformats.org/drawingml/2006/picture">
                    <pic:pic>
                      <pic:nvPicPr>
                        <pic:cNvPr id="0" name="git_repositorio_github.png"/>
                        <pic:cNvPicPr>
                          <a:picLocks noChangeAspect="1"/>
                        </pic:cNvPicPr>
                        <pic:nvPr/>
                      </pic:nvPicPr>
                      <pic:blipFill rotWithShape="1">
                        <a:blip r:embed="rId40"/>
                        <a:stretch/>
                      </pic:blipFill>
                      <pic:spPr bwMode="auto">
                        <a:xfrm>
                          <a:off x="0" y="0"/>
                          <a:ext cx="5472000" cy="307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0.87pt;height:242.36pt;mso-wrap-distance-left:0.00pt;mso-wrap-distance-top:0.00pt;mso-wrap-distance-right:0.00pt;mso-wrap-distance-bottom:0.00pt;z-index:1;" stroked="false">
                <v:imagedata r:id="rId40" o:title=""/>
                <o:lock v:ext="edit" rotation="t"/>
              </v:shape>
            </w:pict>
          </mc:Fallback>
        </mc:AlternateContent>
      </w:r>
      <w:r/>
    </w:p>
    <w:p>
      <w:pPr>
        <w:pBdr/>
        <w:spacing/>
        <w:ind/>
        <w:jc w:val="center"/>
        <w:rPr/>
      </w:pPr>
      <w:r>
        <w:rPr>
          <w:i/>
          <w:sz w:val="18"/>
        </w:rPr>
        <w:t xml:space="preserve">Figura 21. Repositorio del equipo en GitHub con el historial de commits</w:t>
      </w:r>
      <w:r/>
    </w:p>
    <w:p>
      <w:pPr>
        <w:pBdr/>
        <w:spacing w:after="40"/>
        <w:ind/>
        <w:jc w:val="center"/>
        <w:rPr/>
      </w:pPr>
      <w:r>
        <mc:AlternateContent>
          <mc:Choice Requires="wpg">
            <w:drawing>
              <wp:inline distT="0" distB="0" distL="0" distR="0">
                <wp:extent cx="5472000" cy="3075150"/>
                <wp:effectExtent l="0" t="0" r="0" b="0"/>
                <wp:docPr id="21" name="Picture 22"/>
                <wp:cNvGraphicFramePr>
                  <a:graphicFrameLocks noChangeAspect="1"/>
                </wp:cNvGraphicFramePr>
                <a:graphic>
                  <a:graphicData uri="http://schemas.openxmlformats.org/drawingml/2006/picture">
                    <pic:pic>
                      <pic:nvPicPr>
                        <pic:cNvPr id="0" name="git_historial_archivo.png"/>
                        <pic:cNvPicPr>
                          <a:picLocks noChangeAspect="1"/>
                        </pic:cNvPicPr>
                        <pic:nvPr/>
                      </pic:nvPicPr>
                      <pic:blipFill rotWithShape="1">
                        <a:blip r:embed="rId41"/>
                        <a:stretch/>
                      </pic:blipFill>
                      <pic:spPr bwMode="auto">
                        <a:xfrm>
                          <a:off x="0" y="0"/>
                          <a:ext cx="5472000" cy="3075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0.87pt;height:242.14pt;mso-wrap-distance-left:0.00pt;mso-wrap-distance-top:0.00pt;mso-wrap-distance-right:0.00pt;mso-wrap-distance-bottom:0.00pt;z-index:1;" stroked="false">
                <v:imagedata r:id="rId41" o:title=""/>
                <o:lock v:ext="edit" rotation="t"/>
              </v:shape>
            </w:pict>
          </mc:Fallback>
        </mc:AlternateContent>
      </w:r>
      <w:r/>
    </w:p>
    <w:p>
      <w:pPr>
        <w:pBdr/>
        <w:spacing/>
        <w:ind/>
        <w:jc w:val="center"/>
        <w:rPr/>
      </w:pPr>
      <w:r>
        <w:rPr>
          <w:i/>
          <w:sz w:val="18"/>
        </w:rPr>
        <w:t xml:space="preserve">Figura 22. Historial de versiones del archivo hora_compensada.py</w:t>
      </w:r>
      <w:r/>
    </w:p>
    <w:p>
      <w:pPr>
        <w:pStyle w:val="747"/>
        <w:pBdr/>
        <w:spacing/>
        <w:ind/>
        <w:rPr/>
      </w:pPr>
      <w:r>
        <w:t xml:space="preserve">ANEXO 8 — Trello</w:t>
      </w:r>
      <w:r/>
    </w:p>
    <w:p>
      <w:pPr>
        <w:pBdr/>
        <w:spacing/>
        <w:ind/>
        <w:jc w:val="both"/>
        <w:rPr/>
      </w:pPr>
      <w:r>
        <w:rPr>
          <w:b w:val="0"/>
          <w:i w:val="0"/>
        </w:rPr>
        <w:t xml:space="preserve">https://trello.com/b/VRlZeBkn/sistema-de-horas-extras-tp-fp2</w:t>
      </w:r>
      <w:r/>
    </w:p>
    <w:p>
      <w:pPr>
        <w:pBdr/>
        <w:spacing/>
        <w:ind/>
        <w:jc w:val="both"/>
        <w:rPr/>
      </w:pPr>
      <w:r>
        <w:rPr>
          <w:b w:val="0"/>
          <w:i w:val="0"/>
        </w:rPr>
        <w:t xml:space="preserve">Tablero de gestión del cronograma y de las actividades del equipo.</w:t>
      </w:r>
      <w:r/>
    </w:p>
    <w:p>
      <w:pPr>
        <w:pBdr/>
        <w:spacing/>
        <w:ind/>
        <w:jc w:val="center"/>
        <w:rPr/>
      </w:pPr>
      <w:r>
        <mc:AlternateContent>
          <mc:Choice Requires="wpg">
            <w:drawing>
              <wp:inline distT="0" distB="0" distL="0" distR="0">
                <wp:extent cx="5472000" cy="2489840"/>
                <wp:effectExtent l="0" t="0" r="0" b="0"/>
                <wp:docPr id="22" name="Picture 8"/>
                <wp:cNvGraphicFramePr>
                  <a:graphicFrameLocks noChangeAspect="1"/>
                </wp:cNvGraphicFramePr>
                <a:graphic>
                  <a:graphicData uri="http://schemas.openxmlformats.org/drawingml/2006/picture">
                    <pic:pic>
                      <pic:nvPicPr>
                        <pic:cNvPr id="0" name="tablero_trello.png"/>
                        <pic:cNvPicPr>
                          <a:picLocks noChangeAspect="1"/>
                        </pic:cNvPicPr>
                        <pic:nvPr/>
                      </pic:nvPicPr>
                      <pic:blipFill rotWithShape="1">
                        <a:blip r:embed="rId42"/>
                        <a:stretch/>
                      </pic:blipFill>
                      <pic:spPr bwMode="auto">
                        <a:xfrm>
                          <a:off x="0" y="0"/>
                          <a:ext cx="5472000" cy="2489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0.87pt;height:196.05pt;mso-wrap-distance-left:0.00pt;mso-wrap-distance-top:0.00pt;mso-wrap-distance-right:0.00pt;mso-wrap-distance-bottom:0.00pt;z-index:1;" stroked="false">
                <v:imagedata r:id="rId42" o:title=""/>
                <o:lock v:ext="edit" rotation="t"/>
              </v:shape>
            </w:pict>
          </mc:Fallback>
        </mc:AlternateContent>
      </w:r>
      <w:r/>
    </w:p>
    <w:p>
      <w:pPr>
        <w:pBdr/>
        <w:spacing/>
        <w:ind/>
        <w:jc w:val="center"/>
        <w:rPr/>
      </w:pPr>
      <w:r>
        <w:rPr>
          <w:i/>
          <w:color w:val="595959"/>
          <w:sz w:val="18"/>
        </w:rPr>
        <w:t xml:space="preserve">Figura 23. Tablero de Trello con el cronograma y la asignación de actividades</w:t>
      </w:r>
      <w:r/>
    </w:p>
    <w:sectPr>
      <w:headerReference w:type="default" r:id="rId9"/>
      <w:headerReference w:type="first" r:id="rId10"/>
      <w:footerReference w:type="default" r:id="rId11"/>
      <w:footerReference w:type="even" r:id="rId12"/>
      <w:footerReference w:type="first" r:id="rId13"/>
      <w:footnotePr/>
      <w:endnotePr/>
      <w:type w:val="nextPage"/>
      <w:pgSz w:h="16838" w:orient="portrait" w:w="11906"/>
      <w:pgMar w:top="1417" w:right="1247" w:bottom="1247" w:left="1587"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10000000000000000"/>
  </w:font>
  <w:font w:name="Courier">
    <w:panose1 w:val="05040102010807070707"/>
  </w:font>
  <w:font w:name="Calibri Light">
    <w:panose1 w:val="020F050202020403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4"/>
      <w:pBdr/>
      <w:spacing/>
      <w:ind/>
      <w:jc w:val="center"/>
      <w:rPr/>
    </w:pPr>
    <w:r>
      <w:rPr>
        <w:rFonts w:ascii="Calibri" w:hAnsi="Calibri"/>
        <w:color w:val="595959"/>
        <w:sz w:val="17"/>
      </w:rPr>
      <w:t xml:space="preserve">Página </w:t>
    </w:r>
    <w:r>
      <w:rPr>
        <w:rFonts w:ascii="Calibri" w:hAnsi="Calibri"/>
        <w:color w:val="595959"/>
        <w:sz w:val="17"/>
      </w:rPr>
      <w:fldChar w:fldCharType="begin"/>
      <w:instrText xml:space="preserve"> PAGE </w:instrText>
      <w:fldChar w:fldCharType="end"/>
    </w:r>
    <w:r>
      <w:rPr>
        <w:rFonts w:ascii="Calibri" w:hAnsi="Calibri"/>
        <w:color w:val="595959"/>
        <w:sz w:val="17"/>
      </w:rPr>
      <w:t xml:space="preserve"> de </w:t>
    </w:r>
    <w:r>
      <w:rPr>
        <w:rFonts w:ascii="Calibri" w:hAnsi="Calibri"/>
        <w:color w:val="595959"/>
        <w:sz w:val="17"/>
      </w:rPr>
      <w:fldChar w:fldCharType="begin"/>
      <w:instrText xml:space="preserve"> NUMPAGES </w:instrText>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2"/>
      <w:pBdr>
        <w:bottom w:val="single" w:color="bfbfbf" w:sz="4" w:space="3"/>
      </w:pBdr>
      <w:spacing/>
      <w:ind/>
      <w:jc w:val="center"/>
      <w:rPr/>
    </w:pPr>
    <w:r>
      <w:rPr>
        <w:rFonts w:ascii="Calibri" w:hAnsi="Calibri"/>
        <w:color w:val="595959"/>
        <w:sz w:val="16"/>
      </w:rPr>
      <w:t xml:space="preserve">Universidad Peruana de Ciencias Aplicadas (UPC)   ·   1FIS275 Fundamentos de Programación 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8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8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7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7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7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7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41"/>
    <w:link w:val="182"/>
    <w:uiPriority w:val="99"/>
    <w:semiHidden/>
    <w:unhideWhenUsed/>
    <w:pPr>
      <w:pBdr/>
      <w:spacing w:after="0" w:line="240" w:lineRule="auto"/>
      <w:ind/>
    </w:pPr>
    <w:rPr>
      <w:sz w:val="20"/>
      <w:szCs w:val="20"/>
    </w:rPr>
  </w:style>
  <w:style w:type="character" w:styleId="182">
    <w:name w:val="Footnote Text Char"/>
    <w:basedOn w:val="755"/>
    <w:link w:val="181"/>
    <w:uiPriority w:val="99"/>
    <w:semiHidden/>
    <w:pPr>
      <w:pBdr/>
      <w:spacing/>
      <w:ind/>
    </w:pPr>
    <w:rPr>
      <w:sz w:val="20"/>
      <w:szCs w:val="20"/>
    </w:rPr>
  </w:style>
  <w:style w:type="character" w:styleId="183">
    <w:name w:val="footnote reference"/>
    <w:basedOn w:val="755"/>
    <w:uiPriority w:val="99"/>
    <w:semiHidden/>
    <w:unhideWhenUsed/>
    <w:pPr>
      <w:pBdr/>
      <w:spacing/>
      <w:ind/>
    </w:pPr>
    <w:rPr>
      <w:vertAlign w:val="superscript"/>
    </w:rPr>
  </w:style>
  <w:style w:type="paragraph" w:styleId="184">
    <w:name w:val="endnote text"/>
    <w:basedOn w:val="741"/>
    <w:link w:val="185"/>
    <w:uiPriority w:val="99"/>
    <w:semiHidden/>
    <w:unhideWhenUsed/>
    <w:pPr>
      <w:pBdr/>
      <w:spacing w:after="0" w:line="240" w:lineRule="auto"/>
      <w:ind/>
    </w:pPr>
    <w:rPr>
      <w:sz w:val="20"/>
      <w:szCs w:val="20"/>
    </w:rPr>
  </w:style>
  <w:style w:type="character" w:styleId="185">
    <w:name w:val="Endnote Text Char"/>
    <w:basedOn w:val="755"/>
    <w:link w:val="184"/>
    <w:uiPriority w:val="99"/>
    <w:semiHidden/>
    <w:pPr>
      <w:pBdr/>
      <w:spacing/>
      <w:ind/>
    </w:pPr>
    <w:rPr>
      <w:sz w:val="20"/>
      <w:szCs w:val="20"/>
    </w:rPr>
  </w:style>
  <w:style w:type="character" w:styleId="186">
    <w:name w:val="endnote reference"/>
    <w:basedOn w:val="755"/>
    <w:uiPriority w:val="99"/>
    <w:semiHidden/>
    <w:unhideWhenUsed/>
    <w:pPr>
      <w:pBdr/>
      <w:spacing/>
      <w:ind/>
    </w:pPr>
    <w:rPr>
      <w:vertAlign w:val="superscript"/>
    </w:rPr>
  </w:style>
  <w:style w:type="character" w:styleId="187">
    <w:name w:val="Hyperlink"/>
    <w:basedOn w:val="755"/>
    <w:uiPriority w:val="99"/>
    <w:unhideWhenUsed/>
    <w:pPr>
      <w:pBdr/>
      <w:spacing/>
      <w:ind/>
    </w:pPr>
    <w:rPr>
      <w:color w:val="0563c1" w:themeColor="hyperlink"/>
      <w:u w:val="single"/>
    </w:rPr>
  </w:style>
  <w:style w:type="character" w:styleId="188">
    <w:name w:val="FollowedHyperlink"/>
    <w:basedOn w:val="755"/>
    <w:uiPriority w:val="99"/>
    <w:semiHidden/>
    <w:unhideWhenUsed/>
    <w:pPr>
      <w:pBdr/>
      <w:spacing/>
      <w:ind/>
    </w:pPr>
    <w:rPr>
      <w:color w:val="954f72" w:themeColor="followedHyperlink"/>
      <w:u w:val="single"/>
    </w:rPr>
  </w:style>
  <w:style w:type="paragraph" w:styleId="189">
    <w:name w:val="toc 1"/>
    <w:basedOn w:val="741"/>
    <w:next w:val="741"/>
    <w:uiPriority w:val="39"/>
    <w:unhideWhenUsed/>
    <w:pPr>
      <w:pBdr/>
      <w:spacing w:after="100"/>
      <w:ind/>
    </w:pPr>
  </w:style>
  <w:style w:type="paragraph" w:styleId="190">
    <w:name w:val="toc 2"/>
    <w:basedOn w:val="741"/>
    <w:next w:val="741"/>
    <w:uiPriority w:val="39"/>
    <w:unhideWhenUsed/>
    <w:pPr>
      <w:pBdr/>
      <w:spacing w:after="100"/>
      <w:ind w:left="220"/>
    </w:pPr>
  </w:style>
  <w:style w:type="paragraph" w:styleId="191">
    <w:name w:val="toc 3"/>
    <w:basedOn w:val="741"/>
    <w:next w:val="741"/>
    <w:uiPriority w:val="39"/>
    <w:unhideWhenUsed/>
    <w:pPr>
      <w:pBdr/>
      <w:spacing w:after="100"/>
      <w:ind w:left="440"/>
    </w:pPr>
  </w:style>
  <w:style w:type="paragraph" w:styleId="192">
    <w:name w:val="toc 4"/>
    <w:basedOn w:val="741"/>
    <w:next w:val="741"/>
    <w:uiPriority w:val="39"/>
    <w:unhideWhenUsed/>
    <w:pPr>
      <w:pBdr/>
      <w:spacing w:after="100"/>
      <w:ind w:left="660"/>
    </w:pPr>
  </w:style>
  <w:style w:type="paragraph" w:styleId="193">
    <w:name w:val="toc 5"/>
    <w:basedOn w:val="741"/>
    <w:next w:val="741"/>
    <w:uiPriority w:val="39"/>
    <w:unhideWhenUsed/>
    <w:pPr>
      <w:pBdr/>
      <w:spacing w:after="100"/>
      <w:ind w:left="880"/>
    </w:pPr>
  </w:style>
  <w:style w:type="paragraph" w:styleId="194">
    <w:name w:val="toc 6"/>
    <w:basedOn w:val="741"/>
    <w:next w:val="741"/>
    <w:uiPriority w:val="39"/>
    <w:unhideWhenUsed/>
    <w:pPr>
      <w:pBdr/>
      <w:spacing w:after="100"/>
      <w:ind w:left="1100"/>
    </w:pPr>
  </w:style>
  <w:style w:type="paragraph" w:styleId="195">
    <w:name w:val="toc 7"/>
    <w:basedOn w:val="741"/>
    <w:next w:val="741"/>
    <w:uiPriority w:val="39"/>
    <w:unhideWhenUsed/>
    <w:pPr>
      <w:pBdr/>
      <w:spacing w:after="100"/>
      <w:ind w:left="1320"/>
    </w:pPr>
  </w:style>
  <w:style w:type="paragraph" w:styleId="196">
    <w:name w:val="toc 8"/>
    <w:basedOn w:val="741"/>
    <w:next w:val="741"/>
    <w:uiPriority w:val="39"/>
    <w:unhideWhenUsed/>
    <w:pPr>
      <w:pBdr/>
      <w:spacing w:after="100"/>
      <w:ind w:left="1540"/>
    </w:pPr>
  </w:style>
  <w:style w:type="paragraph" w:styleId="197">
    <w:name w:val="toc 9"/>
    <w:basedOn w:val="741"/>
    <w:next w:val="741"/>
    <w:uiPriority w:val="39"/>
    <w:unhideWhenUsed/>
    <w:pPr>
      <w:pBdr/>
      <w:spacing w:after="100"/>
      <w:ind w:left="1760"/>
    </w:pPr>
  </w:style>
  <w:style w:type="character" w:styleId="198">
    <w:name w:val="Placeholder Text"/>
    <w:basedOn w:val="755"/>
    <w:uiPriority w:val="99"/>
    <w:semiHidden/>
    <w:pPr>
      <w:pBdr/>
      <w:spacing/>
      <w:ind/>
    </w:pPr>
    <w:rPr>
      <w:color w:val="666666"/>
    </w:rPr>
  </w:style>
  <w:style w:type="paragraph" w:styleId="209">
    <w:name w:val="table of figures"/>
    <w:basedOn w:val="741"/>
    <w:next w:val="741"/>
    <w:uiPriority w:val="99"/>
    <w:unhideWhenUsed/>
    <w:pPr>
      <w:pBdr/>
      <w:spacing w:after="0" w:afterAutospacing="0"/>
      <w:ind/>
    </w:pPr>
  </w:style>
  <w:style w:type="paragraph" w:styleId="741" w:default="1">
    <w:name w:val="Normal"/>
    <w:qFormat/>
    <w:pPr>
      <w:pBdr/>
      <w:spacing w:after="120" w:line="276" w:lineRule="auto"/>
      <w:ind/>
    </w:pPr>
    <w:rPr>
      <w:rFonts w:ascii="Calibri" w:hAnsi="Calibri"/>
      <w:sz w:val="21"/>
    </w:rPr>
  </w:style>
  <w:style w:type="paragraph" w:styleId="742">
    <w:name w:val="Header"/>
    <w:basedOn w:val="741"/>
    <w:link w:val="743"/>
    <w:uiPriority w:val="99"/>
    <w:unhideWhenUsed/>
    <w:pPr>
      <w:pBdr/>
      <w:tabs>
        <w:tab w:val="center" w:leader="none" w:pos="4680"/>
        <w:tab w:val="right" w:leader="none" w:pos="9360"/>
      </w:tabs>
      <w:spacing w:after="0" w:line="240" w:lineRule="auto"/>
      <w:ind/>
    </w:pPr>
  </w:style>
  <w:style w:type="character" w:styleId="743" w:customStyle="1">
    <w:name w:val="Header Char"/>
    <w:basedOn w:val="755"/>
    <w:link w:val="742"/>
    <w:uiPriority w:val="99"/>
    <w:pPr>
      <w:pBdr/>
      <w:spacing/>
      <w:ind/>
    </w:pPr>
  </w:style>
  <w:style w:type="paragraph" w:styleId="744">
    <w:name w:val="Footer"/>
    <w:basedOn w:val="741"/>
    <w:link w:val="745"/>
    <w:uiPriority w:val="99"/>
    <w:unhideWhenUsed/>
    <w:pPr>
      <w:pBdr/>
      <w:tabs>
        <w:tab w:val="center" w:leader="none" w:pos="4680"/>
        <w:tab w:val="right" w:leader="none" w:pos="9360"/>
      </w:tabs>
      <w:spacing w:after="0" w:line="240" w:lineRule="auto"/>
      <w:ind/>
    </w:pPr>
  </w:style>
  <w:style w:type="character" w:styleId="745" w:customStyle="1">
    <w:name w:val="Footer Char"/>
    <w:basedOn w:val="755"/>
    <w:link w:val="744"/>
    <w:uiPriority w:val="99"/>
    <w:pPr>
      <w:pBdr/>
      <w:spacing/>
      <w:ind/>
    </w:pPr>
  </w:style>
  <w:style w:type="paragraph" w:styleId="746">
    <w:name w:val="Heading 1"/>
    <w:basedOn w:val="741"/>
    <w:next w:val="741"/>
    <w:link w:val="759"/>
    <w:uiPriority w:val="9"/>
    <w:qFormat/>
    <w:pPr>
      <w:keepNext w:val="true"/>
      <w:keepLines w:val="true"/>
      <w:pBdr/>
      <w:spacing w:after="120" w:before="280"/>
      <w:ind/>
      <w:outlineLvl w:val="0"/>
    </w:pPr>
    <w:rPr>
      <w:rFonts w:ascii="Calibri Light" w:hAnsi="Calibri Light" w:asciiTheme="majorHAnsi" w:hAnsiTheme="majorHAnsi" w:eastAsiaTheme="majorEastAsia" w:cstheme="majorBidi"/>
      <w:b/>
      <w:bCs/>
      <w:i w:val="0"/>
      <w:color w:val="1f4e79"/>
      <w:sz w:val="34"/>
      <w:szCs w:val="28"/>
    </w:rPr>
  </w:style>
  <w:style w:type="paragraph" w:styleId="747">
    <w:name w:val="Heading 2"/>
    <w:basedOn w:val="741"/>
    <w:next w:val="741"/>
    <w:link w:val="760"/>
    <w:uiPriority w:val="9"/>
    <w:unhideWhenUsed/>
    <w:qFormat/>
    <w:pPr>
      <w:keepNext w:val="true"/>
      <w:keepLines w:val="true"/>
      <w:pBdr/>
      <w:spacing w:after="120" w:before="200"/>
      <w:ind/>
      <w:outlineLvl w:val="1"/>
    </w:pPr>
    <w:rPr>
      <w:rFonts w:ascii="Calibri Light" w:hAnsi="Calibri Light" w:asciiTheme="majorHAnsi" w:hAnsiTheme="majorHAnsi" w:eastAsiaTheme="majorEastAsia" w:cstheme="majorBidi"/>
      <w:b/>
      <w:bCs/>
      <w:i w:val="0"/>
      <w:color w:val="2e74b5"/>
      <w:sz w:val="27"/>
      <w:szCs w:val="26"/>
    </w:rPr>
  </w:style>
  <w:style w:type="paragraph" w:styleId="748">
    <w:name w:val="Heading 3"/>
    <w:basedOn w:val="741"/>
    <w:next w:val="741"/>
    <w:link w:val="761"/>
    <w:uiPriority w:val="9"/>
    <w:unhideWhenUsed/>
    <w:qFormat/>
    <w:pPr>
      <w:keepNext w:val="true"/>
      <w:keepLines w:val="true"/>
      <w:pBdr/>
      <w:spacing w:after="120" w:before="200"/>
      <w:ind/>
      <w:outlineLvl w:val="2"/>
    </w:pPr>
    <w:rPr>
      <w:rFonts w:ascii="Calibri Light" w:hAnsi="Calibri Light" w:asciiTheme="majorHAnsi" w:hAnsiTheme="majorHAnsi" w:eastAsiaTheme="majorEastAsia" w:cstheme="majorBidi"/>
      <w:b/>
      <w:bCs/>
      <w:i w:val="0"/>
      <w:color w:val="2e74b5"/>
      <w:sz w:val="24"/>
    </w:rPr>
  </w:style>
  <w:style w:type="paragraph" w:styleId="749">
    <w:name w:val="Heading 4"/>
    <w:basedOn w:val="741"/>
    <w:next w:val="741"/>
    <w:link w:val="789"/>
    <w:uiPriority w:val="9"/>
    <w:semiHidden/>
    <w:unhideWhenUsed/>
    <w:qFormat/>
    <w:pPr>
      <w:keepNext w:val="true"/>
      <w:keepLines w:val="true"/>
      <w:pBdr/>
      <w:spacing w:after="120" w:before="200"/>
      <w:ind/>
      <w:outlineLvl w:val="3"/>
    </w:pPr>
    <w:rPr>
      <w:rFonts w:ascii="Calibri Light" w:hAnsi="Calibri Light" w:asciiTheme="majorHAnsi" w:hAnsiTheme="majorHAnsi" w:eastAsiaTheme="majorEastAsia" w:cstheme="majorBidi"/>
      <w:b/>
      <w:bCs/>
      <w:i/>
      <w:iCs/>
      <w:color w:val="404040"/>
      <w:sz w:val="22"/>
    </w:rPr>
  </w:style>
  <w:style w:type="paragraph" w:styleId="750">
    <w:name w:val="Heading 5"/>
    <w:basedOn w:val="741"/>
    <w:next w:val="741"/>
    <w:link w:val="79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1">
    <w:name w:val="Heading 6"/>
    <w:basedOn w:val="741"/>
    <w:next w:val="741"/>
    <w:link w:val="79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2">
    <w:name w:val="Heading 7"/>
    <w:basedOn w:val="741"/>
    <w:next w:val="741"/>
    <w:link w:val="79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3">
    <w:name w:val="Heading 8"/>
    <w:basedOn w:val="741"/>
    <w:next w:val="741"/>
    <w:link w:val="79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54">
    <w:name w:val="Heading 9"/>
    <w:basedOn w:val="741"/>
    <w:next w:val="741"/>
    <w:link w:val="79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55" w:default="1">
    <w:name w:val="Default Paragraph Font"/>
    <w:uiPriority w:val="1"/>
    <w:semiHidden/>
    <w:unhideWhenUsed/>
    <w:pPr>
      <w:pBdr/>
      <w:spacing/>
      <w:ind/>
    </w:pPr>
  </w:style>
  <w:style w:type="table" w:styleId="7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7" w:default="1">
    <w:name w:val="No List"/>
    <w:uiPriority w:val="99"/>
    <w:semiHidden/>
    <w:unhideWhenUsed/>
    <w:pPr>
      <w:pBdr/>
      <w:spacing/>
      <w:ind/>
    </w:pPr>
  </w:style>
  <w:style w:type="paragraph" w:styleId="758">
    <w:name w:val="No Spacing"/>
    <w:uiPriority w:val="1"/>
    <w:qFormat/>
    <w:pPr>
      <w:pBdr/>
      <w:spacing w:after="0" w:line="240" w:lineRule="auto"/>
      <w:ind/>
    </w:pPr>
  </w:style>
  <w:style w:type="character" w:styleId="759" w:customStyle="1">
    <w:name w:val="Heading 1 Char"/>
    <w:basedOn w:val="755"/>
    <w:link w:val="746"/>
    <w:uiPriority w:val="9"/>
    <w:pPr>
      <w:pBdr/>
      <w:spacing/>
      <w:ind/>
    </w:pPr>
    <w:rPr>
      <w:rFonts w:asciiTheme="majorHAnsi" w:hAnsiTheme="majorHAnsi" w:eastAsiaTheme="majorEastAsia" w:cstheme="majorBidi"/>
      <w:b/>
      <w:bCs/>
      <w:color w:val="365f91" w:themeColor="accent1" w:themeShade="BF"/>
      <w:sz w:val="28"/>
      <w:szCs w:val="28"/>
    </w:rPr>
  </w:style>
  <w:style w:type="character" w:styleId="760" w:customStyle="1">
    <w:name w:val="Heading 2 Char"/>
    <w:basedOn w:val="755"/>
    <w:link w:val="747"/>
    <w:uiPriority w:val="9"/>
    <w:pPr>
      <w:pBdr/>
      <w:spacing/>
      <w:ind/>
    </w:pPr>
    <w:rPr>
      <w:rFonts w:asciiTheme="majorHAnsi" w:hAnsiTheme="majorHAnsi" w:eastAsiaTheme="majorEastAsia" w:cstheme="majorBidi"/>
      <w:b/>
      <w:bCs/>
      <w:color w:val="4f81bd" w:themeColor="accent1"/>
      <w:sz w:val="26"/>
      <w:szCs w:val="26"/>
    </w:rPr>
  </w:style>
  <w:style w:type="character" w:styleId="761" w:customStyle="1">
    <w:name w:val="Heading 3 Char"/>
    <w:basedOn w:val="755"/>
    <w:link w:val="748"/>
    <w:uiPriority w:val="9"/>
    <w:pPr>
      <w:pBdr/>
      <w:spacing/>
      <w:ind/>
    </w:pPr>
    <w:rPr>
      <w:rFonts w:asciiTheme="majorHAnsi" w:hAnsiTheme="majorHAnsi" w:eastAsiaTheme="majorEastAsia" w:cstheme="majorBidi"/>
      <w:b/>
      <w:bCs/>
      <w:color w:val="4f81bd" w:themeColor="accent1"/>
    </w:rPr>
  </w:style>
  <w:style w:type="paragraph" w:styleId="762">
    <w:name w:val="Title"/>
    <w:basedOn w:val="741"/>
    <w:next w:val="741"/>
    <w:link w:val="76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63" w:customStyle="1">
    <w:name w:val="Title Char"/>
    <w:basedOn w:val="755"/>
    <w:link w:val="76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64">
    <w:name w:val="Subtitle"/>
    <w:basedOn w:val="741"/>
    <w:next w:val="741"/>
    <w:link w:val="76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65" w:customStyle="1">
    <w:name w:val="Subtitle Char"/>
    <w:basedOn w:val="755"/>
    <w:link w:val="76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66">
    <w:name w:val="List Paragraph"/>
    <w:basedOn w:val="741"/>
    <w:uiPriority w:val="34"/>
    <w:qFormat/>
    <w:pPr>
      <w:pBdr/>
      <w:spacing/>
      <w:ind w:left="720"/>
      <w:contextualSpacing w:val="true"/>
    </w:pPr>
  </w:style>
  <w:style w:type="paragraph" w:styleId="767">
    <w:name w:val="Body Text"/>
    <w:basedOn w:val="741"/>
    <w:link w:val="768"/>
    <w:uiPriority w:val="99"/>
    <w:unhideWhenUsed/>
    <w:pPr>
      <w:pBdr/>
      <w:spacing w:after="120"/>
      <w:ind/>
    </w:pPr>
  </w:style>
  <w:style w:type="character" w:styleId="768" w:customStyle="1">
    <w:name w:val="Body Text Char"/>
    <w:basedOn w:val="755"/>
    <w:link w:val="767"/>
    <w:uiPriority w:val="99"/>
    <w:pPr>
      <w:pBdr/>
      <w:spacing/>
      <w:ind/>
    </w:pPr>
  </w:style>
  <w:style w:type="paragraph" w:styleId="769">
    <w:name w:val="Body Text 2"/>
    <w:basedOn w:val="741"/>
    <w:link w:val="770"/>
    <w:uiPriority w:val="99"/>
    <w:unhideWhenUsed/>
    <w:pPr>
      <w:pBdr/>
      <w:spacing w:after="120" w:line="480" w:lineRule="auto"/>
      <w:ind/>
    </w:pPr>
  </w:style>
  <w:style w:type="character" w:styleId="770" w:customStyle="1">
    <w:name w:val="Body Text 2 Char"/>
    <w:basedOn w:val="755"/>
    <w:link w:val="769"/>
    <w:uiPriority w:val="99"/>
    <w:pPr>
      <w:pBdr/>
      <w:spacing/>
      <w:ind/>
    </w:pPr>
  </w:style>
  <w:style w:type="paragraph" w:styleId="771">
    <w:name w:val="Body Text 3"/>
    <w:basedOn w:val="741"/>
    <w:link w:val="772"/>
    <w:uiPriority w:val="99"/>
    <w:unhideWhenUsed/>
    <w:pPr>
      <w:pBdr/>
      <w:spacing w:after="120"/>
      <w:ind/>
    </w:pPr>
    <w:rPr>
      <w:sz w:val="16"/>
      <w:szCs w:val="16"/>
    </w:rPr>
  </w:style>
  <w:style w:type="character" w:styleId="772" w:customStyle="1">
    <w:name w:val="Body Text 3 Char"/>
    <w:basedOn w:val="755"/>
    <w:link w:val="771"/>
    <w:uiPriority w:val="99"/>
    <w:pPr>
      <w:pBdr/>
      <w:spacing/>
      <w:ind/>
    </w:pPr>
    <w:rPr>
      <w:sz w:val="16"/>
      <w:szCs w:val="16"/>
    </w:rPr>
  </w:style>
  <w:style w:type="paragraph" w:styleId="773">
    <w:name w:val="List"/>
    <w:basedOn w:val="741"/>
    <w:uiPriority w:val="99"/>
    <w:unhideWhenUsed/>
    <w:pPr>
      <w:pBdr/>
      <w:spacing/>
      <w:ind w:hanging="360" w:left="360"/>
      <w:contextualSpacing w:val="true"/>
    </w:pPr>
  </w:style>
  <w:style w:type="paragraph" w:styleId="774">
    <w:name w:val="List 2"/>
    <w:basedOn w:val="741"/>
    <w:uiPriority w:val="99"/>
    <w:unhideWhenUsed/>
    <w:pPr>
      <w:pBdr/>
      <w:spacing/>
      <w:ind w:hanging="360" w:left="720"/>
      <w:contextualSpacing w:val="true"/>
    </w:pPr>
  </w:style>
  <w:style w:type="paragraph" w:styleId="775">
    <w:name w:val="List 3"/>
    <w:basedOn w:val="741"/>
    <w:uiPriority w:val="99"/>
    <w:unhideWhenUsed/>
    <w:pPr>
      <w:pBdr/>
      <w:spacing/>
      <w:ind w:hanging="360" w:left="1080"/>
      <w:contextualSpacing w:val="true"/>
    </w:pPr>
  </w:style>
  <w:style w:type="paragraph" w:styleId="776">
    <w:name w:val="List Bullet"/>
    <w:basedOn w:val="741"/>
    <w:uiPriority w:val="99"/>
    <w:unhideWhenUsed/>
    <w:pPr>
      <w:numPr>
        <w:numId w:val="1"/>
      </w:numPr>
      <w:pBdr/>
      <w:spacing/>
      <w:ind/>
      <w:contextualSpacing w:val="true"/>
    </w:pPr>
  </w:style>
  <w:style w:type="paragraph" w:styleId="777">
    <w:name w:val="List Bullet 2"/>
    <w:basedOn w:val="741"/>
    <w:uiPriority w:val="99"/>
    <w:unhideWhenUsed/>
    <w:pPr>
      <w:numPr>
        <w:numId w:val="2"/>
      </w:numPr>
      <w:pBdr/>
      <w:spacing/>
      <w:ind/>
      <w:contextualSpacing w:val="true"/>
    </w:pPr>
  </w:style>
  <w:style w:type="paragraph" w:styleId="778">
    <w:name w:val="List Bullet 3"/>
    <w:basedOn w:val="741"/>
    <w:uiPriority w:val="99"/>
    <w:unhideWhenUsed/>
    <w:pPr>
      <w:numPr>
        <w:numId w:val="3"/>
      </w:numPr>
      <w:pBdr/>
      <w:spacing/>
      <w:ind/>
      <w:contextualSpacing w:val="true"/>
    </w:pPr>
  </w:style>
  <w:style w:type="paragraph" w:styleId="779">
    <w:name w:val="List Number"/>
    <w:basedOn w:val="741"/>
    <w:uiPriority w:val="99"/>
    <w:unhideWhenUsed/>
    <w:pPr>
      <w:numPr>
        <w:numId w:val="5"/>
      </w:numPr>
      <w:pBdr/>
      <w:spacing/>
      <w:ind/>
      <w:contextualSpacing w:val="true"/>
    </w:pPr>
  </w:style>
  <w:style w:type="paragraph" w:styleId="780">
    <w:name w:val="List Number 2"/>
    <w:basedOn w:val="741"/>
    <w:uiPriority w:val="99"/>
    <w:unhideWhenUsed/>
    <w:pPr>
      <w:numPr>
        <w:numId w:val="6"/>
      </w:numPr>
      <w:pBdr/>
      <w:spacing/>
      <w:ind/>
      <w:contextualSpacing w:val="true"/>
    </w:pPr>
  </w:style>
  <w:style w:type="paragraph" w:styleId="781">
    <w:name w:val="List Number 3"/>
    <w:basedOn w:val="741"/>
    <w:uiPriority w:val="99"/>
    <w:unhideWhenUsed/>
    <w:pPr>
      <w:numPr>
        <w:numId w:val="7"/>
      </w:numPr>
      <w:pBdr/>
      <w:spacing/>
      <w:ind/>
      <w:contextualSpacing w:val="true"/>
    </w:pPr>
  </w:style>
  <w:style w:type="paragraph" w:styleId="782">
    <w:name w:val="List Continue"/>
    <w:basedOn w:val="741"/>
    <w:uiPriority w:val="99"/>
    <w:unhideWhenUsed/>
    <w:pPr>
      <w:pBdr/>
      <w:spacing w:after="120"/>
      <w:ind w:left="360"/>
      <w:contextualSpacing w:val="true"/>
    </w:pPr>
  </w:style>
  <w:style w:type="paragraph" w:styleId="783">
    <w:name w:val="List Continue 2"/>
    <w:basedOn w:val="741"/>
    <w:uiPriority w:val="99"/>
    <w:unhideWhenUsed/>
    <w:pPr>
      <w:pBdr/>
      <w:spacing w:after="120"/>
      <w:ind w:left="720"/>
      <w:contextualSpacing w:val="true"/>
    </w:pPr>
  </w:style>
  <w:style w:type="paragraph" w:styleId="784">
    <w:name w:val="List Continue 3"/>
    <w:basedOn w:val="741"/>
    <w:uiPriority w:val="99"/>
    <w:unhideWhenUsed/>
    <w:pPr>
      <w:pBdr/>
      <w:spacing w:after="120"/>
      <w:ind w:left="1080"/>
      <w:contextualSpacing w:val="true"/>
    </w:pPr>
  </w:style>
  <w:style w:type="paragraph" w:styleId="785">
    <w:name w:val="macro"/>
    <w:link w:val="78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86" w:customStyle="1">
    <w:name w:val="Macro Text Char"/>
    <w:basedOn w:val="755"/>
    <w:link w:val="785"/>
    <w:uiPriority w:val="99"/>
    <w:pPr>
      <w:pBdr/>
      <w:spacing/>
      <w:ind/>
    </w:pPr>
    <w:rPr>
      <w:rFonts w:ascii="Courier" w:hAnsi="Courier"/>
      <w:sz w:val="20"/>
      <w:szCs w:val="20"/>
    </w:rPr>
  </w:style>
  <w:style w:type="paragraph" w:styleId="787">
    <w:name w:val="Quote"/>
    <w:basedOn w:val="741"/>
    <w:next w:val="741"/>
    <w:link w:val="788"/>
    <w:uiPriority w:val="29"/>
    <w:qFormat/>
    <w:pPr>
      <w:pBdr/>
      <w:spacing/>
      <w:ind/>
    </w:pPr>
    <w:rPr>
      <w:i/>
      <w:iCs/>
      <w:color w:val="000000" w:themeColor="text1"/>
    </w:rPr>
  </w:style>
  <w:style w:type="character" w:styleId="788" w:customStyle="1">
    <w:name w:val="Quote Char"/>
    <w:basedOn w:val="755"/>
    <w:link w:val="787"/>
    <w:uiPriority w:val="29"/>
    <w:pPr>
      <w:pBdr/>
      <w:spacing/>
      <w:ind/>
    </w:pPr>
    <w:rPr>
      <w:i/>
      <w:iCs/>
      <w:color w:val="000000" w:themeColor="text1"/>
    </w:rPr>
  </w:style>
  <w:style w:type="character" w:styleId="789" w:customStyle="1">
    <w:name w:val="Heading 4 Char"/>
    <w:basedOn w:val="755"/>
    <w:link w:val="749"/>
    <w:uiPriority w:val="9"/>
    <w:semiHidden/>
    <w:pPr>
      <w:pBdr/>
      <w:spacing/>
      <w:ind/>
    </w:pPr>
    <w:rPr>
      <w:rFonts w:asciiTheme="majorHAnsi" w:hAnsiTheme="majorHAnsi" w:eastAsiaTheme="majorEastAsia" w:cstheme="majorBidi"/>
      <w:b/>
      <w:bCs/>
      <w:i/>
      <w:iCs/>
      <w:color w:val="4f81bd" w:themeColor="accent1"/>
    </w:rPr>
  </w:style>
  <w:style w:type="character" w:styleId="790" w:customStyle="1">
    <w:name w:val="Heading 5 Char"/>
    <w:basedOn w:val="755"/>
    <w:link w:val="750"/>
    <w:uiPriority w:val="9"/>
    <w:semiHidden/>
    <w:pPr>
      <w:pBdr/>
      <w:spacing/>
      <w:ind/>
    </w:pPr>
    <w:rPr>
      <w:rFonts w:asciiTheme="majorHAnsi" w:hAnsiTheme="majorHAnsi" w:eastAsiaTheme="majorEastAsia" w:cstheme="majorBidi"/>
      <w:color w:val="243f60" w:themeColor="accent1" w:themeShade="7F"/>
    </w:rPr>
  </w:style>
  <w:style w:type="character" w:styleId="791" w:customStyle="1">
    <w:name w:val="Heading 6 Char"/>
    <w:basedOn w:val="755"/>
    <w:link w:val="751"/>
    <w:uiPriority w:val="9"/>
    <w:semiHidden/>
    <w:pPr>
      <w:pBdr/>
      <w:spacing/>
      <w:ind/>
    </w:pPr>
    <w:rPr>
      <w:rFonts w:asciiTheme="majorHAnsi" w:hAnsiTheme="majorHAnsi" w:eastAsiaTheme="majorEastAsia" w:cstheme="majorBidi"/>
      <w:i/>
      <w:iCs/>
      <w:color w:val="243f60" w:themeColor="accent1" w:themeShade="7F"/>
    </w:rPr>
  </w:style>
  <w:style w:type="character" w:styleId="792" w:customStyle="1">
    <w:name w:val="Heading 7 Char"/>
    <w:basedOn w:val="755"/>
    <w:link w:val="752"/>
    <w:uiPriority w:val="9"/>
    <w:semiHidden/>
    <w:pPr>
      <w:pBdr/>
      <w:spacing/>
      <w:ind/>
    </w:pPr>
    <w:rPr>
      <w:rFonts w:asciiTheme="majorHAnsi" w:hAnsiTheme="majorHAnsi" w:eastAsiaTheme="majorEastAsia" w:cstheme="majorBidi"/>
      <w:i/>
      <w:iCs/>
      <w:color w:val="404040" w:themeColor="text1" w:themeTint="BF"/>
    </w:rPr>
  </w:style>
  <w:style w:type="character" w:styleId="793" w:customStyle="1">
    <w:name w:val="Heading 8 Char"/>
    <w:basedOn w:val="755"/>
    <w:link w:val="753"/>
    <w:uiPriority w:val="9"/>
    <w:semiHidden/>
    <w:pPr>
      <w:pBdr/>
      <w:spacing/>
      <w:ind/>
    </w:pPr>
    <w:rPr>
      <w:rFonts w:asciiTheme="majorHAnsi" w:hAnsiTheme="majorHAnsi" w:eastAsiaTheme="majorEastAsia" w:cstheme="majorBidi"/>
      <w:color w:val="4f81bd" w:themeColor="accent1"/>
      <w:sz w:val="20"/>
      <w:szCs w:val="20"/>
    </w:rPr>
  </w:style>
  <w:style w:type="character" w:styleId="794" w:customStyle="1">
    <w:name w:val="Heading 9 Char"/>
    <w:basedOn w:val="755"/>
    <w:link w:val="75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95">
    <w:name w:val="Caption"/>
    <w:basedOn w:val="741"/>
    <w:next w:val="741"/>
    <w:uiPriority w:val="35"/>
    <w:semiHidden/>
    <w:unhideWhenUsed/>
    <w:qFormat/>
    <w:pPr>
      <w:pBdr/>
      <w:spacing w:line="240" w:lineRule="auto"/>
      <w:ind/>
    </w:pPr>
    <w:rPr>
      <w:b/>
      <w:bCs/>
      <w:color w:val="4f81bd" w:themeColor="accent1"/>
      <w:sz w:val="18"/>
      <w:szCs w:val="18"/>
    </w:rPr>
  </w:style>
  <w:style w:type="character" w:styleId="796">
    <w:name w:val="Strong"/>
    <w:basedOn w:val="755"/>
    <w:uiPriority w:val="22"/>
    <w:qFormat/>
    <w:pPr>
      <w:pBdr/>
      <w:spacing/>
      <w:ind/>
    </w:pPr>
    <w:rPr>
      <w:b/>
      <w:bCs/>
    </w:rPr>
  </w:style>
  <w:style w:type="character" w:styleId="797">
    <w:name w:val="Emphasis"/>
    <w:basedOn w:val="755"/>
    <w:uiPriority w:val="20"/>
    <w:qFormat/>
    <w:pPr>
      <w:pBdr/>
      <w:spacing/>
      <w:ind/>
    </w:pPr>
    <w:rPr>
      <w:i/>
      <w:iCs/>
    </w:rPr>
  </w:style>
  <w:style w:type="paragraph" w:styleId="798">
    <w:name w:val="Intense Quote"/>
    <w:basedOn w:val="741"/>
    <w:next w:val="741"/>
    <w:link w:val="799"/>
    <w:uiPriority w:val="30"/>
    <w:qFormat/>
    <w:pPr>
      <w:pBdr>
        <w:bottom w:val="single" w:color="4f81bd" w:themeColor="accent1" w:sz="4" w:space="4"/>
      </w:pBdr>
      <w:spacing w:after="280" w:before="200"/>
      <w:ind w:right="936" w:left="936"/>
    </w:pPr>
    <w:rPr>
      <w:b/>
      <w:bCs/>
      <w:i/>
      <w:iCs/>
      <w:color w:val="4f81bd" w:themeColor="accent1"/>
    </w:rPr>
  </w:style>
  <w:style w:type="character" w:styleId="799" w:customStyle="1">
    <w:name w:val="Intense Quote Char"/>
    <w:basedOn w:val="755"/>
    <w:link w:val="798"/>
    <w:uiPriority w:val="30"/>
    <w:pPr>
      <w:pBdr/>
      <w:spacing/>
      <w:ind/>
    </w:pPr>
    <w:rPr>
      <w:b/>
      <w:bCs/>
      <w:i/>
      <w:iCs/>
      <w:color w:val="4f81bd" w:themeColor="accent1"/>
    </w:rPr>
  </w:style>
  <w:style w:type="character" w:styleId="800">
    <w:name w:val="Subtle Emphasis"/>
    <w:basedOn w:val="755"/>
    <w:uiPriority w:val="19"/>
    <w:qFormat/>
    <w:pPr>
      <w:pBdr/>
      <w:spacing/>
      <w:ind/>
    </w:pPr>
    <w:rPr>
      <w:i/>
      <w:iCs/>
      <w:color w:val="808080" w:themeColor="text1" w:themeTint="7F"/>
    </w:rPr>
  </w:style>
  <w:style w:type="character" w:styleId="801">
    <w:name w:val="Intense Emphasis"/>
    <w:basedOn w:val="755"/>
    <w:uiPriority w:val="21"/>
    <w:qFormat/>
    <w:pPr>
      <w:pBdr/>
      <w:spacing/>
      <w:ind/>
    </w:pPr>
    <w:rPr>
      <w:b/>
      <w:bCs/>
      <w:i/>
      <w:iCs/>
      <w:color w:val="4f81bd" w:themeColor="accent1"/>
    </w:rPr>
  </w:style>
  <w:style w:type="character" w:styleId="802">
    <w:name w:val="Subtle Reference"/>
    <w:basedOn w:val="755"/>
    <w:uiPriority w:val="31"/>
    <w:qFormat/>
    <w:pPr>
      <w:pBdr/>
      <w:spacing/>
      <w:ind/>
    </w:pPr>
    <w:rPr>
      <w:smallCaps/>
      <w:color w:val="c0504d" w:themeColor="accent2"/>
      <w:u w:val="single"/>
    </w:rPr>
  </w:style>
  <w:style w:type="character" w:styleId="803">
    <w:name w:val="Intense Reference"/>
    <w:basedOn w:val="755"/>
    <w:uiPriority w:val="32"/>
    <w:qFormat/>
    <w:pPr>
      <w:pBdr/>
      <w:spacing/>
      <w:ind/>
    </w:pPr>
    <w:rPr>
      <w:b/>
      <w:bCs/>
      <w:smallCaps/>
      <w:color w:val="c0504d" w:themeColor="accent2"/>
      <w:spacing w:val="5"/>
      <w:u w:val="single"/>
    </w:rPr>
  </w:style>
  <w:style w:type="character" w:styleId="804">
    <w:name w:val="Book Title"/>
    <w:basedOn w:val="755"/>
    <w:uiPriority w:val="33"/>
    <w:qFormat/>
    <w:pPr>
      <w:pBdr/>
      <w:spacing/>
      <w:ind/>
    </w:pPr>
    <w:rPr>
      <w:b/>
      <w:bCs/>
      <w:smallCaps/>
      <w:spacing w:val="5"/>
    </w:rPr>
  </w:style>
  <w:style w:type="paragraph" w:styleId="805">
    <w:name w:val="TOC Heading"/>
    <w:basedOn w:val="746"/>
    <w:next w:val="741"/>
    <w:uiPriority w:val="39"/>
    <w:semiHidden/>
    <w:unhideWhenUsed/>
    <w:qFormat/>
    <w:pPr>
      <w:pBdr/>
      <w:spacing/>
      <w:ind/>
      <w:outlineLvl w:val="9"/>
    </w:pPr>
  </w:style>
  <w:style w:type="table" w:styleId="806">
    <w:name w:val="Table Grid"/>
    <w:basedOn w:val="75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Shading"/>
    <w:basedOn w:val="75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Shading Accent 1"/>
    <w:basedOn w:val="75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Shading Accent 2"/>
    <w:basedOn w:val="75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Shading Accent 3"/>
    <w:basedOn w:val="75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Shading Accent 4"/>
    <w:basedOn w:val="75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Shading Accent 5"/>
    <w:basedOn w:val="75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Shading Accent 6"/>
    <w:basedOn w:val="75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List"/>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List Accent 1"/>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List Accent 2"/>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ght List Accent 3"/>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List Accent 4"/>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List Accent 5"/>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List Accent 6"/>
    <w:basedOn w:val="75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Grid"/>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Grid Accent 1"/>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Grid Accent 2"/>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Grid Accent 3"/>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Grid Accent 4"/>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Grid Accent 5"/>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Grid Accent 6"/>
    <w:basedOn w:val="75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1"/>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Shading 1 Accent 1"/>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Shading 1 Accent 2"/>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Shading 1 Accent 3"/>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Shading 1 Accent 4"/>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Shading 1 Accent 5"/>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Shading 1 Accent 6"/>
    <w:basedOn w:val="75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Shading 2"/>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Shading 2 Accent 1"/>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Shading 2 Accent 2"/>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Shading 2 Accent 3"/>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2 Accent 4"/>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2 Accent 5"/>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2 Accent 6"/>
    <w:basedOn w:val="75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1"/>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List 1 Accent 1"/>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List 1 Accent 2"/>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List 1 Accent 3"/>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List 1 Accent 4"/>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List 1 Accent 5"/>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List 1 Accent 6"/>
    <w:basedOn w:val="75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List 2"/>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List 2 Accent 1"/>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List 2 Accent 2"/>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List 2 Accent 3"/>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2 Accent 4"/>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2 Accent 5"/>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2 Accent 6"/>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1"/>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1 Accent 1"/>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1 Accent 2"/>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1 Accent 3"/>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1 Accent 4"/>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1 Accent 5"/>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1 Accent 6"/>
    <w:basedOn w:val="75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2"/>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2 Accent 1"/>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2 Accent 2"/>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Grid 2 Accent 3"/>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2 Accent 4"/>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2 Accent 5"/>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2 Accent 6"/>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3"/>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3 Accent 1"/>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3 Accent 2"/>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3 Accent 3"/>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3 Accent 4"/>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3 Accent 5"/>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3 Accent 6"/>
    <w:basedOn w:val="75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Dark List"/>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Dark List Accent 1"/>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Dark List Accent 2"/>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Dark List Accent 3"/>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Dark List Accent 4"/>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Dark List Accent 5"/>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Dark List Accent 6"/>
    <w:basedOn w:val="75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Shading"/>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Shading Accent 1"/>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Shading Accent 2"/>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Shading Accent 3"/>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Shading Accent 4"/>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Shading Accent 5"/>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Shading Accent 6"/>
    <w:basedOn w:val="75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List"/>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List Accent 1"/>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List Accent 2"/>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Colorful List Accent 3"/>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List Accent 4"/>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List Accent 5"/>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List Accent 6"/>
    <w:basedOn w:val="75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Grid"/>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Grid Accent 1"/>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Grid Accent 2"/>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Grid Accent 3"/>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Grid Accent 4"/>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Grid Accent 5"/>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Grid Accent 6"/>
    <w:basedOn w:val="75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doi.org/10.1037/0000165-000" TargetMode="External"/><Relationship Id="rId23" Type="http://schemas.openxmlformats.org/officeDocument/2006/relationships/hyperlink" Target="https://docs.python.org/3/library/" TargetMode="External"/><Relationship Id="rId24" Type="http://schemas.openxmlformats.org/officeDocument/2006/relationships/hyperlink" Target="https://docs.python.org/3/tutorial/" TargetMode="External"/><Relationship Id="rId25" Type="http://schemas.openxmlformats.org/officeDocument/2006/relationships/hyperlink" Target="https://docs.python.org/3/library/unittest.html" TargetMode="External"/><Relationship Id="rId26" Type="http://schemas.openxmlformats.org/officeDocument/2006/relationships/hyperlink" Target="https://plantuml.com/guide" TargetMode="External"/><Relationship Id="rId27" Type="http://schemas.openxmlformats.org/officeDocument/2006/relationships/hyperlink" Target="https://peps.python.org/pep-0008/" TargetMode="External"/><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png"/><Relationship Id="rId38" Type="http://schemas.openxmlformats.org/officeDocument/2006/relationships/image" Target="media/image18.jpg"/><Relationship Id="rId39" Type="http://schemas.openxmlformats.org/officeDocument/2006/relationships/hyperlink" Target="https://github.com/marlo4220mc/sistema-horas-extras" TargetMode="External"/><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Gestion y Control de Horas Extras y Horas Compensadas</dc:title>
  <dc:subject>Trabajo Parcial - Fundamentos de Programacion 2</dc:subject>
  <dc:creator>Equipo de trabajo - 1FIS275</dc:creator>
  <cp:keywords/>
  <dc:description>Universidad Peruana de Ciencias Aplicadas (UPC)</dc:description>
  <cp:revision>2</cp:revision>
  <dcterms:created xsi:type="dcterms:W3CDTF">2026-09-25T20:30:00Z</dcterms:created>
  <dcterms:modified xsi:type="dcterms:W3CDTF">2026-09-28T03:10:28Z</dcterms:modified>
  <cp:category>Informe academico</cp:category>
</cp:coreProperties>
</file>