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E4" w:rsidRDefault="00257C4B">
      <w:r>
        <w:t>testing</w:t>
      </w:r>
      <w:bookmarkStart w:id="0" w:name="_GoBack"/>
      <w:bookmarkEnd w:id="0"/>
    </w:p>
    <w:sectPr w:rsidR="004D6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86"/>
    <w:rsid w:val="00257C4B"/>
    <w:rsid w:val="002A2D86"/>
    <w:rsid w:val="004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Cisco Systems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Campos</dc:creator>
  <cp:keywords/>
  <dc:description/>
  <cp:lastModifiedBy>Marlon Campos</cp:lastModifiedBy>
  <cp:revision>2</cp:revision>
  <dcterms:created xsi:type="dcterms:W3CDTF">2016-06-17T17:40:00Z</dcterms:created>
  <dcterms:modified xsi:type="dcterms:W3CDTF">2016-06-17T17:40:00Z</dcterms:modified>
</cp:coreProperties>
</file>