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57" w:rsidRPr="00D27757" w:rsidRDefault="00D27757" w:rsidP="00D277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b/>
          <w:bCs/>
          <w:color w:val="333333"/>
          <w:lang w:val="es-CO"/>
        </w:rPr>
        <w:t>Realiza un informe técnico sobre las metodologías de desarrollo de software que responda las siguientes preguntas: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¿Por qué necesitamos una metodología?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27757">
        <w:rPr>
          <w:rFonts w:ascii="Arial" w:eastAsia="Times New Roman" w:hAnsi="Arial" w:cs="Arial"/>
          <w:color w:val="333333"/>
        </w:rPr>
        <w:t>¿</w:t>
      </w:r>
      <w:proofErr w:type="spellStart"/>
      <w:r w:rsidRPr="00D27757">
        <w:rPr>
          <w:rFonts w:ascii="Arial" w:eastAsia="Times New Roman" w:hAnsi="Arial" w:cs="Arial"/>
          <w:color w:val="333333"/>
        </w:rPr>
        <w:t>Sirve</w:t>
      </w:r>
      <w:proofErr w:type="spellEnd"/>
      <w:r w:rsidRPr="00D27757">
        <w:rPr>
          <w:rFonts w:ascii="Arial" w:eastAsia="Times New Roman" w:hAnsi="Arial" w:cs="Arial"/>
          <w:color w:val="333333"/>
        </w:rPr>
        <w:t xml:space="preserve"> el </w:t>
      </w:r>
      <w:proofErr w:type="spellStart"/>
      <w:r w:rsidRPr="00D27757">
        <w:rPr>
          <w:rFonts w:ascii="Arial" w:eastAsia="Times New Roman" w:hAnsi="Arial" w:cs="Arial"/>
          <w:color w:val="333333"/>
        </w:rPr>
        <w:t>modelo</w:t>
      </w:r>
      <w:proofErr w:type="spellEnd"/>
      <w:r w:rsidRPr="00D2775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D27757">
        <w:rPr>
          <w:rFonts w:ascii="Arial" w:eastAsia="Times New Roman" w:hAnsi="Arial" w:cs="Arial"/>
          <w:color w:val="333333"/>
        </w:rPr>
        <w:t>codee</w:t>
      </w:r>
      <w:proofErr w:type="spellEnd"/>
      <w:r w:rsidRPr="00D27757">
        <w:rPr>
          <w:rFonts w:ascii="Arial" w:eastAsia="Times New Roman" w:hAnsi="Arial" w:cs="Arial"/>
          <w:color w:val="333333"/>
        </w:rPr>
        <w:t>?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¿Existe un modelo de ciclo de vida que predomine?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¿Seguir un modelo de ciclo de vida nos garantiza el éxito del desarrollo?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¿La generación de programas prototipo es exclusiva de un solo modelo de ciclo de vida?</w:t>
      </w:r>
    </w:p>
    <w:p w:rsidR="00D27757" w:rsidRP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 xml:space="preserve">Menciona los procesos que realizarías en el ciclo de vida de un software de e </w:t>
      </w:r>
      <w:proofErr w:type="spellStart"/>
      <w:r w:rsidRPr="00D27757">
        <w:rPr>
          <w:rFonts w:ascii="Arial" w:eastAsia="Times New Roman" w:hAnsi="Arial" w:cs="Arial"/>
          <w:color w:val="333333"/>
          <w:lang w:val="es-CO"/>
        </w:rPr>
        <w:t>commerce</w:t>
      </w:r>
      <w:proofErr w:type="spellEnd"/>
      <w:r w:rsidRPr="00D27757">
        <w:rPr>
          <w:rFonts w:ascii="Arial" w:eastAsia="Times New Roman" w:hAnsi="Arial" w:cs="Arial"/>
          <w:color w:val="333333"/>
          <w:lang w:val="es-CO"/>
        </w:rPr>
        <w:t xml:space="preserve"> (centro de compras).</w:t>
      </w:r>
    </w:p>
    <w:p w:rsidR="00D27757" w:rsidRDefault="00D27757" w:rsidP="00D27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 xml:space="preserve">A modo de encuesta, pregunte a otros programadores, si utilizan un ciclo de vida, cual utilizan, cada cuanto crean un software y </w:t>
      </w:r>
      <w:r w:rsidR="00376599" w:rsidRPr="00D27757">
        <w:rPr>
          <w:rFonts w:ascii="Arial" w:eastAsia="Times New Roman" w:hAnsi="Arial" w:cs="Arial"/>
          <w:color w:val="333333"/>
          <w:lang w:val="es-CO"/>
        </w:rPr>
        <w:t>cuáles</w:t>
      </w:r>
      <w:r w:rsidRPr="00D27757">
        <w:rPr>
          <w:rFonts w:ascii="Arial" w:eastAsia="Times New Roman" w:hAnsi="Arial" w:cs="Arial"/>
          <w:color w:val="333333"/>
          <w:lang w:val="es-CO"/>
        </w:rPr>
        <w:t xml:space="preserve"> fueron los resultados obtenidos, organiza las preguntas y muestra evidencias de la encuesta.</w:t>
      </w: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P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lastRenderedPageBreak/>
        <w:t>¿Por qué necesitamos una metodología?</w:t>
      </w:r>
    </w:p>
    <w:p w:rsidR="00D27757" w:rsidRP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Por la necesidad de adaptar los sistemas informáticos a las exigencias del mercado, el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programador realizaba un relevamiento de las solicitudes de quien necesitaba cierto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programa o producto software, y con aquellos requerimientos bajo el brazo comenzaba la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dura tarea de codificar.</w:t>
      </w:r>
    </w:p>
    <w:p w:rsidR="00D27757" w:rsidRP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¿Sirve el modelo codee?</w:t>
      </w:r>
    </w:p>
    <w:p w:rsidR="00D27757" w:rsidRP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Esta técnica tiene las ventajas de no gastar recursos en análisis, planificación, gestión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de recursos, documentación, etc., es cómoda y muchas veces recomendable cuando el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proyecto es muy pequeño y es llevado adelante por uno o dos programadores. Por otro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lado, cuando el sistema no es pequeño o es más complejo nos trae desventajas en lo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que se refiere a costo de recursos, que siempre será mayor del previsto; aumentará el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tiempo de desarrollo y la calidad del código será bastante dudosa.</w:t>
      </w:r>
    </w:p>
    <w:p w:rsidR="00D27757" w:rsidRP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¿Existe un modelo de ciclo de vida que predomine?</w:t>
      </w:r>
    </w:p>
    <w:p w:rsidR="00D27757" w:rsidRPr="00D27757" w:rsidRDefault="00D27757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No existe un ciclo de vida que predomine ya que esto depende de las necesidades y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requerimientos del software o de la situación en que se encuentren para desarrollarlo, la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complejidad del problema, el tiempo que disponemos para hacer la entrega final, o si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el usuario o cliente desea entregas parciales, sin embargo, el Ciclo de Vida por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Prototipos, este modelo es en donde se basan la mayoría pues por lo regular solo han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D27757">
        <w:rPr>
          <w:rFonts w:ascii="Arial" w:eastAsia="Times New Roman" w:hAnsi="Arial" w:cs="Arial"/>
          <w:color w:val="333333"/>
          <w:lang w:val="es-CO"/>
        </w:rPr>
        <w:t>estado modificándolo, pero no se han retirado de sus bases.</w:t>
      </w:r>
    </w:p>
    <w:p w:rsid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>¿Seguir un modelo de ciclo de vida nos garantiza el éxito del desarrollo?</w:t>
      </w:r>
    </w:p>
    <w:p w:rsidR="00D27757" w:rsidRDefault="00016D90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016D90">
        <w:rPr>
          <w:rFonts w:ascii="Arial" w:eastAsia="Times New Roman" w:hAnsi="Arial" w:cs="Arial"/>
          <w:color w:val="333333"/>
          <w:lang w:val="es-CO"/>
        </w:rPr>
        <w:t>Seguir un ciclo de vida ayuda mucho para llevar un control del desarrollo del software, y nos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016D90">
        <w:rPr>
          <w:rFonts w:ascii="Arial" w:eastAsia="Times New Roman" w:hAnsi="Arial" w:cs="Arial"/>
          <w:color w:val="333333"/>
          <w:lang w:val="es-CO"/>
        </w:rPr>
        <w:t>ayuda a poder conseguir el éxito sin embargo no es garantizado, ya que siempre existen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016D90">
        <w:rPr>
          <w:rFonts w:ascii="Arial" w:eastAsia="Times New Roman" w:hAnsi="Arial" w:cs="Arial"/>
          <w:color w:val="333333"/>
          <w:lang w:val="es-CO"/>
        </w:rPr>
        <w:t>factores inesperados además un software nunca es perfecto.</w:t>
      </w:r>
    </w:p>
    <w:p w:rsidR="00016D90" w:rsidRPr="00016D90" w:rsidRDefault="00016D90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</w:p>
    <w:p w:rsid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lastRenderedPageBreak/>
        <w:t>¿La generación de programas prototipo es exclusiva de un solo modelo de ciclo de vida?</w:t>
      </w:r>
    </w:p>
    <w:p w:rsidR="00D27757" w:rsidRPr="00016D90" w:rsidRDefault="00016D90" w:rsidP="00D27757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016D90">
        <w:rPr>
          <w:rFonts w:ascii="Arial" w:eastAsia="Times New Roman" w:hAnsi="Arial" w:cs="Arial"/>
          <w:color w:val="333333"/>
          <w:lang w:val="es-CO"/>
        </w:rPr>
        <w:t>No, un prototipo es una versión inicial de nuestro software final, que se aplica a los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016D90">
        <w:rPr>
          <w:rFonts w:ascii="Arial" w:eastAsia="Times New Roman" w:hAnsi="Arial" w:cs="Arial"/>
          <w:color w:val="333333"/>
          <w:lang w:val="es-CO"/>
        </w:rPr>
        <w:t>diferentes ciclos de vida ya que dependiendo de nuestro ciclo de vida tendremos un</w:t>
      </w:r>
      <w:r>
        <w:rPr>
          <w:rFonts w:ascii="Arial" w:eastAsia="Times New Roman" w:hAnsi="Arial" w:cs="Arial"/>
          <w:color w:val="333333"/>
          <w:lang w:val="es-CO"/>
        </w:rPr>
        <w:t xml:space="preserve"> </w:t>
      </w:r>
      <w:r w:rsidRPr="00016D90">
        <w:rPr>
          <w:rFonts w:ascii="Arial" w:eastAsia="Times New Roman" w:hAnsi="Arial" w:cs="Arial"/>
          <w:color w:val="333333"/>
          <w:lang w:val="es-CO"/>
        </w:rPr>
        <w:t>prototipo diferente del software requerido.</w:t>
      </w:r>
    </w:p>
    <w:p w:rsidR="00D27757" w:rsidRDefault="00D27757" w:rsidP="00D2775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t xml:space="preserve">Menciona los procesos que realizarías en el ciclo de vida de un software de e </w:t>
      </w:r>
      <w:proofErr w:type="spellStart"/>
      <w:r w:rsidRPr="00D27757">
        <w:rPr>
          <w:rFonts w:ascii="Arial" w:eastAsia="Times New Roman" w:hAnsi="Arial" w:cs="Arial"/>
          <w:color w:val="333333"/>
          <w:lang w:val="es-CO"/>
        </w:rPr>
        <w:t>commerce</w:t>
      </w:r>
      <w:proofErr w:type="spellEnd"/>
      <w:r w:rsidRPr="00D27757">
        <w:rPr>
          <w:rFonts w:ascii="Arial" w:eastAsia="Times New Roman" w:hAnsi="Arial" w:cs="Arial"/>
          <w:color w:val="333333"/>
          <w:lang w:val="es-CO"/>
        </w:rPr>
        <w:t xml:space="preserve"> (centro de compras).</w:t>
      </w:r>
    </w:p>
    <w:p w:rsidR="007512ED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Agregar o eliminar productos del carro de compras</w:t>
      </w:r>
    </w:p>
    <w:p w:rsidR="004B4263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Agregar o modificar productos del sistema</w:t>
      </w:r>
    </w:p>
    <w:p w:rsidR="004B4263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Agregar tipos de tarjeta</w:t>
      </w:r>
    </w:p>
    <w:p w:rsidR="004B4263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Consultar detalle orden de compra</w:t>
      </w:r>
    </w:p>
    <w:p w:rsidR="004B4263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Consultar inventario de productos</w:t>
      </w:r>
    </w:p>
    <w:p w:rsidR="004B4263" w:rsidRDefault="004B4263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 xml:space="preserve">Consultar </w:t>
      </w:r>
      <w:r w:rsidR="00032620">
        <w:rPr>
          <w:rFonts w:ascii="Arial" w:eastAsia="Times New Roman" w:hAnsi="Arial" w:cs="Arial"/>
          <w:color w:val="333333"/>
          <w:lang w:val="es-CO"/>
        </w:rPr>
        <w:t>órdenes</w:t>
      </w:r>
      <w:r>
        <w:rPr>
          <w:rFonts w:ascii="Arial" w:eastAsia="Times New Roman" w:hAnsi="Arial" w:cs="Arial"/>
          <w:color w:val="333333"/>
          <w:lang w:val="es-CO"/>
        </w:rPr>
        <w:t xml:space="preserve"> de compra 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Consultar productos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Consultar clientes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Desactivar clientes no deseados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Generar una orden de compra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Modificar el stock de productos del inventario (agregar o disminuir)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Modificar información del cliente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 xml:space="preserve">Registrar la fecha de </w:t>
      </w:r>
      <w:proofErr w:type="spellStart"/>
      <w:r>
        <w:rPr>
          <w:rFonts w:ascii="Arial" w:eastAsia="Times New Roman" w:hAnsi="Arial" w:cs="Arial"/>
          <w:color w:val="333333"/>
          <w:lang w:val="es-CO"/>
        </w:rPr>
        <w:t>backup</w:t>
      </w:r>
      <w:proofErr w:type="spellEnd"/>
      <w:r>
        <w:rPr>
          <w:rFonts w:ascii="Arial" w:eastAsia="Times New Roman" w:hAnsi="Arial" w:cs="Arial"/>
          <w:color w:val="333333"/>
          <w:lang w:val="es-CO"/>
        </w:rPr>
        <w:t xml:space="preserve"> de la información 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 xml:space="preserve">Registrar una orden de compra enviada 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Registrar usuarios en el sistema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Seleccionar forma de pago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Validación y autenticación de usuarios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Ver los detalles del producto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Manejar carro de compras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>El sistema deberá ser seguro, confiable y protegido.</w:t>
      </w:r>
    </w:p>
    <w:p w:rsidR="00032620" w:rsidRDefault="00032620">
      <w:pPr>
        <w:rPr>
          <w:rFonts w:ascii="Arial" w:eastAsia="Times New Roman" w:hAnsi="Arial" w:cs="Arial"/>
          <w:color w:val="333333"/>
          <w:lang w:val="es-CO"/>
        </w:rPr>
      </w:pPr>
      <w:r>
        <w:rPr>
          <w:rFonts w:ascii="Arial" w:eastAsia="Times New Roman" w:hAnsi="Arial" w:cs="Arial"/>
          <w:color w:val="333333"/>
          <w:lang w:val="es-CO"/>
        </w:rPr>
        <w:t xml:space="preserve">Después de esto se </w:t>
      </w:r>
      <w:r w:rsidR="00376599">
        <w:rPr>
          <w:rFonts w:ascii="Arial" w:eastAsia="Times New Roman" w:hAnsi="Arial" w:cs="Arial"/>
          <w:color w:val="333333"/>
          <w:lang w:val="es-CO"/>
        </w:rPr>
        <w:t>identificarán</w:t>
      </w:r>
      <w:r>
        <w:rPr>
          <w:rFonts w:ascii="Arial" w:eastAsia="Times New Roman" w:hAnsi="Arial" w:cs="Arial"/>
          <w:color w:val="333333"/>
          <w:lang w:val="es-CO"/>
        </w:rPr>
        <w:t xml:space="preserve"> los actores del sistema, estos fueron el administrador y el cliente.</w:t>
      </w:r>
    </w:p>
    <w:p w:rsidR="00032620" w:rsidRDefault="00376599">
      <w:pPr>
        <w:rPr>
          <w:rFonts w:ascii="Arial" w:eastAsia="Times New Roman" w:hAnsi="Arial" w:cs="Arial"/>
          <w:color w:val="333333"/>
          <w:lang w:val="es-CO"/>
        </w:rPr>
      </w:pPr>
      <w:r w:rsidRPr="00D27757">
        <w:rPr>
          <w:rFonts w:ascii="Arial" w:eastAsia="Times New Roman" w:hAnsi="Arial" w:cs="Arial"/>
          <w:color w:val="333333"/>
          <w:lang w:val="es-CO"/>
        </w:rPr>
        <w:lastRenderedPageBreak/>
        <w:t>A modo de encuesta, pregunte a otros programadores, si utilizan un ciclo de vida, cual utilizan, cada cuanto crean un software y cuáles fueron los resultados obtenidos, organiza las preguntas y muestra evidencias de la encuesta.</w:t>
      </w:r>
    </w:p>
    <w:p w:rsidR="00376599" w:rsidRPr="00D27757" w:rsidRDefault="00376599">
      <w:pPr>
        <w:rPr>
          <w:lang w:val="es-CO"/>
        </w:rPr>
      </w:pPr>
      <w:bookmarkStart w:id="0" w:name="_GoBack"/>
      <w:bookmarkEnd w:id="0"/>
    </w:p>
    <w:sectPr w:rsidR="00376599" w:rsidRPr="00D277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133" w:rsidRDefault="009E4133" w:rsidP="00D27757">
      <w:pPr>
        <w:spacing w:after="0" w:line="240" w:lineRule="auto"/>
      </w:pPr>
      <w:r>
        <w:separator/>
      </w:r>
    </w:p>
  </w:endnote>
  <w:endnote w:type="continuationSeparator" w:id="0">
    <w:p w:rsidR="009E4133" w:rsidRDefault="009E4133" w:rsidP="00D2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133" w:rsidRDefault="009E4133" w:rsidP="00D27757">
      <w:pPr>
        <w:spacing w:after="0" w:line="240" w:lineRule="auto"/>
      </w:pPr>
      <w:r>
        <w:separator/>
      </w:r>
    </w:p>
  </w:footnote>
  <w:footnote w:type="continuationSeparator" w:id="0">
    <w:p w:rsidR="009E4133" w:rsidRDefault="009E4133" w:rsidP="00D2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757" w:rsidRDefault="00D27757">
    <w:pPr>
      <w:pStyle w:val="Encabezado"/>
      <w:rPr>
        <w:lang w:val="es-CO"/>
      </w:rPr>
    </w:pPr>
    <w:r>
      <w:rPr>
        <w:lang w:val="es-CO"/>
      </w:rPr>
      <w:t>JORGE OROZCO CARRASQUILLA</w:t>
    </w:r>
  </w:p>
  <w:p w:rsidR="00D27757" w:rsidRPr="00D27757" w:rsidRDefault="00D27757">
    <w:pPr>
      <w:pStyle w:val="Encabezado"/>
      <w:rPr>
        <w:lang w:val="es-CO"/>
      </w:rPr>
    </w:pPr>
    <w:r>
      <w:rPr>
        <w:lang w:val="es-CO"/>
      </w:rPr>
      <w:t>TEORIA GENERAL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4061"/>
    <w:multiLevelType w:val="multilevel"/>
    <w:tmpl w:val="000A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D47F9"/>
    <w:multiLevelType w:val="multilevel"/>
    <w:tmpl w:val="000A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02851"/>
    <w:multiLevelType w:val="hybridMultilevel"/>
    <w:tmpl w:val="80AE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57"/>
    <w:rsid w:val="00016D90"/>
    <w:rsid w:val="00032620"/>
    <w:rsid w:val="003634BF"/>
    <w:rsid w:val="00376599"/>
    <w:rsid w:val="003D7040"/>
    <w:rsid w:val="004B4263"/>
    <w:rsid w:val="009E4133"/>
    <w:rsid w:val="00D2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D98F"/>
  <w15:chartTrackingRefBased/>
  <w15:docId w15:val="{A9E8181B-A7B9-4BE8-913F-C55E4860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775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7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757"/>
  </w:style>
  <w:style w:type="paragraph" w:styleId="Piedepgina">
    <w:name w:val="footer"/>
    <w:basedOn w:val="Normal"/>
    <w:link w:val="PiedepginaCar"/>
    <w:uiPriority w:val="99"/>
    <w:unhideWhenUsed/>
    <w:rsid w:val="00D277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757"/>
  </w:style>
  <w:style w:type="paragraph" w:styleId="Prrafodelista">
    <w:name w:val="List Paragraph"/>
    <w:basedOn w:val="Normal"/>
    <w:uiPriority w:val="34"/>
    <w:qFormat/>
    <w:rsid w:val="00D2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orozco</dc:creator>
  <cp:keywords/>
  <dc:description/>
  <cp:lastModifiedBy>jorge orozco</cp:lastModifiedBy>
  <cp:revision>1</cp:revision>
  <dcterms:created xsi:type="dcterms:W3CDTF">2018-05-21T14:14:00Z</dcterms:created>
  <dcterms:modified xsi:type="dcterms:W3CDTF">2018-05-21T14:57:00Z</dcterms:modified>
</cp:coreProperties>
</file>