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DE327B">
      <w:pP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病历</w:t>
      </w:r>
      <w:r>
        <w:rPr>
          <w:rFonts w:hint="eastAsia" w:ascii="Times New Roman" w:hAnsi="Times New Roman" w:cstheme="minorEastAsia"/>
          <w:b/>
          <w:bCs/>
          <w:sz w:val="24"/>
          <w:szCs w:val="24"/>
          <w:lang w:eastAsia="zh-CN"/>
        </w:rPr>
        <w:t>——</w:t>
      </w: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摘要</w:t>
      </w:r>
    </w:p>
    <w:p w14:paraId="5883D489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患者男性，56岁，因“反复胸闷、心悸2年，加重伴间断胸痛1月”就诊。现胸闷、心悸，活动后加重，偶有胸痛，呈刺痛，持续数分钟可缓解，伴乏力，头晕，无晕厥，无恶心、呕吐，无咳嗽、咳痰，夜间能平卧，二便可，睡眠欠佳，多梦。</w:t>
      </w:r>
    </w:p>
    <w:p w14:paraId="5EC7B119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S</w:t>
      </w:r>
      <w:r>
        <w:rPr>
          <w:rFonts w:hint="eastAsia" w:ascii="Times New Roman" w:hAnsi="Times New Roman" w:cstheme="minorEastAsia"/>
          <w:b/>
          <w:bCs/>
          <w:sz w:val="24"/>
          <w:szCs w:val="24"/>
          <w:lang w:eastAsia="zh-CN"/>
        </w:rPr>
        <w:t>——</w:t>
      </w: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主诉</w:t>
      </w:r>
    </w:p>
    <w:p w14:paraId="64FBAFF6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反复胸闷、心悸2年，加重伴间断胸痛1月。</w:t>
      </w:r>
    </w:p>
    <w:p w14:paraId="724F7109">
      <w:pP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</w:pPr>
      <w:r>
        <w:rPr>
          <w:rFonts w:hint="eastAsia" w:ascii="Times New Roman" w:hAnsi="Times New Roman" w:cstheme="minorEastAsia"/>
          <w:b/>
          <w:bCs/>
          <w:sz w:val="24"/>
          <w:szCs w:val="24"/>
          <w:lang w:eastAsia="zh-CN"/>
        </w:rPr>
        <w:t>S——</w:t>
      </w: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现病史</w:t>
      </w:r>
    </w:p>
    <w:p w14:paraId="1C6B1568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患者2年前无明显诱因出现胸闷、心悸，活动后明显，休息后可缓解，无胸痛、呼吸困难，未重视，未诊治。1月前症状加重，出现间断胸痛，呈刺痛，持续3-5分钟可自行缓解，伴乏力、头晕，无放射痛，无恶心、呕吐，无心烦、出汗，在某社区医院就诊，查心电图示：窦性心律，ST-T改变，诊断为“冠心病”，给予硝酸甘油舌下含服，可缓解胸痛，后口服阿司匹林、硝酸异山梨酯等药物治疗，症状仍时有发作。刻下症：胸闷、心悸，偶有胸痛，呈刺痛，活动后加重，伴乏力，头晕，无恶心、呕吐，无咳嗽、咳痰，夜间能平卧，二便可，睡眠欠佳，多梦。</w:t>
      </w:r>
    </w:p>
    <w:p w14:paraId="001E5667">
      <w:pP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S</w:t>
      </w:r>
      <w:r>
        <w:rPr>
          <w:rFonts w:hint="eastAsia" w:ascii="Times New Roman" w:hAnsi="Times New Roman" w:cstheme="minorEastAsia"/>
          <w:b/>
          <w:bCs/>
          <w:sz w:val="24"/>
          <w:szCs w:val="24"/>
          <w:lang w:eastAsia="zh-CN"/>
        </w:rPr>
        <w:t>——</w:t>
      </w: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既往史</w:t>
      </w:r>
    </w:p>
    <w:p w14:paraId="01E0384B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高血压病史8年，最高达170/100mmHg，间断口服硝苯地平降压，血压控制不详；否认糖尿病、肝炎、结核等传染病史。30年前因阑尾炎行阑尾切除术，无输血史。</w:t>
      </w:r>
    </w:p>
    <w:p w14:paraId="3F72E0A1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cstheme="minorEastAsia"/>
          <w:b/>
          <w:bCs/>
          <w:sz w:val="24"/>
          <w:szCs w:val="24"/>
          <w:lang w:eastAsia="zh-CN"/>
        </w:rPr>
        <w:t>S——</w:t>
      </w: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婚育史</w:t>
      </w:r>
    </w:p>
    <w:p w14:paraId="315D9D60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结婚30年，育有1子1女。</w:t>
      </w:r>
    </w:p>
    <w:p w14:paraId="78BE3297">
      <w:pP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</w:pPr>
      <w:r>
        <w:rPr>
          <w:rFonts w:hint="eastAsia" w:ascii="Times New Roman" w:hAnsi="Times New Roman" w:cstheme="minorEastAsia"/>
          <w:b/>
          <w:bCs/>
          <w:sz w:val="24"/>
          <w:szCs w:val="24"/>
          <w:lang w:eastAsia="zh-CN"/>
        </w:rPr>
        <w:t>S——</w:t>
      </w: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家族史</w:t>
      </w:r>
    </w:p>
    <w:p w14:paraId="7529A675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父亲患高血压、冠心病，母亲患脑血栓，哥哥体健。</w:t>
      </w:r>
    </w:p>
    <w:p w14:paraId="0B57C291">
      <w:pP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</w:pPr>
      <w:r>
        <w:rPr>
          <w:rFonts w:hint="eastAsia" w:ascii="Times New Roman" w:hAnsi="Times New Roman" w:cstheme="minorEastAsia"/>
          <w:b/>
          <w:bCs/>
          <w:sz w:val="24"/>
          <w:szCs w:val="24"/>
          <w:lang w:eastAsia="zh-CN"/>
        </w:rPr>
        <w:t>S——</w:t>
      </w: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社会生活史、家庭情况和生活习惯</w:t>
      </w:r>
    </w:p>
    <w:p w14:paraId="7F70D264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出生于</w:t>
      </w:r>
      <w:r>
        <w:rPr>
          <w:rFonts w:hint="eastAsia" w:ascii="Times New Roman" w:hAnsi="Times New Roman" w:cstheme="minorEastAsia"/>
          <w:sz w:val="24"/>
          <w:szCs w:val="24"/>
          <w:lang w:val="en-US" w:eastAsia="zh-CN"/>
        </w:rPr>
        <w:t>上海</w:t>
      </w:r>
      <w:r>
        <w:rPr>
          <w:rFonts w:hint="eastAsia" w:ascii="Times New Roman" w:hAnsi="Times New Roman" w:eastAsiaTheme="minorEastAsia" w:cstheme="minorEastAsia"/>
          <w:sz w:val="24"/>
          <w:szCs w:val="24"/>
        </w:rPr>
        <w:t>，久居本地。高中文化，退休前为某工厂工人，工作规律。饮食偏咸，口味重，喜食肉类，少蔬菜水果。平素缺乏运动，不吸烟，偶饮酒。家庭关系和睦。</w:t>
      </w:r>
    </w:p>
    <w:p w14:paraId="45FD5C99">
      <w:pP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</w:pPr>
      <w:r>
        <w:rPr>
          <w:rFonts w:hint="eastAsia" w:ascii="Times New Roman" w:hAnsi="Times New Roman" w:cstheme="minorEastAsia"/>
          <w:b/>
          <w:bCs/>
          <w:sz w:val="24"/>
          <w:szCs w:val="24"/>
          <w:lang w:eastAsia="zh-CN"/>
        </w:rPr>
        <w:t>S——</w:t>
      </w: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过敏史</w:t>
      </w:r>
    </w:p>
    <w:p w14:paraId="6C4FEBA4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否认食物、药物过敏史。</w:t>
      </w:r>
    </w:p>
    <w:p w14:paraId="10975123">
      <w:pP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O</w:t>
      </w:r>
      <w:r>
        <w:rPr>
          <w:rFonts w:hint="eastAsia" w:ascii="Times New Roman" w:hAnsi="Times New Roman" w:cstheme="minorEastAsia"/>
          <w:b/>
          <w:bCs/>
          <w:sz w:val="24"/>
          <w:szCs w:val="24"/>
          <w:lang w:eastAsia="zh-CN"/>
        </w:rPr>
        <w:t>——</w:t>
      </w: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望、闻、切诊</w:t>
      </w:r>
    </w:p>
    <w:p w14:paraId="75388F29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神志清，面色少华，双目无神，形体中等。伸舌居中，舌苔薄白，舌质淡暗有瘀点，舌底脉络迂曲。语声正常，无异味。脉沉细涩。</w:t>
      </w:r>
    </w:p>
    <w:p w14:paraId="64B626F7">
      <w:pP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</w:pPr>
      <w:r>
        <w:rPr>
          <w:rFonts w:hint="eastAsia" w:ascii="Times New Roman" w:hAnsi="Times New Roman" w:cstheme="minorEastAsia"/>
          <w:b/>
          <w:bCs/>
          <w:sz w:val="24"/>
          <w:szCs w:val="24"/>
          <w:lang w:eastAsia="zh-CN"/>
        </w:rPr>
        <w:t>O——</w:t>
      </w: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体质辨识</w:t>
      </w:r>
    </w:p>
    <w:p w14:paraId="70B5F541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血瘀体质 [分数：18 ]</w:t>
      </w:r>
    </w:p>
    <w:p w14:paraId="6EE05B2E">
      <w:pP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</w:pPr>
      <w:r>
        <w:rPr>
          <w:rFonts w:hint="eastAsia" w:ascii="Times New Roman" w:hAnsi="Times New Roman" w:cstheme="minorEastAsia"/>
          <w:b/>
          <w:bCs/>
          <w:sz w:val="24"/>
          <w:szCs w:val="24"/>
          <w:lang w:eastAsia="zh-CN"/>
        </w:rPr>
        <w:t>O——</w:t>
      </w: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查体</w:t>
      </w:r>
    </w:p>
    <w:p w14:paraId="57C8BC6D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身高：170cm；体重：78kg；体重指数：27.0kg/m2；腰围：90cm；体温：36.5℃；脉搏：76次/分；血压：150/90mmHg；呼吸：16次/分。神清，精神可，情绪如常。查体合作，对答切题，皮肤、黏膜未见出血点、水肿。头颅大小正常，无畸形，结膜无苍白、充血及出血，双瞳孔等大正圆，颈软无抵抗，甲状腺无肿大，颈动脉未闻及血管杂音，双肺呼吸音清晰，双肺未闻及干湿性啰音，心律齐，76次/分，心音有力，各瓣膜听诊区未闻及病理性杂音，心尖部可闻及2/6级收缩期杂音。腹部外形对称，软，无压痛、反跳痛，肝脾肋下未及，肠鸣音正常，双下肢无水肿，双侧足背动脉搏动可触及，痛、温、触、震动觉检查未见异常，病理征（-）。</w:t>
      </w:r>
    </w:p>
    <w:p w14:paraId="400732FE">
      <w:pP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</w:pPr>
      <w:r>
        <w:rPr>
          <w:rFonts w:hint="eastAsia" w:ascii="Times New Roman" w:hAnsi="Times New Roman" w:cstheme="minorEastAsia"/>
          <w:b/>
          <w:bCs/>
          <w:sz w:val="24"/>
          <w:szCs w:val="24"/>
          <w:lang w:eastAsia="zh-CN"/>
        </w:rPr>
        <w:t>O——</w:t>
      </w: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辅助检查</w:t>
      </w:r>
    </w:p>
    <w:p w14:paraId="2B84101C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心电图：窦性心律，ST-T改变；心脏超声：左室舒张功能减退。</w:t>
      </w:r>
    </w:p>
    <w:p w14:paraId="2C7DC77B">
      <w:pP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</w:pPr>
      <w:r>
        <w:rPr>
          <w:rFonts w:hint="eastAsia" w:ascii="Times New Roman" w:hAnsi="Times New Roman" w:cstheme="minorEastAsia"/>
          <w:b/>
          <w:bCs/>
          <w:sz w:val="24"/>
          <w:szCs w:val="24"/>
          <w:lang w:eastAsia="zh-CN"/>
        </w:rPr>
        <w:t>A——</w:t>
      </w: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诊断</w:t>
      </w:r>
    </w:p>
    <w:p w14:paraId="0AF0B6A1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中医诊断：胸痹；心血瘀阻证</w:t>
      </w:r>
    </w:p>
    <w:p w14:paraId="210ADC26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西医诊断：1.冠心病 不稳定型心绞痛 2.高血压病3级（很高危） 3.高脂血症</w:t>
      </w:r>
    </w:p>
    <w:p w14:paraId="097C6F07">
      <w:pP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</w:pPr>
      <w:r>
        <w:rPr>
          <w:rFonts w:hint="eastAsia" w:ascii="Times New Roman" w:hAnsi="Times New Roman" w:cstheme="minorEastAsia"/>
          <w:b/>
          <w:bCs/>
          <w:sz w:val="24"/>
          <w:szCs w:val="24"/>
          <w:lang w:eastAsia="zh-CN"/>
        </w:rPr>
        <w:t>A——</w:t>
      </w: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鉴别诊断</w:t>
      </w:r>
    </w:p>
    <w:p w14:paraId="5564A357">
      <w:pPr>
        <w:numPr>
          <w:ilvl w:val="0"/>
          <w:numId w:val="1"/>
        </w:num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不稳定性心绞痛与急性心肌梗死的鉴别：急性心肌梗死的胸痛或不适更加严重，持续时间长达半小时以上且不能被硝酸甘油缓解，常伴有发热、白细胞和血沉增高等症状。心电图显示ST段抬高，而心肌损伤标志物显著增高可进一步鉴别诊断。</w:t>
      </w:r>
    </w:p>
    <w:p w14:paraId="4838A573">
      <w:pPr>
        <w:numPr>
          <w:ilvl w:val="0"/>
          <w:numId w:val="1"/>
        </w:num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cstheme="minorEastAsia"/>
          <w:sz w:val="24"/>
          <w:szCs w:val="24"/>
          <w:lang w:val="en-US" w:eastAsia="zh-CN"/>
        </w:rPr>
        <w:t>不</w:t>
      </w:r>
      <w:bookmarkStart w:id="0" w:name="_GoBack"/>
      <w:bookmarkEnd w:id="0"/>
      <w:r>
        <w:rPr>
          <w:rFonts w:hint="eastAsia" w:ascii="Times New Roman" w:hAnsi="Times New Roman" w:eastAsiaTheme="minorEastAsia" w:cstheme="minorEastAsia"/>
          <w:sz w:val="24"/>
          <w:szCs w:val="24"/>
        </w:rPr>
        <w:t>稳定性心绞痛与主动脉夹层的鉴别：主动脉夹层患者常伴有显著的血压增高，疼痛呈撕裂样并可向背部、胸、腰及髂部放射，根据夹层撕裂的部位可出现主动脉关闭不全、冠脉缺血、肢体血压显著差异等表现。超声心动图、主动脉的CTA和MRA等影像学检查可帮助诊断。</w:t>
      </w:r>
    </w:p>
    <w:p w14:paraId="10751B1C">
      <w:pP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</w:pPr>
      <w:r>
        <w:rPr>
          <w:rFonts w:hint="eastAsia" w:ascii="Times New Roman" w:hAnsi="Times New Roman" w:cstheme="minorEastAsia"/>
          <w:b/>
          <w:bCs/>
          <w:sz w:val="24"/>
          <w:szCs w:val="24"/>
          <w:lang w:eastAsia="zh-CN"/>
        </w:rPr>
        <w:t>A——</w:t>
      </w: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中医辨病辨证依据</w:t>
      </w:r>
    </w:p>
    <w:p w14:paraId="40EE8C92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患者中年男性，有高血压等基础疾病，考虑先天不足，加之饮食不节，情志失调，劳逸失度，致心血瘀阻。胸阳痹阻，心脉不畅，故见胸闷、心悸，偶有胸痛，呈刺痛。舌质淡暗有瘀点，舌底脉络迂曲，脉沉细涩均为心血瘀阻之征。故而中医诊断为胸痹，证属心血瘀阻。</w:t>
      </w:r>
    </w:p>
    <w:p w14:paraId="3155FFB3">
      <w:pP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</w:pPr>
      <w:r>
        <w:rPr>
          <w:rFonts w:hint="eastAsia" w:ascii="Times New Roman" w:hAnsi="Times New Roman" w:cstheme="minorEastAsia"/>
          <w:b/>
          <w:bCs/>
          <w:sz w:val="24"/>
          <w:szCs w:val="24"/>
          <w:lang w:eastAsia="zh-CN"/>
        </w:rPr>
        <w:t>A——</w:t>
      </w: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问题描述和评估</w:t>
      </w:r>
    </w:p>
    <w:p w14:paraId="460986B7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该患者以胸闷、心悸、胸痛为主要表现，已明确诊断冠心病、高血压病等。危险因素：高血压、高脂血症、不良生活方式等。靶器官损害情况：心脏舒张功能减退等。</w:t>
      </w:r>
    </w:p>
    <w:p w14:paraId="2D8B6709">
      <w:pP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</w:pPr>
      <w:r>
        <w:rPr>
          <w:rFonts w:hint="eastAsia" w:ascii="Times New Roman" w:hAnsi="Times New Roman" w:cstheme="minorEastAsia"/>
          <w:b/>
          <w:bCs/>
          <w:sz w:val="24"/>
          <w:szCs w:val="24"/>
          <w:lang w:eastAsia="zh-CN"/>
        </w:rPr>
        <w:t>A——</w:t>
      </w: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目前存在的问题</w:t>
      </w:r>
    </w:p>
    <w:p w14:paraId="5A498785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1. 中医体质辨识结果为血瘀体质。患者素体虚弱，加之饮食不节，情志失调，气血运行不畅，形成血瘀体质。血瘀阻滞心脉，导致胸痹发作。</w:t>
      </w:r>
    </w:p>
    <w:p w14:paraId="26B6DC04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2. 高血压控制不佳。患者有高血压病史8年，间断服药，血压控制不理想，长期高血压可加重心脏负担，促进冠心病发展。</w:t>
      </w:r>
    </w:p>
    <w:p w14:paraId="01D090E8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3. 饮食、生活习惯不良。饮食偏咸，喜食肉类，缺乏运动，这些因素可导致血脂异常，加重动脉粥样硬化，影响冠心病病情。</w:t>
      </w:r>
    </w:p>
    <w:p w14:paraId="535315A6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4. 心理压力大。患者对疾病认识不足，担心病情发展，心理压力大，可影响治疗效果和生活质量。</w:t>
      </w:r>
    </w:p>
    <w:p w14:paraId="3E33318A">
      <w:pP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</w:pPr>
      <w:r>
        <w:rPr>
          <w:rFonts w:hint="eastAsia" w:ascii="Times New Roman" w:hAnsi="Times New Roman" w:cstheme="minorEastAsia"/>
          <w:b/>
          <w:bCs/>
          <w:sz w:val="24"/>
          <w:szCs w:val="24"/>
          <w:lang w:eastAsia="zh-CN"/>
        </w:rPr>
        <w:t>P——</w:t>
      </w: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签约家庭医生，纳入慢性病规范管理</w:t>
      </w:r>
    </w:p>
    <w:p w14:paraId="44F04C23">
      <w:pP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</w:pPr>
      <w:r>
        <w:rPr>
          <w:rFonts w:hint="eastAsia" w:ascii="Times New Roman" w:hAnsi="Times New Roman" w:cstheme="minorEastAsia"/>
          <w:b/>
          <w:bCs/>
          <w:sz w:val="24"/>
          <w:szCs w:val="24"/>
          <w:lang w:eastAsia="zh-CN"/>
        </w:rPr>
        <w:t>P——</w:t>
      </w: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诊断计划</w:t>
      </w:r>
    </w:p>
    <w:p w14:paraId="507245A2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社区完善血常规，生化全项，甲状腺功能，尿常规，心肌损伤标志物，凝血功能，心脏超声进一步检查，24小时动态心电图等检查，家庭规律监测1周血压、心率。转诊至上级医院完善冠状动脉造影等检查，明确冠状动脉病变情况。</w:t>
      </w:r>
    </w:p>
    <w:p w14:paraId="1E1331A0">
      <w:pP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</w:pPr>
      <w:r>
        <w:rPr>
          <w:rFonts w:hint="eastAsia" w:ascii="Times New Roman" w:hAnsi="Times New Roman" w:cstheme="minorEastAsia"/>
          <w:b/>
          <w:bCs/>
          <w:sz w:val="24"/>
          <w:szCs w:val="24"/>
          <w:lang w:eastAsia="zh-CN"/>
        </w:rPr>
        <w:t>P——</w:t>
      </w: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治疗计划</w:t>
      </w:r>
    </w:p>
    <w:p w14:paraId="41DDD9B1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在目前药物治疗基础上，建议加用改善心肌供血、抗血小板聚集等药物。进一步加强饮食控制及运动，规律监测血压、心率。根据检查结果调整降压、改善心肌供血等药物，对症治疗。</w:t>
      </w:r>
    </w:p>
    <w:p w14:paraId="6A4E50AE">
      <w:pP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</w:pPr>
      <w:r>
        <w:rPr>
          <w:rFonts w:hint="eastAsia" w:ascii="Times New Roman" w:hAnsi="Times New Roman" w:cstheme="minorEastAsia"/>
          <w:b/>
          <w:bCs/>
          <w:sz w:val="24"/>
          <w:szCs w:val="24"/>
          <w:lang w:eastAsia="zh-CN"/>
        </w:rPr>
        <w:t>P——</w:t>
      </w: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治疗计划</w:t>
      </w:r>
    </w:p>
    <w:p w14:paraId="351C8FD6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中医治疗：证属心血瘀阻证，治宜活血化瘀，通脉止痛。中药汤剂：血府逐瘀汤加减化裁，处方如下：桃仁12g 红花12g 当归15g 川芎10g 赤芍15g 柴胡10g 牛膝15g 桔梗10g 枳壳10g 生地黄15g 7付，水煎服，日1付，早晚各服1次。</w:t>
      </w:r>
    </w:p>
    <w:p w14:paraId="0A509276">
      <w:pP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</w:pPr>
      <w:r>
        <w:rPr>
          <w:rFonts w:hint="eastAsia" w:ascii="Times New Roman" w:hAnsi="Times New Roman" w:cstheme="minorEastAsia"/>
          <w:b/>
          <w:bCs/>
          <w:sz w:val="24"/>
          <w:szCs w:val="24"/>
          <w:lang w:eastAsia="zh-CN"/>
        </w:rPr>
        <w:t>P——</w:t>
      </w: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健康教育计划</w:t>
      </w:r>
    </w:p>
    <w:p w14:paraId="3FD61EB7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1. 制定体质辨识指导，调整饮食、作息等。</w:t>
      </w:r>
    </w:p>
    <w:p w14:paraId="6EEBAC14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2. 低盐低脂饮食，每天摄入总量1500kcal，其中碳水化合物200g，脂肪40g，蛋白质100g，三餐后适当活动30分钟，如散步等。</w:t>
      </w:r>
    </w:p>
    <w:p w14:paraId="5CBAC652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3. 教育患者保持情绪稳定，避免过度紧张、焦虑。</w:t>
      </w:r>
    </w:p>
    <w:p w14:paraId="611E5763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4. 通过饮食、运动的方式控制体重，注意保护心脏功能。</w:t>
      </w:r>
    </w:p>
    <w:p w14:paraId="0D8E61C1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5. 向患者及家属解释冠心病、高血压等疾病的相关知识，强调血压、心率监测的重要性，嘱家属主动参与到患者的治疗中，监督患者服药及监测血压、心率。</w:t>
      </w:r>
    </w:p>
    <w:p w14:paraId="7D493978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6. 明确冠心病、高血压等疾病的诊断，必要时专科进一步治疗。</w:t>
      </w:r>
    </w:p>
    <w:p w14:paraId="38F6A822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7. 告知患者诊治过程、约定完善检查后随诊时间，待检查结果回报后进一步评估患者目前血压、心率监测情况及靶器官损害程度，必要时向上级医院转诊；告知患者若家庭自测血压&gt;180/110mmHg或出现胸痛持续不缓解等严重情况，立即至三甲医院就诊。若出现出现头晕、心悸等可疑低血压症状，及时测血压，若血压值低，可立即饮用糖水并适当进食及时纠正低血压，避免发生晕厥等意外。</w:t>
      </w:r>
    </w:p>
    <w:p w14:paraId="76ACEA46">
      <w:pP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</w:pPr>
      <w:r>
        <w:rPr>
          <w:rFonts w:hint="eastAsia" w:ascii="Times New Roman" w:hAnsi="Times New Roman" w:cstheme="minorEastAsia"/>
          <w:b/>
          <w:bCs/>
          <w:sz w:val="24"/>
          <w:szCs w:val="24"/>
          <w:lang w:eastAsia="zh-CN"/>
        </w:rPr>
        <w:t>P——</w:t>
      </w: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中医养生指导</w:t>
      </w:r>
    </w:p>
    <w:p w14:paraId="1AB6CCF1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保持心情舒畅，避免情绪波动，适当进行太极拳、八段锦等运动以促进气血运行，日常可按揉内关、神门等穴位以缓解胸闷、心悸等症状。</w:t>
      </w:r>
    </w:p>
    <w:p w14:paraId="0E0E58DE">
      <w:pP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</w:pPr>
      <w:r>
        <w:rPr>
          <w:rFonts w:hint="eastAsia" w:ascii="Times New Roman" w:hAnsi="Times New Roman" w:cstheme="minorEastAsia"/>
          <w:b/>
          <w:bCs/>
          <w:sz w:val="24"/>
          <w:szCs w:val="24"/>
          <w:lang w:eastAsia="zh-CN"/>
        </w:rPr>
        <w:t>P——</w:t>
      </w:r>
      <w:r>
        <w:rPr>
          <w:rFonts w:hint="eastAsia" w:ascii="Times New Roman" w:hAnsi="Times New Roman" w:eastAsiaTheme="minorEastAsia" w:cstheme="minorEastAsia"/>
          <w:b/>
          <w:bCs/>
          <w:sz w:val="24"/>
          <w:szCs w:val="24"/>
        </w:rPr>
        <w:t>转诊</w:t>
      </w:r>
    </w:p>
    <w:p w14:paraId="1ED01679">
      <w:pPr>
        <w:rPr>
          <w:rFonts w:hint="eastAsia" w:ascii="Times New Roman" w:hAnsi="Times New Roman" w:eastAsiaTheme="minorEastAsia" w:cstheme="minorEastAsia"/>
          <w:sz w:val="24"/>
          <w:szCs w:val="24"/>
        </w:rPr>
      </w:pPr>
      <w:r>
        <w:rPr>
          <w:rFonts w:hint="eastAsia" w:ascii="Times New Roman" w:hAnsi="Times New Roman" w:eastAsiaTheme="minorEastAsia" w:cstheme="minorEastAsia"/>
          <w:sz w:val="24"/>
          <w:szCs w:val="24"/>
        </w:rPr>
        <w:t>若患者出现急性心肌梗死、严重心律失常等急症，建议转上级医院心内科就诊。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汉仪青云简">
    <w:panose1 w:val="00020600040101010101"/>
    <w:charset w:val="86"/>
    <w:family w:val="auto"/>
    <w:pitch w:val="default"/>
    <w:sig w:usb0="8000001F" w:usb1="1A0F781A" w:usb2="00000016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552612"/>
    <w:multiLevelType w:val="singleLevel"/>
    <w:tmpl w:val="505526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63B02"/>
    <w:rsid w:val="0AE63B02"/>
    <w:rsid w:val="4928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2025-03-26T14:50:00Z</dcterms:created>
  <dc:creator>走过 那季</dc:creator>
  <cp:lastModifiedBy>走过 那季</cp:lastModifiedBy>
  <dcterms:modified xsi:type="dcterms:W3CDTF">2025-03-26T15:26:56Z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2D6A61145C1246C98497C890C50F1764_11</vt:lpwstr>
  </property>
  <property fmtid="{D5CDD505-2E9C-101B-9397-08002B2CF9AE}" pid="4" name="KSOTemplateDocerSaveRecord">
    <vt:lpwstr>eyJoZGlkIjoiMjJkYjg1MTUyMjE5YjJkMDYzMzYwNTVhZGQyZjE5OGIiLCJ1c2VySWQiOiIzMzEwMzI5MDUifQ==</vt:lpwstr>
  </property>
</Properties>
</file>