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B7214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病历</w:t>
      </w:r>
      <w:r>
        <w:rPr>
          <w:rFonts w:hint="eastAsia" w:ascii="Times New Roman" w:hAnsi="Times New Roman"/>
          <w:b/>
          <w:bCs/>
          <w:sz w:val="24"/>
          <w:lang w:eastAsia="zh-CN"/>
        </w:rPr>
        <w:t>——</w:t>
      </w:r>
      <w:r>
        <w:rPr>
          <w:rFonts w:hint="eastAsia" w:ascii="Times New Roman" w:hAnsi="Times New Roman"/>
          <w:b/>
          <w:bCs/>
          <w:sz w:val="24"/>
        </w:rPr>
        <w:t>摘要</w:t>
      </w:r>
    </w:p>
    <w:p w14:paraId="061B1D96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患者男性，76岁，因“反复头晕、头痛10余年，加重伴间断心慌1月”就诊。现头晕、头痛，程度较轻，劳累后加重，偶有心慌，无胸痛、呼吸困难，无恶心、呕吐，无咳嗽、咳痰，夜间能平卧，二便可，睡眠一般，多梦。</w:t>
      </w:r>
    </w:p>
    <w:p w14:paraId="21AB47C5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S——</w:t>
      </w:r>
      <w:r>
        <w:rPr>
          <w:rFonts w:hint="eastAsia" w:ascii="Times New Roman" w:hAnsi="Times New Roman"/>
          <w:b/>
          <w:bCs/>
          <w:sz w:val="24"/>
        </w:rPr>
        <w:t>主诉</w:t>
      </w:r>
    </w:p>
    <w:p w14:paraId="046995A0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反复头晕、头痛10余年，加重伴间断心慌1月。</w:t>
      </w:r>
    </w:p>
    <w:p w14:paraId="5EAF8465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S——</w:t>
      </w:r>
      <w:r>
        <w:rPr>
          <w:rFonts w:hint="eastAsia" w:ascii="Times New Roman" w:hAnsi="Times New Roman"/>
          <w:b/>
          <w:bCs/>
          <w:sz w:val="24"/>
        </w:rPr>
        <w:t>现病史</w:t>
      </w:r>
    </w:p>
    <w:p w14:paraId="47D4D598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患者10余年前无明显诱因出现头晕、头痛，测血压高达170/100mmHg，诊断为高血压，间断口服降压药物，血压控制不理想。1月前症状加重，出现间断心慌，无胸痛、呼吸困难，在某社区医院就诊，查心电图示：窦性心律，ST-T改变，诊断为“冠心病”，给予硝酸甘油舌下含服，可缓解症状，后口服阿司匹林、硝酸异山梨酯等药物治疗，症状仍时有发作。刻下症：头晕、头痛，程度较轻，劳累后加重，偶有心慌，无胸痛、呼吸困难，无恶心、呕吐，无咳嗽、咳痰，夜间能平卧，二便可，睡眠一般，多梦。</w:t>
      </w:r>
    </w:p>
    <w:p w14:paraId="74735A27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S——</w:t>
      </w:r>
      <w:r>
        <w:rPr>
          <w:rFonts w:hint="eastAsia" w:ascii="Times New Roman" w:hAnsi="Times New Roman"/>
          <w:b/>
          <w:bCs/>
          <w:sz w:val="24"/>
        </w:rPr>
        <w:t>既往史</w:t>
      </w:r>
    </w:p>
    <w:p w14:paraId="225C9A27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高血压病史10余年，最高血压170/100mmHg，现服用络活喜1# qd po；肝囊肿、肾结节、脂肪肝、高脂血症病史20余年，现服用阿托伐他汀钙片1# qn po；否认糖尿病、肝炎、结核等传染病史。30年前因胃溃疡行胃大部切除术，无输血史。</w:t>
      </w:r>
    </w:p>
    <w:p w14:paraId="3495BBBB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S——</w:t>
      </w:r>
      <w:r>
        <w:rPr>
          <w:rFonts w:hint="eastAsia" w:ascii="Times New Roman" w:hAnsi="Times New Roman"/>
          <w:b/>
          <w:bCs/>
          <w:sz w:val="24"/>
        </w:rPr>
        <w:t>婚育史</w:t>
      </w:r>
    </w:p>
    <w:p w14:paraId="0D1A46A6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结婚50年，育有2子1女。</w:t>
      </w:r>
    </w:p>
    <w:p w14:paraId="029DBAE4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S——</w:t>
      </w:r>
      <w:r>
        <w:rPr>
          <w:rFonts w:hint="eastAsia" w:ascii="Times New Roman" w:hAnsi="Times New Roman"/>
          <w:b/>
          <w:bCs/>
          <w:sz w:val="24"/>
        </w:rPr>
        <w:t>家族史</w:t>
      </w:r>
    </w:p>
    <w:p w14:paraId="44201C90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母亲和弟弟都有高血压，否认其他遗传病史。</w:t>
      </w:r>
    </w:p>
    <w:p w14:paraId="3EB4A87C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S——</w:t>
      </w:r>
      <w:r>
        <w:rPr>
          <w:rFonts w:hint="eastAsia" w:ascii="Times New Roman" w:hAnsi="Times New Roman"/>
          <w:b/>
          <w:bCs/>
          <w:sz w:val="24"/>
        </w:rPr>
        <w:t>社会生活史、家庭情况和生活习惯</w:t>
      </w:r>
    </w:p>
    <w:p w14:paraId="4F25456E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出生于上海，久居本地。高中文化，退休前为某工厂工人，工作规律。饮食偏咸，喜食油腻食物，少蔬菜水果。平素缺乏运动，吸烟20余年，已戒烟，偶饮酒。家庭关系和睦。</w:t>
      </w:r>
    </w:p>
    <w:p w14:paraId="13B9CA3C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S——</w:t>
      </w:r>
      <w:r>
        <w:rPr>
          <w:rFonts w:hint="eastAsia" w:ascii="Times New Roman" w:hAnsi="Times New Roman"/>
          <w:b/>
          <w:bCs/>
          <w:sz w:val="24"/>
        </w:rPr>
        <w:t>过敏史</w:t>
      </w:r>
    </w:p>
    <w:p w14:paraId="49AADCED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否认食物、药物过敏史。</w:t>
      </w:r>
    </w:p>
    <w:p w14:paraId="283C21E5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O——</w:t>
      </w:r>
      <w:r>
        <w:rPr>
          <w:rFonts w:hint="eastAsia" w:ascii="Times New Roman" w:hAnsi="Times New Roman"/>
          <w:b/>
          <w:bCs/>
          <w:sz w:val="24"/>
        </w:rPr>
        <w:t>望、闻、切诊</w:t>
      </w:r>
    </w:p>
    <w:p w14:paraId="4695B8A8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神志清，面色少华，双目无神，形体中等。伸舌居中，舌苔薄白，舌质淡暗，舌底脉络迂曲。语声正常，无异味。脉沉细弦。</w:t>
      </w:r>
    </w:p>
    <w:p w14:paraId="7BEB1BBB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O——</w:t>
      </w:r>
      <w:r>
        <w:rPr>
          <w:rFonts w:hint="eastAsia" w:ascii="Times New Roman" w:hAnsi="Times New Roman"/>
          <w:b/>
          <w:bCs/>
          <w:sz w:val="24"/>
        </w:rPr>
        <w:t>体质辨识</w:t>
      </w:r>
    </w:p>
    <w:p w14:paraId="4F47029F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血瘀体质 [分数：16]</w:t>
      </w:r>
    </w:p>
    <w:p w14:paraId="663EE970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O——</w:t>
      </w:r>
      <w:r>
        <w:rPr>
          <w:rFonts w:hint="eastAsia" w:ascii="Times New Roman" w:hAnsi="Times New Roman"/>
          <w:b/>
          <w:bCs/>
          <w:sz w:val="24"/>
        </w:rPr>
        <w:t>查体</w:t>
      </w:r>
    </w:p>
    <w:p w14:paraId="1CFFB074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身高：165cm；体重：70kg；体重指数：25.7kg/m2；腰围：85cm；体温：36.5℃；脉搏：72次/分；血压：160/90mmHg；呼吸：16次/分。神清，精神可，情绪如常。查体合作，对答切题，皮肤、黏膜未见出血点、水肿。头颅大小正常，无畸形，结膜无苍白、充血及出血，双瞳孔等大正圆，颈软无抵抗，甲状腺无肿大，颈动脉未闻及血管杂音，双肺呼吸音清晰，双肺未闻及干湿性啰音，心律齐，72次/分，心音有力，各瓣膜听诊区未闻及病理性杂音，心尖部可闻及2/6级收缩期杂音。腹部外形对称，软，无压痛、反跳痛，肝脾肋下未及，肠鸣音正常，双下肢无水肿，双侧足背动脉搏动可触及，痛、温、触、震动觉检查未见异常，病理征（-）。</w:t>
      </w:r>
    </w:p>
    <w:p w14:paraId="339551A9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O——</w:t>
      </w:r>
      <w:r>
        <w:rPr>
          <w:rFonts w:hint="eastAsia" w:ascii="Times New Roman" w:hAnsi="Times New Roman"/>
          <w:b/>
          <w:bCs/>
          <w:sz w:val="24"/>
        </w:rPr>
        <w:t>辅助检查</w:t>
      </w:r>
    </w:p>
    <w:p w14:paraId="27C8C209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心电图：窦性心律，ST-T改变；心脏超声：左室舒张功能减退；血脂：TC 6.5mmol/L，TG 2.3mmol/L，LDL-C 4.1mmol/L；肝功能：ALT 40U/L，AST 35U/L；肾功能：Cr 90μmol/L，BUN 6.0mmol/L；腹部超声：肝囊肿、肾结节、脂肪肝。</w:t>
      </w:r>
    </w:p>
    <w:p w14:paraId="2168AED3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A——</w:t>
      </w:r>
      <w:r>
        <w:rPr>
          <w:rFonts w:hint="eastAsia" w:ascii="Times New Roman" w:hAnsi="Times New Roman"/>
          <w:b/>
          <w:bCs/>
          <w:sz w:val="24"/>
        </w:rPr>
        <w:t>诊断</w:t>
      </w:r>
    </w:p>
    <w:p w14:paraId="1E0EF4D1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中医诊断：眩晕；肝阳上亢证</w:t>
      </w:r>
    </w:p>
    <w:p w14:paraId="2BAEF060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西医诊断：1.高血压病3级（很高危） 2.冠心病 不稳定型心绞痛 3.高脂血症 4.脂肪肝 5.肝囊肿 6.肾结节</w:t>
      </w:r>
    </w:p>
    <w:p w14:paraId="6F4C4303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A——</w:t>
      </w:r>
      <w:r>
        <w:rPr>
          <w:rFonts w:hint="eastAsia" w:ascii="Times New Roman" w:hAnsi="Times New Roman"/>
          <w:b/>
          <w:bCs/>
          <w:sz w:val="24"/>
        </w:rPr>
        <w:t>鉴别诊断</w:t>
      </w:r>
    </w:p>
    <w:p w14:paraId="4C2858B2">
      <w:pPr>
        <w:numPr>
          <w:ilvl w:val="0"/>
          <w:numId w:val="1"/>
        </w:num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高血压病需与原发性醛固酮增多症等继发性高血压相鉴别</w:t>
      </w:r>
    </w:p>
    <w:p w14:paraId="0D3E4D84">
      <w:pPr>
        <w:numPr>
          <w:numId w:val="0"/>
        </w:numPr>
        <w:ind w:firstLine="480" w:firstLineChars="200"/>
        <w:rPr>
          <w:rFonts w:hint="default" w:ascii="Times New Roman" w:hAnsi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原发性高血压病程进展缓慢，多在40岁后发病。继发性高血压常短期内血压明显升高，进展快，如嗜铬细胞瘤可出现波动性高血压，伴头痛、出汗、心悸等。原发性高血压约60%有家族遗传史。继发性高血压需检查肾素-血管紧张素-醛固酮系统、肾上腺超声等以明确病因。</w:t>
      </w:r>
    </w:p>
    <w:p w14:paraId="4C4E8000">
      <w:pPr>
        <w:numPr>
          <w:ilvl w:val="0"/>
          <w:numId w:val="1"/>
        </w:num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与</w:t>
      </w:r>
      <w:r>
        <w:rPr>
          <w:rFonts w:hint="eastAsia" w:ascii="Times New Roman" w:hAnsi="Times New Roman"/>
          <w:sz w:val="24"/>
        </w:rPr>
        <w:t>药源性高血压</w:t>
      </w:r>
      <w:r>
        <w:rPr>
          <w:rFonts w:hint="eastAsia" w:ascii="Times New Roman" w:hAnsi="Times New Roman"/>
          <w:sz w:val="24"/>
          <w:lang w:val="en-US" w:eastAsia="zh-CN"/>
        </w:rPr>
        <w:t>相鉴别</w:t>
      </w:r>
      <w:bookmarkStart w:id="0" w:name="_GoBack"/>
      <w:bookmarkEnd w:id="0"/>
    </w:p>
    <w:p w14:paraId="2D2A6C5C">
      <w:pPr>
        <w:numPr>
          <w:numId w:val="0"/>
        </w:numPr>
        <w:ind w:firstLine="480" w:firstLineChars="20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某些药物如非甾体抗炎药、口服避孕药、激素类药物等可能导致血压升高</w:t>
      </w:r>
      <w:r>
        <w:rPr>
          <w:rFonts w:hint="eastAsia" w:ascii="Times New Roman" w:hAnsi="Times New Roman"/>
          <w:sz w:val="24"/>
          <w:lang w:eastAsia="zh-CN"/>
        </w:rPr>
        <w:t>，</w:t>
      </w:r>
      <w:r>
        <w:rPr>
          <w:rFonts w:hint="eastAsia" w:ascii="Times New Roman" w:hAnsi="Times New Roman"/>
          <w:sz w:val="24"/>
        </w:rPr>
        <w:t>停药后血压可恢复正常，结合用药史进行判断</w:t>
      </w:r>
    </w:p>
    <w:p w14:paraId="0C402132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A——</w:t>
      </w:r>
      <w:r>
        <w:rPr>
          <w:rFonts w:hint="eastAsia" w:ascii="Times New Roman" w:hAnsi="Times New Roman"/>
          <w:b/>
          <w:bCs/>
          <w:sz w:val="24"/>
        </w:rPr>
        <w:t>中医辨病辨证依据</w:t>
      </w:r>
    </w:p>
    <w:p w14:paraId="086BDCC0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患者老年男性，有高血压等基础疾病，考虑肝肾阴虚，肝阳上亢。肝阳上亢，风阳上扰，清窍失养，故见头晕、头痛。舌质淡暗，舌底脉络迂曲，脉沉细弦均为肝阳上亢之征。故而中医诊断为眩晕，证属肝阳上亢。</w:t>
      </w:r>
    </w:p>
    <w:p w14:paraId="5ABD1F0B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A——</w:t>
      </w:r>
      <w:r>
        <w:rPr>
          <w:rFonts w:hint="eastAsia" w:ascii="Times New Roman" w:hAnsi="Times New Roman"/>
          <w:b/>
          <w:bCs/>
          <w:sz w:val="24"/>
        </w:rPr>
        <w:t>问题描述和评估</w:t>
      </w:r>
    </w:p>
    <w:p w14:paraId="0DEFAE99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该患者以头晕、头痛、心慌为主要表现，已明确诊断高血压病、冠心病等。危险因素：高血压、高脂血症、吸烟等。靶器官损害情况：心脏舒张功能减退等。</w:t>
      </w:r>
    </w:p>
    <w:p w14:paraId="533BF8C7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A——</w:t>
      </w:r>
      <w:r>
        <w:rPr>
          <w:rFonts w:hint="eastAsia" w:ascii="Times New Roman" w:hAnsi="Times New Roman"/>
          <w:b/>
          <w:bCs/>
          <w:sz w:val="24"/>
        </w:rPr>
        <w:t>目前存在的问题</w:t>
      </w:r>
    </w:p>
    <w:p w14:paraId="2605B4F9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1. 中医体质辨识结果为血瘀体质。患者素体虚弱，加之饮食不节，情志失调，气血运行不畅，形成血瘀体质。血瘀阻滞经络，导致眩晕、心慌等症状发作。</w:t>
      </w:r>
    </w:p>
    <w:p w14:paraId="5F8806EF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 高血压控制不佳。患者有高血压病史10余年，间断服药，血压控制不理想，长期高血压可加重心脏、脑血管等靶器官损害。</w:t>
      </w:r>
    </w:p>
    <w:p w14:paraId="107CD983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3. 饮食、生活习惯不良。饮食偏咸，喜食油腻食物，缺乏运动，这些因素可导致血脂异常，加重动脉粥样硬化，影响高血压、冠心病等病情。</w:t>
      </w:r>
    </w:p>
    <w:p w14:paraId="5ECF8EDE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4. 心理压力大。患者对疾病认识不足，担心病情发展，心理压力大，可影响治疗效果和生活质量。</w:t>
      </w:r>
    </w:p>
    <w:p w14:paraId="0B6444C5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P——</w:t>
      </w:r>
      <w:r>
        <w:rPr>
          <w:rFonts w:hint="eastAsia" w:ascii="Times New Roman" w:hAnsi="Times New Roman"/>
          <w:b/>
          <w:bCs/>
          <w:sz w:val="24"/>
        </w:rPr>
        <w:t>签约家庭医生，纳入慢性病规范管理</w:t>
      </w:r>
    </w:p>
    <w:p w14:paraId="28355D89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P——</w:t>
      </w:r>
      <w:r>
        <w:rPr>
          <w:rFonts w:hint="eastAsia" w:ascii="Times New Roman" w:hAnsi="Times New Roman"/>
          <w:b/>
          <w:bCs/>
          <w:sz w:val="24"/>
        </w:rPr>
        <w:t>诊断计划</w:t>
      </w:r>
    </w:p>
    <w:p w14:paraId="52436715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社区完善血常规，生化全项，甲状腺功能，尿常规，心肌损伤标志物，凝血功能，心脏超声进一步检查，24小时动态心电图等检查，家庭规律监测1周血压、心率。转诊至上级医院完善冠状动脉造影等检查，明确冠状动脉病变情况。</w:t>
      </w:r>
    </w:p>
    <w:p w14:paraId="72524B87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P——</w:t>
      </w:r>
      <w:r>
        <w:rPr>
          <w:rFonts w:hint="eastAsia" w:ascii="Times New Roman" w:hAnsi="Times New Roman"/>
          <w:b/>
          <w:bCs/>
          <w:sz w:val="24"/>
        </w:rPr>
        <w:t>治疗计划</w:t>
      </w:r>
    </w:p>
    <w:p w14:paraId="761C5FC4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在目前药物治疗基础上，建议加用改善心肌供血、抗血小板聚集等药物。进一步加强饮食控制及运动，规律监测血压、心率。根据检查结果调整降压、改善心肌供血等药物，对症治疗。</w:t>
      </w:r>
    </w:p>
    <w:p w14:paraId="613A0DC3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P——</w:t>
      </w:r>
      <w:r>
        <w:rPr>
          <w:rFonts w:hint="eastAsia" w:ascii="Times New Roman" w:hAnsi="Times New Roman"/>
          <w:b/>
          <w:bCs/>
          <w:sz w:val="24"/>
        </w:rPr>
        <w:t>治疗计划</w:t>
      </w:r>
    </w:p>
    <w:p w14:paraId="25945849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中医治疗：证属肝阳上亢证，治宜平肝潜阳，熄风通络。中药汤剂：天麻钩藤饮加减化裁，处方如下：天麻15g 钩藤15g（后下）石决明30g（先煎）栀子10g 黄芩10g 益母草15g 桑寄生15g 牛膝15g 茯神15g 7付，水煎服，日1付，早晚各服1次。</w:t>
      </w:r>
    </w:p>
    <w:p w14:paraId="03DF7ECB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P——</w:t>
      </w:r>
      <w:r>
        <w:rPr>
          <w:rFonts w:hint="eastAsia" w:ascii="Times New Roman" w:hAnsi="Times New Roman"/>
          <w:b/>
          <w:bCs/>
          <w:sz w:val="24"/>
        </w:rPr>
        <w:t>健康教育计划</w:t>
      </w:r>
    </w:p>
    <w:p w14:paraId="793E7D81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1. 制定体质辨识指导，调整饮食、作息等。</w:t>
      </w:r>
    </w:p>
    <w:p w14:paraId="392E7458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 低盐低脂饮食，每天摄入总量1500kcal，其中碳水化合物200g，脂肪40g，蛋白质100g，三餐后适当活动30分钟，如散步等。</w:t>
      </w:r>
    </w:p>
    <w:p w14:paraId="1A5A251D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3. 教育患者保持情绪稳定，避免过度紧张、焦虑。</w:t>
      </w:r>
    </w:p>
    <w:p w14:paraId="18589CB1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4. 通过饮食、运动的方式控制体重，注意保护心脏功能。</w:t>
      </w:r>
    </w:p>
    <w:p w14:paraId="1908277C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5. 向患者及家属解释高血压、冠心病等疾病的相关知识，强调血压、心率监测的重要性，嘱家属主动参与到患者的治疗中，监督患者服药及监测血压、心率。</w:t>
      </w:r>
    </w:p>
    <w:p w14:paraId="6A0571A7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6. 明确高血压、冠心病等疾病的诊断，必要时专科进一步治疗。</w:t>
      </w:r>
    </w:p>
    <w:p w14:paraId="43D57963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7. 告知患者诊治过程、约定完善检查后随诊时间，待检查结果回报后进一步评估患者目前血压、心率监测情况及靶器官损害程度，必要时向上级医院转诊；告知患者若家庭自测血压&gt;180/110mmHg或出现胸痛持续不缓解等严重情况，立即至三甲医院就诊。若出现出现头晕、心悸等可疑低血压症状，及时测血压，若血压值低，可立即饮用糖水并适当进食及时纠正低血压，避免发生晕厥等意外。</w:t>
      </w:r>
    </w:p>
    <w:p w14:paraId="53D43438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P——</w:t>
      </w:r>
      <w:r>
        <w:rPr>
          <w:rFonts w:hint="eastAsia" w:ascii="Times New Roman" w:hAnsi="Times New Roman"/>
          <w:b/>
          <w:bCs/>
          <w:sz w:val="24"/>
        </w:rPr>
        <w:t>中医养生指导</w:t>
      </w:r>
    </w:p>
    <w:p w14:paraId="037D1762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保持心情舒畅，避免情绪波动，适当进行太极拳、八段锦等运动以促进气血运行，日常可按揉内关、合谷等穴位以缓解头晕、头痛等症状。</w:t>
      </w:r>
    </w:p>
    <w:p w14:paraId="657B339A">
      <w:pPr>
        <w:rPr>
          <w:rFonts w:hint="eastAsia" w:ascii="Times New Roman" w:hAnsi="Times New Roman"/>
          <w:b/>
          <w:bCs/>
          <w:sz w:val="24"/>
        </w:rPr>
      </w:pPr>
      <w:r>
        <w:rPr>
          <w:rFonts w:hint="eastAsia" w:ascii="Times New Roman" w:hAnsi="Times New Roman"/>
          <w:b/>
          <w:bCs/>
          <w:sz w:val="24"/>
          <w:lang w:eastAsia="zh-CN"/>
        </w:rPr>
        <w:t>P——</w:t>
      </w:r>
      <w:r>
        <w:rPr>
          <w:rFonts w:hint="eastAsia" w:ascii="Times New Roman" w:hAnsi="Times New Roman"/>
          <w:b/>
          <w:bCs/>
          <w:sz w:val="24"/>
        </w:rPr>
        <w:t>转诊</w:t>
      </w:r>
    </w:p>
    <w:p w14:paraId="6AFB5700"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若患者出现急性心肌梗死、严重心律失常等急症，建议转上级医院心内科就诊。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5E705B"/>
    <w:multiLevelType w:val="singleLevel"/>
    <w:tmpl w:val="F55E70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34B6D"/>
    <w:rsid w:val="08EC42B3"/>
    <w:rsid w:val="25D3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2025-03-26T15:07:00Z</dcterms:created>
  <dc:creator>走过 那季</dc:creator>
  <cp:lastModifiedBy>走过 那季</cp:lastModifiedBy>
  <dcterms:modified xsi:type="dcterms:W3CDTF">2025-03-26T15:20:22Z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C04D699B928D47728497241B4C350762_11</vt:lpwstr>
  </property>
  <property fmtid="{D5CDD505-2E9C-101B-9397-08002B2CF9AE}" pid="4" name="KSOTemplateDocerSaveRecord">
    <vt:lpwstr>eyJoZGlkIjoiMjJkYjg1MTUyMjE5YjJkMDYzMzYwNTVhZGQyZjE5OGIiLCJ1c2VySWQiOiIzMzEwMzI5MDUifQ==</vt:lpwstr>
  </property>
</Properties>
</file>