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37CB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SOAP</w:t>
      </w:r>
      <w:r>
        <w:rPr>
          <w:rFonts w:hint="eastAsia"/>
        </w:rPr>
        <w:t>病史</w:t>
      </w:r>
    </w:p>
    <w:p w14:paraId="525448FA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姓名：许镇江　性别：男　年龄：</w:t>
      </w:r>
      <w:r>
        <w:rPr>
          <w:rFonts w:hint="eastAsia"/>
        </w:rPr>
        <w:t>55</w:t>
      </w:r>
      <w:r>
        <w:rPr>
          <w:rFonts w:hint="eastAsia"/>
        </w:rPr>
        <w:t>岁　日期：</w:t>
      </w:r>
      <w:r>
        <w:rPr>
          <w:rFonts w:hint="eastAsia"/>
        </w:rPr>
        <w:t>2025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08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</w:p>
    <w:p w14:paraId="06807DAF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主观资料</w:t>
      </w:r>
      <w:r>
        <w:rPr>
          <w:rFonts w:hint="eastAsia"/>
        </w:rPr>
        <w:t xml:space="preserve">S                                                 </w:t>
      </w:r>
    </w:p>
    <w:p w14:paraId="0A625468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主诉：反复头晕伴血压升高</w:t>
      </w:r>
      <w:r>
        <w:rPr>
          <w:rFonts w:hint="eastAsia"/>
        </w:rPr>
        <w:t>3</w:t>
      </w:r>
      <w:r>
        <w:rPr>
          <w:rFonts w:hint="eastAsia"/>
        </w:rPr>
        <w:t>个月，加重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</w:p>
    <w:p w14:paraId="794CC53D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现病史：患者</w:t>
      </w:r>
      <w:proofErr w:type="gramStart"/>
      <w:r>
        <w:rPr>
          <w:rFonts w:hint="eastAsia"/>
        </w:rPr>
        <w:t>自诉近</w:t>
      </w:r>
      <w:proofErr w:type="gramEnd"/>
      <w:r>
        <w:rPr>
          <w:rFonts w:hint="eastAsia"/>
        </w:rPr>
        <w:t>3</w:t>
      </w:r>
      <w:r>
        <w:rPr>
          <w:rFonts w:hint="eastAsia"/>
        </w:rPr>
        <w:t>个月前无明显诱因出现头晕，以午后为甚，伴颈部僵硬，无视物旋转、无恶心呕吐，无意识障碍，无肢体麻木，无肢体活动不利，无口眼歪斜。家中自测血压波动在</w:t>
      </w:r>
      <w:r>
        <w:rPr>
          <w:rFonts w:hint="eastAsia"/>
        </w:rPr>
        <w:t>150-170/90-100 mmHg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未规律</w:t>
      </w:r>
      <w:proofErr w:type="gramEnd"/>
      <w:r>
        <w:rPr>
          <w:rFonts w:hint="eastAsia"/>
        </w:rPr>
        <w:t>服药。患者当时未予重视，休息后症状未见明显减轻。近</w:t>
      </w:r>
      <w:r>
        <w:rPr>
          <w:rFonts w:hint="eastAsia"/>
        </w:rPr>
        <w:t>1</w:t>
      </w:r>
      <w:r>
        <w:rPr>
          <w:rFonts w:hint="eastAsia"/>
        </w:rPr>
        <w:t>周患者头晕加重，晨起偶有视物模糊，无胸痛、无肢体无力。追问病史，患者既往高血压病史</w:t>
      </w:r>
      <w:r>
        <w:rPr>
          <w:rFonts w:hint="eastAsia"/>
        </w:rPr>
        <w:t>5</w:t>
      </w:r>
      <w:r>
        <w:rPr>
          <w:rFonts w:hint="eastAsia"/>
        </w:rPr>
        <w:t>年余，间断服用“硝苯地平缓释片”，依从性差。现为求进一步治疗，前来就诊。</w:t>
      </w:r>
    </w:p>
    <w:p w14:paraId="11379C7D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刻下：头晕，以午后为甚，伴颈部僵硬。纳可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差，便秘，小便调。舌苔薄白，质暗红。脉弦。</w:t>
      </w:r>
      <w:r>
        <w:rPr>
          <w:rFonts w:hint="eastAsia"/>
        </w:rPr>
        <w:t xml:space="preserve">   </w:t>
      </w:r>
    </w:p>
    <w:p w14:paraId="1D7B2D78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既往史：既往高血压病史</w:t>
      </w:r>
      <w:proofErr w:type="gramStart"/>
      <w:r>
        <w:rPr>
          <w:rFonts w:hint="eastAsia"/>
        </w:rPr>
        <w:t>见现病史</w:t>
      </w:r>
      <w:proofErr w:type="gramEnd"/>
      <w:r>
        <w:rPr>
          <w:rFonts w:hint="eastAsia"/>
        </w:rPr>
        <w:t>。否认糖尿病、冠心病等慢性病病史。否认肝炎、结核等传染病病史。否认</w:t>
      </w:r>
      <w:proofErr w:type="gramStart"/>
      <w:r>
        <w:rPr>
          <w:rFonts w:hint="eastAsia"/>
        </w:rPr>
        <w:t>药食物</w:t>
      </w:r>
      <w:proofErr w:type="gramEnd"/>
      <w:r>
        <w:rPr>
          <w:rFonts w:hint="eastAsia"/>
        </w:rPr>
        <w:t>过敏史。否认手术外伤史。否认输血史。否认粉尘接触史。</w:t>
      </w:r>
    </w:p>
    <w:p w14:paraId="198C2811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婚育史：已婚，已育</w:t>
      </w:r>
      <w:r>
        <w:rPr>
          <w:rFonts w:hint="eastAsia"/>
        </w:rPr>
        <w:t>1</w:t>
      </w:r>
      <w:r>
        <w:rPr>
          <w:rFonts w:hint="eastAsia"/>
        </w:rPr>
        <w:t>子，体健。</w:t>
      </w:r>
    </w:p>
    <w:p w14:paraId="30E9D4FD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个人史：出生于江苏省，长居本地。吸烟</w:t>
      </w:r>
      <w:r>
        <w:rPr>
          <w:rFonts w:hint="eastAsia"/>
        </w:rPr>
        <w:t>20</w:t>
      </w:r>
      <w:r>
        <w:rPr>
          <w:rFonts w:hint="eastAsia"/>
        </w:rPr>
        <w:t>年（</w:t>
      </w:r>
      <w:r>
        <w:rPr>
          <w:rFonts w:hint="eastAsia"/>
        </w:rPr>
        <w:t>10</w:t>
      </w:r>
      <w:r>
        <w:rPr>
          <w:rFonts w:hint="eastAsia"/>
        </w:rPr>
        <w:t>支</w:t>
      </w:r>
      <w:r>
        <w:rPr>
          <w:rFonts w:hint="eastAsia"/>
        </w:rPr>
        <w:t>/</w:t>
      </w:r>
      <w:r>
        <w:rPr>
          <w:rFonts w:hint="eastAsia"/>
        </w:rPr>
        <w:t>日），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饮酒。运动较少。</w:t>
      </w:r>
      <w:r>
        <w:rPr>
          <w:rFonts w:hint="eastAsia"/>
        </w:rPr>
        <w:t xml:space="preserve">  </w:t>
      </w:r>
    </w:p>
    <w:p w14:paraId="159CCC5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家族史：父亲既往高血压病史。</w:t>
      </w:r>
      <w:r>
        <w:rPr>
          <w:rFonts w:hint="eastAsia"/>
        </w:rPr>
        <w:t xml:space="preserve">  </w:t>
      </w:r>
    </w:p>
    <w:p w14:paraId="3B573A89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生活方式：职员。饮食偏咸，每日摄盐约</w:t>
      </w:r>
      <w:r>
        <w:rPr>
          <w:rFonts w:hint="eastAsia"/>
        </w:rPr>
        <w:t>10g</w:t>
      </w:r>
      <w:r>
        <w:rPr>
          <w:rFonts w:hint="eastAsia"/>
        </w:rPr>
        <w:t>；近期情绪易激动，睡眠差，运动不足。家庭关系和睦。</w:t>
      </w:r>
    </w:p>
    <w:p w14:paraId="1C6D5DF5" w14:textId="77777777" w:rsidR="008777A0" w:rsidRDefault="008777A0" w:rsidP="008777A0">
      <w:r>
        <w:t xml:space="preserve">  </w:t>
      </w:r>
    </w:p>
    <w:p w14:paraId="2ABA3EB8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客观资料</w:t>
      </w:r>
      <w:r>
        <w:rPr>
          <w:rFonts w:hint="eastAsia"/>
        </w:rPr>
        <w:t xml:space="preserve">O                                                 </w:t>
      </w:r>
    </w:p>
    <w:p w14:paraId="4604F3F5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望、闻、切诊：</w:t>
      </w:r>
      <w:r>
        <w:rPr>
          <w:rFonts w:hint="eastAsia"/>
        </w:rPr>
        <w:t xml:space="preserve"> </w:t>
      </w:r>
      <w:r>
        <w:rPr>
          <w:rFonts w:hint="eastAsia"/>
        </w:rPr>
        <w:t>神志清，面色少华，双目有神，形体肥胖。伸舌居中，舌苔薄白，舌质暗红，舌底脉络未见迂曲。语声低，无异味。脉弦。头颅大小形态正常，白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不黄，红丝隐隐，五官牙齿未见异常。项部对称，活动灵活，无青筋暴露，胸部扁平，虚里搏动应手，腹软无癥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痞块。脊柱四肢无畸形、不肿，爪甲润泽。</w:t>
      </w:r>
    </w:p>
    <w:p w14:paraId="470FD30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体质辨识：湿热体质</w:t>
      </w:r>
      <w:r>
        <w:rPr>
          <w:rFonts w:hint="eastAsia"/>
        </w:rPr>
        <w:t xml:space="preserve"> </w:t>
      </w:r>
    </w:p>
    <w:p w14:paraId="4520536B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体格检查：</w:t>
      </w:r>
      <w:r>
        <w:rPr>
          <w:rFonts w:hint="eastAsia"/>
        </w:rPr>
        <w:t xml:space="preserve">  </w:t>
      </w:r>
    </w:p>
    <w:p w14:paraId="042D0478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lastRenderedPageBreak/>
        <w:t xml:space="preserve"> T</w:t>
      </w:r>
      <w:r>
        <w:rPr>
          <w:rFonts w:hint="eastAsia"/>
        </w:rPr>
        <w:t>：</w:t>
      </w:r>
      <w:r>
        <w:rPr>
          <w:rFonts w:hint="eastAsia"/>
        </w:rPr>
        <w:t>36.5</w:t>
      </w:r>
      <w:proofErr w:type="gramStart"/>
      <w:r>
        <w:rPr>
          <w:rFonts w:hint="eastAsia"/>
        </w:rPr>
        <w:t>℃</w:t>
      </w:r>
      <w:r>
        <w:rPr>
          <w:rFonts w:hint="eastAsia"/>
        </w:rPr>
        <w:t xml:space="preserve">  BP</w:t>
      </w:r>
      <w:proofErr w:type="gramEnd"/>
      <w:r>
        <w:rPr>
          <w:rFonts w:hint="eastAsia"/>
        </w:rPr>
        <w:t>：</w:t>
      </w:r>
      <w:r>
        <w:rPr>
          <w:rFonts w:hint="eastAsia"/>
        </w:rPr>
        <w:t>162/102 mmHg   P</w:t>
      </w:r>
      <w:r>
        <w:rPr>
          <w:rFonts w:hint="eastAsia"/>
        </w:rPr>
        <w:t>：</w:t>
      </w:r>
      <w:r>
        <w:rPr>
          <w:rFonts w:hint="eastAsia"/>
        </w:rPr>
        <w:t>78</w:t>
      </w:r>
      <w:r>
        <w:rPr>
          <w:rFonts w:hint="eastAsia"/>
        </w:rPr>
        <w:t>次</w:t>
      </w:r>
      <w:r>
        <w:rPr>
          <w:rFonts w:hint="eastAsia"/>
        </w:rPr>
        <w:t>/</w:t>
      </w:r>
      <w:proofErr w:type="gramStart"/>
      <w:r>
        <w:rPr>
          <w:rFonts w:hint="eastAsia"/>
        </w:rPr>
        <w:t>分</w:t>
      </w:r>
      <w:r>
        <w:rPr>
          <w:rFonts w:hint="eastAsia"/>
        </w:rPr>
        <w:t xml:space="preserve">  R</w:t>
      </w:r>
      <w:proofErr w:type="gramEnd"/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</w:t>
      </w:r>
    </w:p>
    <w:p w14:paraId="4E1125D7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 xml:space="preserve"> BMI</w:t>
      </w:r>
      <w:r>
        <w:rPr>
          <w:rFonts w:hint="eastAsia"/>
        </w:rPr>
        <w:t>：</w:t>
      </w:r>
      <w:r>
        <w:rPr>
          <w:rFonts w:hint="eastAsia"/>
        </w:rPr>
        <w:t>26.8</w:t>
      </w:r>
      <w:r>
        <w:rPr>
          <w:rFonts w:hint="eastAsia"/>
        </w:rPr>
        <w:t>（身高</w:t>
      </w:r>
      <w:r>
        <w:rPr>
          <w:rFonts w:hint="eastAsia"/>
        </w:rPr>
        <w:t>170cm</w:t>
      </w:r>
      <w:r>
        <w:rPr>
          <w:rFonts w:hint="eastAsia"/>
        </w:rPr>
        <w:t>，体重</w:t>
      </w:r>
      <w:r>
        <w:rPr>
          <w:rFonts w:hint="eastAsia"/>
        </w:rPr>
        <w:t>78kg</w:t>
      </w:r>
      <w:r>
        <w:rPr>
          <w:rFonts w:hint="eastAsia"/>
        </w:rPr>
        <w:t>），腰围</w:t>
      </w:r>
      <w:r>
        <w:rPr>
          <w:rFonts w:hint="eastAsia"/>
        </w:rPr>
        <w:t>92cm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2E5966E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神志清晰，呼吸平稳。查体合作，对答切题，皮肤、黏膜未见出血点、水肿。头颅大小正常，</w:t>
      </w:r>
      <w:r>
        <w:rPr>
          <w:rFonts w:hint="eastAsia"/>
        </w:rPr>
        <w:t xml:space="preserve"> </w:t>
      </w:r>
      <w:r>
        <w:rPr>
          <w:rFonts w:hint="eastAsia"/>
        </w:rPr>
        <w:t>无畸形，结膜无苍白、充血及出血，双瞳孔等大正圆，颈软无抵抗；甲状腺无肿大，颈动脉未闻及血管杂音，双肺呼吸音清晰，双肺未闻及干湿性</w:t>
      </w:r>
      <w:proofErr w:type="gramStart"/>
      <w:r>
        <w:rPr>
          <w:rFonts w:hint="eastAsia"/>
        </w:rPr>
        <w:t>啰</w:t>
      </w:r>
      <w:proofErr w:type="gramEnd"/>
      <w:r>
        <w:rPr>
          <w:rFonts w:hint="eastAsia"/>
        </w:rPr>
        <w:t>音，心律齐，</w:t>
      </w:r>
      <w:r>
        <w:rPr>
          <w:rFonts w:hint="eastAsia"/>
        </w:rPr>
        <w:t>78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分，心音有力，各瓣膜听诊区未闻及病理性杂音，腹部外形对称，全腹膨隆，无压痛、反跳痛，</w:t>
      </w:r>
      <w:proofErr w:type="gramStart"/>
      <w:r>
        <w:rPr>
          <w:rFonts w:hint="eastAsia"/>
        </w:rPr>
        <w:t>脐周未</w:t>
      </w:r>
      <w:proofErr w:type="gramEnd"/>
      <w:r>
        <w:rPr>
          <w:rFonts w:hint="eastAsia"/>
        </w:rPr>
        <w:t>闻及血管杂音，双下肢无水肿，痛、温、触、震动</w:t>
      </w:r>
      <w:proofErr w:type="gramStart"/>
      <w:r>
        <w:rPr>
          <w:rFonts w:hint="eastAsia"/>
        </w:rPr>
        <w:t>觉检查</w:t>
      </w:r>
      <w:proofErr w:type="gramEnd"/>
      <w:r>
        <w:rPr>
          <w:rFonts w:hint="eastAsia"/>
        </w:rPr>
        <w:t>未见异常，病理征（</w:t>
      </w:r>
      <w:r>
        <w:rPr>
          <w:rFonts w:hint="eastAsia"/>
        </w:rPr>
        <w:t>-</w:t>
      </w:r>
      <w:r>
        <w:rPr>
          <w:rFonts w:hint="eastAsia"/>
        </w:rPr>
        <w:t>）。舌苔薄白，质暗红。脉弦。</w:t>
      </w:r>
      <w:r>
        <w:rPr>
          <w:rFonts w:hint="eastAsia"/>
        </w:rPr>
        <w:t xml:space="preserve">  </w:t>
      </w:r>
    </w:p>
    <w:p w14:paraId="3CC8ADF6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辅助检查：暂无</w:t>
      </w:r>
    </w:p>
    <w:p w14:paraId="79C69274" w14:textId="77777777" w:rsidR="008777A0" w:rsidRDefault="008777A0" w:rsidP="008777A0"/>
    <w:p w14:paraId="51ED660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评价</w:t>
      </w:r>
      <w:r>
        <w:rPr>
          <w:rFonts w:hint="eastAsia"/>
        </w:rPr>
        <w:t xml:space="preserve">A                                                     </w:t>
      </w:r>
    </w:p>
    <w:p w14:paraId="1B70C895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诊断：</w:t>
      </w:r>
      <w:r>
        <w:rPr>
          <w:rFonts w:hint="eastAsia"/>
        </w:rPr>
        <w:t xml:space="preserve">  </w:t>
      </w:r>
    </w:p>
    <w:p w14:paraId="50CBB706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西医诊断：高血压病</w:t>
      </w:r>
      <w:r>
        <w:rPr>
          <w:rFonts w:hint="eastAsia"/>
        </w:rPr>
        <w:t>2</w:t>
      </w:r>
      <w:r>
        <w:rPr>
          <w:rFonts w:hint="eastAsia"/>
        </w:rPr>
        <w:t>级（极高危）</w:t>
      </w:r>
    </w:p>
    <w:p w14:paraId="3239322E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中医诊断：风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证</w:t>
      </w:r>
    </w:p>
    <w:p w14:paraId="5746CFBF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西医诊断依据：患者因“反复头晕伴血压升高</w:t>
      </w:r>
      <w:r>
        <w:rPr>
          <w:rFonts w:hint="eastAsia"/>
        </w:rPr>
        <w:t>3</w:t>
      </w:r>
      <w:r>
        <w:rPr>
          <w:rFonts w:hint="eastAsia"/>
        </w:rPr>
        <w:t>个月，加重</w:t>
      </w:r>
      <w:r>
        <w:rPr>
          <w:rFonts w:hint="eastAsia"/>
        </w:rPr>
        <w:t>1</w:t>
      </w:r>
      <w:r>
        <w:rPr>
          <w:rFonts w:hint="eastAsia"/>
        </w:rPr>
        <w:t>周”就诊。刻下：头晕，以午后为甚，伴颈部僵硬。纳可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差，便秘，小便调。舌苔薄白，质暗红。脉弦。患者既往高血压病史</w:t>
      </w:r>
      <w:r>
        <w:rPr>
          <w:rFonts w:hint="eastAsia"/>
        </w:rPr>
        <w:t>5</w:t>
      </w:r>
      <w:r>
        <w:rPr>
          <w:rFonts w:hint="eastAsia"/>
        </w:rPr>
        <w:t>年，间断服用“硝苯地平缓释片”，依从性差。就诊时测得</w:t>
      </w:r>
      <w:r>
        <w:rPr>
          <w:rFonts w:hint="eastAsia"/>
        </w:rPr>
        <w:t>BP162/102mmHg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29CC5B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中医辨病辩证分析：患者男，</w:t>
      </w:r>
      <w:r>
        <w:rPr>
          <w:rFonts w:hint="eastAsia"/>
        </w:rPr>
        <w:t>55</w:t>
      </w:r>
      <w:r>
        <w:rPr>
          <w:rFonts w:hint="eastAsia"/>
        </w:rPr>
        <w:t>岁。因“反复头晕伴血压升高</w:t>
      </w:r>
      <w:r>
        <w:rPr>
          <w:rFonts w:hint="eastAsia"/>
        </w:rPr>
        <w:t>3</w:t>
      </w:r>
      <w:r>
        <w:rPr>
          <w:rFonts w:hint="eastAsia"/>
        </w:rPr>
        <w:t>个月，加重</w:t>
      </w:r>
      <w:r>
        <w:rPr>
          <w:rFonts w:hint="eastAsia"/>
        </w:rPr>
        <w:t>1</w:t>
      </w:r>
      <w:r>
        <w:rPr>
          <w:rFonts w:hint="eastAsia"/>
        </w:rPr>
        <w:t>周”就诊。症见：头晕，以午后为甚，伴颈部僵硬。纳可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差，便秘，小便调。舌苔薄白，质暗红。脉弦。四诊合参，属祖国医学“风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证”范畴。患者平素情绪易激动，肝阳上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，故见头晕。肝阳上扰清窍，故见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差。肝主筋，肝失所养，故见颈部僵硬。肝主疏泄，肝阳上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，肝气升发太过，气机逆乱，影响肺气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降。肺与大肠相表里，故影响大肠传导功能，故见便秘。舌脉均为佐证。</w:t>
      </w:r>
    </w:p>
    <w:p w14:paraId="635952C5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问题描述和评估：该患者以头晕，血压升高、颈部僵硬为主要表现。已明确诊断为高血压病</w:t>
      </w:r>
      <w:r>
        <w:rPr>
          <w:rFonts w:hint="eastAsia"/>
        </w:rPr>
        <w:t>2</w:t>
      </w:r>
      <w:r>
        <w:rPr>
          <w:rFonts w:hint="eastAsia"/>
        </w:rPr>
        <w:t>级（极高危）。危险因素：男性，年龄＞</w:t>
      </w:r>
      <w:r>
        <w:rPr>
          <w:rFonts w:hint="eastAsia"/>
        </w:rPr>
        <w:t>40</w:t>
      </w:r>
      <w:r>
        <w:rPr>
          <w:rFonts w:hint="eastAsia"/>
        </w:rPr>
        <w:t>岁，家中有高血压遗传病史，吸烟，高盐饮食，肥胖，缺少运动。</w:t>
      </w:r>
    </w:p>
    <w:p w14:paraId="74C93B3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目前存在的问题：</w:t>
      </w:r>
      <w:r>
        <w:rPr>
          <w:rFonts w:hint="eastAsia"/>
        </w:rPr>
        <w:t>1.</w:t>
      </w:r>
      <w:r>
        <w:rPr>
          <w:rFonts w:hint="eastAsia"/>
        </w:rPr>
        <w:t>既往已经存在高血压病史，但对高血压未能引起足够重视，未能规律监测血压变化以及按时服用降压药物。</w:t>
      </w:r>
      <w:proofErr w:type="gramStart"/>
      <w:r>
        <w:rPr>
          <w:rFonts w:hint="eastAsia"/>
        </w:rPr>
        <w:t>2.</w:t>
      </w:r>
      <w:r>
        <w:rPr>
          <w:rFonts w:hint="eastAsia"/>
        </w:rPr>
        <w:t>中医体质辨识结果为湿热体质</w:t>
      </w:r>
      <w:proofErr w:type="gramEnd"/>
      <w:r>
        <w:rPr>
          <w:rFonts w:hint="eastAsia"/>
        </w:rPr>
        <w:t>。患</w:t>
      </w:r>
      <w:r>
        <w:rPr>
          <w:rFonts w:hint="eastAsia"/>
        </w:rPr>
        <w:lastRenderedPageBreak/>
        <w:t>者素体肥胖，易生痰湿，加之饮食不节，脾胃运化失司，津液耗伤，化生内热，形成湿热体质。湿热瘀阻中焦，继而进一步影响胃纳与脾运的功能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3.</w:t>
      </w:r>
      <w:r>
        <w:rPr>
          <w:rFonts w:hint="eastAsia"/>
        </w:rPr>
        <w:t>既往长期高盐饮食</w:t>
      </w:r>
      <w:proofErr w:type="gramEnd"/>
      <w:r>
        <w:rPr>
          <w:rFonts w:hint="eastAsia"/>
        </w:rPr>
        <w:t>，运动不足。</w:t>
      </w:r>
      <w:r>
        <w:rPr>
          <w:rFonts w:hint="eastAsia"/>
        </w:rPr>
        <w:t xml:space="preserve">4. </w:t>
      </w:r>
      <w:r>
        <w:rPr>
          <w:rFonts w:hint="eastAsia"/>
        </w:rPr>
        <w:t>吸烟</w:t>
      </w:r>
      <w:r>
        <w:rPr>
          <w:rFonts w:hint="eastAsia"/>
        </w:rPr>
        <w:t>20</w:t>
      </w:r>
      <w:r>
        <w:rPr>
          <w:rFonts w:hint="eastAsia"/>
        </w:rPr>
        <w:t>余年，目前</w:t>
      </w:r>
      <w:r>
        <w:rPr>
          <w:rFonts w:hint="eastAsia"/>
        </w:rPr>
        <w:t>10</w:t>
      </w:r>
      <w:r>
        <w:rPr>
          <w:rFonts w:hint="eastAsia"/>
        </w:rPr>
        <w:t>支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 xml:space="preserve"> 4. BMI26.8kg/m2 </w:t>
      </w:r>
      <w:r>
        <w:rPr>
          <w:rFonts w:hint="eastAsia"/>
        </w:rPr>
        <w:t>，属于肥胖。</w:t>
      </w:r>
      <w:proofErr w:type="gramStart"/>
      <w:r>
        <w:rPr>
          <w:rFonts w:hint="eastAsia"/>
        </w:rPr>
        <w:t>5.</w:t>
      </w:r>
      <w:r>
        <w:rPr>
          <w:rFonts w:hint="eastAsia"/>
        </w:rPr>
        <w:t>未定期检测肝肾功能</w:t>
      </w:r>
      <w:proofErr w:type="gramEnd"/>
      <w:r>
        <w:rPr>
          <w:rFonts w:hint="eastAsia"/>
        </w:rPr>
        <w:t>，高血压目前进展情况欠明确。</w:t>
      </w:r>
    </w:p>
    <w:p w14:paraId="66F26DAC" w14:textId="77777777" w:rsidR="008777A0" w:rsidRDefault="008777A0" w:rsidP="008777A0"/>
    <w:p w14:paraId="7D664981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处置计划</w:t>
      </w:r>
      <w:r>
        <w:rPr>
          <w:rFonts w:hint="eastAsia"/>
        </w:rPr>
        <w:t xml:space="preserve">P                                                 </w:t>
      </w:r>
    </w:p>
    <w:p w14:paraId="581EDAE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诊断计划：签约家庭医生，纳入慢性病规范管理。</w:t>
      </w:r>
    </w:p>
    <w:p w14:paraId="32C02E9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非药物治疗：低盐饮食（＜</w:t>
      </w:r>
      <w:r>
        <w:rPr>
          <w:rFonts w:hint="eastAsia"/>
        </w:rPr>
        <w:t>5g/</w:t>
      </w:r>
      <w:r>
        <w:rPr>
          <w:rFonts w:hint="eastAsia"/>
        </w:rPr>
        <w:t>日）、减重（目标</w:t>
      </w:r>
      <w:r>
        <w:rPr>
          <w:rFonts w:hint="eastAsia"/>
        </w:rPr>
        <w:t>BMI</w:t>
      </w:r>
      <w:r>
        <w:rPr>
          <w:rFonts w:hint="eastAsia"/>
        </w:rPr>
        <w:t>＜</w:t>
      </w:r>
      <w:r>
        <w:rPr>
          <w:rFonts w:hint="eastAsia"/>
        </w:rPr>
        <w:t>24</w:t>
      </w:r>
      <w:r>
        <w:rPr>
          <w:rFonts w:hint="eastAsia"/>
        </w:rPr>
        <w:t>）、戒烟、每日快走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11C79DC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辅助检查：完善</w:t>
      </w:r>
      <w:r>
        <w:rPr>
          <w:rFonts w:hint="eastAsia"/>
        </w:rPr>
        <w:t>24h</w:t>
      </w:r>
      <w:r>
        <w:rPr>
          <w:rFonts w:hint="eastAsia"/>
        </w:rPr>
        <w:t>动态血压。</w:t>
      </w:r>
      <w:r>
        <w:rPr>
          <w:rFonts w:hint="eastAsia"/>
        </w:rPr>
        <w:t xml:space="preserve">  </w:t>
      </w:r>
    </w:p>
    <w:p w14:paraId="31FC0BF2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西医治疗：坎</w:t>
      </w:r>
      <w:proofErr w:type="gramStart"/>
      <w:r>
        <w:rPr>
          <w:rFonts w:hint="eastAsia"/>
        </w:rPr>
        <w:t>地沙坦酯</w:t>
      </w:r>
      <w:proofErr w:type="gramEnd"/>
      <w:r>
        <w:rPr>
          <w:rFonts w:hint="eastAsia"/>
        </w:rPr>
        <w:t>片</w:t>
      </w:r>
      <w:r>
        <w:rPr>
          <w:rFonts w:hint="eastAsia"/>
        </w:rPr>
        <w:t xml:space="preserve"> 16mg  </w:t>
      </w:r>
      <w:proofErr w:type="spellStart"/>
      <w:r>
        <w:rPr>
          <w:rFonts w:hint="eastAsia"/>
        </w:rPr>
        <w:t>qd</w:t>
      </w:r>
      <w:proofErr w:type="spellEnd"/>
      <w:r>
        <w:rPr>
          <w:rFonts w:hint="eastAsia"/>
        </w:rPr>
        <w:t xml:space="preserve">  po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D630F0B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中医治疗：患者舌苔薄白，质暗红。脉弦。四诊合参，属祖国医学“风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证”范畴。治拟平肝潜阳，方选天麻钩藤饮加减，具体方药如下：</w:t>
      </w:r>
    </w:p>
    <w:p w14:paraId="4C44E174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天麻</w:t>
      </w:r>
      <w:r>
        <w:rPr>
          <w:rFonts w:hint="eastAsia"/>
        </w:rPr>
        <w:t xml:space="preserve">15g   </w:t>
      </w:r>
      <w:r>
        <w:rPr>
          <w:rFonts w:hint="eastAsia"/>
        </w:rPr>
        <w:t>钩藤</w:t>
      </w:r>
      <w:r>
        <w:rPr>
          <w:rFonts w:hint="eastAsia"/>
        </w:rPr>
        <w:t xml:space="preserve">9g    </w:t>
      </w:r>
      <w:r>
        <w:rPr>
          <w:rFonts w:hint="eastAsia"/>
        </w:rPr>
        <w:t>石决明</w:t>
      </w:r>
      <w:r>
        <w:rPr>
          <w:rFonts w:hint="eastAsia"/>
        </w:rPr>
        <w:t xml:space="preserve">15g </w:t>
      </w:r>
      <w:r>
        <w:rPr>
          <w:rFonts w:hint="eastAsia"/>
        </w:rPr>
        <w:t>栀子</w:t>
      </w:r>
      <w:r>
        <w:rPr>
          <w:rFonts w:hint="eastAsia"/>
        </w:rPr>
        <w:t>6g</w:t>
      </w:r>
    </w:p>
    <w:p w14:paraId="0989EB6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太子参</w:t>
      </w:r>
      <w:r>
        <w:rPr>
          <w:rFonts w:hint="eastAsia"/>
        </w:rPr>
        <w:t xml:space="preserve">15g </w:t>
      </w:r>
      <w:r>
        <w:rPr>
          <w:rFonts w:hint="eastAsia"/>
        </w:rPr>
        <w:t>麦冬</w:t>
      </w:r>
      <w:r>
        <w:rPr>
          <w:rFonts w:hint="eastAsia"/>
        </w:rPr>
        <w:t xml:space="preserve">15g   </w:t>
      </w:r>
      <w:r>
        <w:rPr>
          <w:rFonts w:hint="eastAsia"/>
        </w:rPr>
        <w:t>牛膝</w:t>
      </w:r>
      <w:r>
        <w:rPr>
          <w:rFonts w:hint="eastAsia"/>
        </w:rPr>
        <w:t xml:space="preserve">15g   </w:t>
      </w:r>
      <w:r>
        <w:rPr>
          <w:rFonts w:hint="eastAsia"/>
        </w:rPr>
        <w:t>黄芩</w:t>
      </w:r>
      <w:r>
        <w:rPr>
          <w:rFonts w:hint="eastAsia"/>
        </w:rPr>
        <w:t xml:space="preserve">15g </w:t>
      </w:r>
    </w:p>
    <w:p w14:paraId="0B193E44" w14:textId="77777777" w:rsidR="008777A0" w:rsidRDefault="008777A0" w:rsidP="008777A0">
      <w:pPr>
        <w:rPr>
          <w:rFonts w:hint="eastAsia"/>
        </w:rPr>
      </w:pP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</w:t>
      </w:r>
      <w:r>
        <w:rPr>
          <w:rFonts w:hint="eastAsia"/>
        </w:rPr>
        <w:t xml:space="preserve">15g   </w:t>
      </w:r>
      <w:r>
        <w:rPr>
          <w:rFonts w:hint="eastAsia"/>
        </w:rPr>
        <w:t>益母草</w:t>
      </w:r>
      <w:r>
        <w:rPr>
          <w:rFonts w:hint="eastAsia"/>
        </w:rPr>
        <w:t xml:space="preserve">9g  </w:t>
      </w:r>
      <w:r>
        <w:rPr>
          <w:rFonts w:hint="eastAsia"/>
        </w:rPr>
        <w:t>夜交藤</w:t>
      </w:r>
      <w:r>
        <w:rPr>
          <w:rFonts w:hint="eastAsia"/>
        </w:rPr>
        <w:t xml:space="preserve">15g </w:t>
      </w:r>
      <w:r>
        <w:rPr>
          <w:rFonts w:hint="eastAsia"/>
        </w:rPr>
        <w:t>丹参</w:t>
      </w:r>
      <w:r>
        <w:rPr>
          <w:rFonts w:hint="eastAsia"/>
        </w:rPr>
        <w:t>15g</w:t>
      </w:r>
    </w:p>
    <w:p w14:paraId="62767AB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郁金</w:t>
      </w:r>
      <w:r>
        <w:rPr>
          <w:rFonts w:hint="eastAsia"/>
        </w:rPr>
        <w:t xml:space="preserve">10g   </w:t>
      </w:r>
      <w:r>
        <w:rPr>
          <w:rFonts w:hint="eastAsia"/>
        </w:rPr>
        <w:t>生地</w:t>
      </w:r>
      <w:r>
        <w:rPr>
          <w:rFonts w:hint="eastAsia"/>
        </w:rPr>
        <w:t xml:space="preserve">15g   </w:t>
      </w:r>
      <w:r>
        <w:rPr>
          <w:rFonts w:hint="eastAsia"/>
        </w:rPr>
        <w:t>五味子</w:t>
      </w:r>
      <w:r>
        <w:rPr>
          <w:rFonts w:hint="eastAsia"/>
        </w:rPr>
        <w:t>9g          *7</w:t>
      </w:r>
      <w:r>
        <w:rPr>
          <w:rFonts w:hint="eastAsia"/>
        </w:rPr>
        <w:t>剂</w:t>
      </w:r>
    </w:p>
    <w:p w14:paraId="764F7BCC" w14:textId="77777777" w:rsidR="008777A0" w:rsidRDefault="008777A0" w:rsidP="008777A0">
      <w:pPr>
        <w:rPr>
          <w:rFonts w:hint="eastAsia"/>
        </w:rPr>
      </w:pPr>
      <w:proofErr w:type="gramStart"/>
      <w:r>
        <w:rPr>
          <w:rFonts w:hint="eastAsia"/>
        </w:rPr>
        <w:t>煎服法</w:t>
      </w:r>
      <w:proofErr w:type="gramEnd"/>
      <w:r>
        <w:rPr>
          <w:rFonts w:hint="eastAsia"/>
        </w:rPr>
        <w:t>：上方加水</w:t>
      </w:r>
      <w:r>
        <w:rPr>
          <w:rFonts w:hint="eastAsia"/>
        </w:rPr>
        <w:t>500ml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浸置</w:t>
      </w:r>
      <w:r>
        <w:rPr>
          <w:rFonts w:hint="eastAsia"/>
        </w:rPr>
        <w:t>30</w:t>
      </w:r>
      <w:r>
        <w:rPr>
          <w:rFonts w:hint="eastAsia"/>
        </w:rPr>
        <w:t>分钟</w:t>
      </w:r>
      <w:proofErr w:type="gramEnd"/>
      <w:r>
        <w:rPr>
          <w:rFonts w:hint="eastAsia"/>
        </w:rPr>
        <w:t>。煮开后小火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分钟，取汁。再加水</w:t>
      </w:r>
      <w:r>
        <w:rPr>
          <w:rFonts w:hint="eastAsia"/>
        </w:rPr>
        <w:t>300ml</w:t>
      </w:r>
      <w:r>
        <w:rPr>
          <w:rFonts w:hint="eastAsia"/>
        </w:rPr>
        <w:t>，煮开后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30min</w:t>
      </w:r>
      <w:r>
        <w:rPr>
          <w:rFonts w:hint="eastAsia"/>
        </w:rPr>
        <w:t>，取汁。两剂相混，分早晚各</w:t>
      </w:r>
      <w:r>
        <w:rPr>
          <w:rFonts w:hint="eastAsia"/>
        </w:rPr>
        <w:t>1</w:t>
      </w:r>
      <w:r>
        <w:rPr>
          <w:rFonts w:hint="eastAsia"/>
        </w:rPr>
        <w:t>次顿服。</w:t>
      </w:r>
    </w:p>
    <w:p w14:paraId="624D4AD3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针灸治疗：针刺百会，双侧太冲，曲池，</w:t>
      </w:r>
      <w:proofErr w:type="gramStart"/>
      <w:r>
        <w:rPr>
          <w:rFonts w:hint="eastAsia"/>
        </w:rPr>
        <w:t>风池取泻法</w:t>
      </w:r>
      <w:proofErr w:type="gramEnd"/>
      <w:r>
        <w:rPr>
          <w:rFonts w:hint="eastAsia"/>
        </w:rPr>
        <w:t>，足三里，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溪，</w:t>
      </w:r>
      <w:proofErr w:type="gramStart"/>
      <w:r>
        <w:rPr>
          <w:rFonts w:hint="eastAsia"/>
        </w:rPr>
        <w:t>神门取补法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A3C7B76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健康教育：</w:t>
      </w:r>
      <w:r>
        <w:rPr>
          <w:rFonts w:hint="eastAsia"/>
        </w:rPr>
        <w:t>1</w:t>
      </w:r>
      <w:r>
        <w:rPr>
          <w:rFonts w:hint="eastAsia"/>
        </w:rPr>
        <w:t>、制定体质辨识指导</w:t>
      </w:r>
      <w:r>
        <w:rPr>
          <w:rFonts w:hint="eastAsia"/>
        </w:rPr>
        <w:t xml:space="preserve"> 2</w:t>
      </w:r>
      <w:r>
        <w:rPr>
          <w:rFonts w:hint="eastAsia"/>
        </w:rPr>
        <w:t>、清淡饮食，每天摄入总量</w:t>
      </w:r>
      <w:r>
        <w:rPr>
          <w:rFonts w:hint="eastAsia"/>
        </w:rPr>
        <w:t>1375kcal</w:t>
      </w:r>
      <w:r>
        <w:rPr>
          <w:rFonts w:hint="eastAsia"/>
        </w:rPr>
        <w:t>，其中碳水化合物</w:t>
      </w:r>
      <w:r>
        <w:rPr>
          <w:rFonts w:hint="eastAsia"/>
        </w:rPr>
        <w:t>190g</w:t>
      </w:r>
      <w:r>
        <w:rPr>
          <w:rFonts w:hint="eastAsia"/>
        </w:rPr>
        <w:t>，脂肪</w:t>
      </w:r>
      <w:r>
        <w:rPr>
          <w:rFonts w:hint="eastAsia"/>
        </w:rPr>
        <w:t xml:space="preserve"> 46g</w:t>
      </w:r>
      <w:r>
        <w:rPr>
          <w:rFonts w:hint="eastAsia"/>
        </w:rPr>
        <w:t>，蛋白质</w:t>
      </w:r>
      <w:r>
        <w:rPr>
          <w:rFonts w:hint="eastAsia"/>
        </w:rPr>
        <w:t>115g</w:t>
      </w:r>
      <w:r>
        <w:rPr>
          <w:rFonts w:hint="eastAsia"/>
        </w:rPr>
        <w:t>，三餐后运动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3</w:t>
      </w:r>
      <w:r>
        <w:rPr>
          <w:rFonts w:hint="eastAsia"/>
        </w:rPr>
        <w:t>、教育患者戒烟</w:t>
      </w:r>
      <w:r>
        <w:rPr>
          <w:rFonts w:hint="eastAsia"/>
        </w:rPr>
        <w:t xml:space="preserve"> 4</w:t>
      </w:r>
      <w:r>
        <w:rPr>
          <w:rFonts w:hint="eastAsia"/>
        </w:rPr>
        <w:t>、通过饮食、运动的方式控制体重，注意保护膝关节</w:t>
      </w:r>
      <w:r>
        <w:rPr>
          <w:rFonts w:hint="eastAsia"/>
        </w:rPr>
        <w:t xml:space="preserve"> 5</w:t>
      </w:r>
      <w:r>
        <w:rPr>
          <w:rFonts w:hint="eastAsia"/>
        </w:rPr>
        <w:t>、向患者及家属解释高血压长期按时服药的必要性，强调血压监测在高血压治疗过程中的重要意义。</w:t>
      </w:r>
    </w:p>
    <w:p w14:paraId="0D592C8C" w14:textId="77777777" w:rsidR="008777A0" w:rsidRDefault="008777A0" w:rsidP="008777A0">
      <w:pPr>
        <w:rPr>
          <w:rFonts w:hint="eastAsia"/>
        </w:rPr>
      </w:pPr>
      <w:r>
        <w:rPr>
          <w:rFonts w:hint="eastAsia"/>
        </w:rPr>
        <w:t>中医养生指导：怡情悦志，胸襟开阔，保持情志舒畅，气血流通；散步、太极拳、八段锦等以自己活动后不觉疲倦为度；平日可自行按揉曲池，太冲，以酸胀为度</w:t>
      </w:r>
      <w:r>
        <w:rPr>
          <w:rFonts w:hint="eastAsia"/>
        </w:rPr>
        <w:t xml:space="preserve"> </w:t>
      </w:r>
    </w:p>
    <w:p w14:paraId="395FABA1" w14:textId="310E9FB2" w:rsidR="00126510" w:rsidRDefault="008777A0" w:rsidP="008777A0">
      <w:r>
        <w:rPr>
          <w:rFonts w:hint="eastAsia"/>
        </w:rPr>
        <w:lastRenderedPageBreak/>
        <w:t>随访与转诊：</w:t>
      </w:r>
      <w:r>
        <w:rPr>
          <w:rFonts w:hint="eastAsia"/>
        </w:rPr>
        <w:t>1</w:t>
      </w:r>
      <w:r>
        <w:rPr>
          <w:rFonts w:hint="eastAsia"/>
        </w:rPr>
        <w:t>周后复诊，根据</w:t>
      </w:r>
      <w:r>
        <w:rPr>
          <w:rFonts w:hint="eastAsia"/>
        </w:rPr>
        <w:t>24h</w:t>
      </w:r>
      <w:r>
        <w:rPr>
          <w:rFonts w:hint="eastAsia"/>
        </w:rPr>
        <w:t>动态血压结果及</w:t>
      </w:r>
      <w:r>
        <w:rPr>
          <w:rFonts w:hint="eastAsia"/>
        </w:rPr>
        <w:t>1</w:t>
      </w:r>
      <w:r>
        <w:rPr>
          <w:rFonts w:hint="eastAsia"/>
        </w:rPr>
        <w:t>周内血压控制情况评估血压、药物耐受性；若患者出现头痛加重，视物旋转，意识障碍建议转立刻上级医院急诊就诊。</w:t>
      </w:r>
    </w:p>
    <w:sectPr w:rsidR="00126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A0"/>
    <w:rsid w:val="00126510"/>
    <w:rsid w:val="00316845"/>
    <w:rsid w:val="008777A0"/>
    <w:rsid w:val="00BB5B31"/>
    <w:rsid w:val="00F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5226"/>
  <w15:chartTrackingRefBased/>
  <w15:docId w15:val="{6FE572D5-2FA7-4847-B636-EE21A45B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Ning Luo</dc:creator>
  <cp:keywords/>
  <dc:description/>
  <cp:lastModifiedBy>Meng Ning Luo</cp:lastModifiedBy>
  <cp:revision>1</cp:revision>
  <dcterms:created xsi:type="dcterms:W3CDTF">2025-05-05T13:21:00Z</dcterms:created>
  <dcterms:modified xsi:type="dcterms:W3CDTF">2025-05-05T13:22:00Z</dcterms:modified>
</cp:coreProperties>
</file>