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EE6BA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0307E2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0307E2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 O processo de avaliação dos trabalhos do Simpósio em Gestão no Agronegócio é </w:t>
      </w:r>
      <w:proofErr w:type="spellStart"/>
      <w:r w:rsidRPr="00CB3780">
        <w:rPr>
          <w:rFonts w:ascii="Times New Roman" w:hAnsi="Times New Roman" w:cs="Times New Roman"/>
          <w:i/>
          <w:szCs w:val="24"/>
          <w:lang w:val="pt-BR"/>
        </w:rPr>
        <w:t>double-blind</w:t>
      </w:r>
      <w:proofErr w:type="spellEnd"/>
      <w:r w:rsidRPr="00CB3780">
        <w:rPr>
          <w:rFonts w:ascii="Times New Roman" w:hAnsi="Times New Roman" w:cs="Times New Roman"/>
          <w:i/>
          <w:szCs w:val="24"/>
          <w:lang w:val="pt-BR"/>
        </w:rPr>
        <w:t xml:space="preserve">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E42673">
      <w:pPr>
        <w:pStyle w:val="Corpodetexto"/>
        <w:spacing w:after="0" w:line="360" w:lineRule="auto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6CE06835" w:rsidR="00CB3780" w:rsidRPr="00995E11" w:rsidRDefault="00CB3780" w:rsidP="00E42673">
      <w:pPr>
        <w:pStyle w:val="Corpodetexto"/>
        <w:spacing w:after="0" w:line="360" w:lineRule="auto"/>
        <w:ind w:firstLine="0"/>
        <w:rPr>
          <w:rFonts w:ascii="Times New Roman" w:hAnsi="Times New Roman" w:cs="Times New Roman"/>
          <w:b/>
          <w:szCs w:val="24"/>
        </w:rPr>
      </w:pPr>
      <w:r w:rsidRPr="00CB3780">
        <w:rPr>
          <w:rFonts w:ascii="Times New Roman" w:hAnsi="Times New Roman" w:cs="Times New Roman"/>
          <w:b/>
          <w:szCs w:val="24"/>
        </w:rPr>
        <w:t xml:space="preserve">2. </w:t>
      </w:r>
      <w:r w:rsidR="004A1406" w:rsidRPr="004A1406">
        <w:rPr>
          <w:rFonts w:ascii="Times New Roman" w:hAnsi="Times New Roman" w:cs="Times New Roman"/>
          <w:b/>
          <w:szCs w:val="24"/>
        </w:rPr>
        <w:t>ESTRUTURA SUGERIDA PARA PROJETO DE PESQUISA</w:t>
      </w:r>
    </w:p>
    <w:p w14:paraId="0F5C9EAC" w14:textId="6C602E26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333DBF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 conter, no mínimo </w:t>
      </w:r>
      <w:r w:rsidR="00D71D54">
        <w:rPr>
          <w:rFonts w:ascii="Times New Roman" w:hAnsi="Times New Roman" w:cs="Times New Roman"/>
          <w:szCs w:val="24"/>
          <w:lang w:val="pt-BR"/>
        </w:rPr>
        <w:t>5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</w:t>
      </w:r>
      <w:r w:rsidR="00D71D54">
        <w:rPr>
          <w:rFonts w:ascii="Times New Roman" w:hAnsi="Times New Roman" w:cs="Times New Roman"/>
          <w:szCs w:val="24"/>
          <w:lang w:val="pt-BR"/>
        </w:rPr>
        <w:t>cinco</w:t>
      </w:r>
      <w:r w:rsidRPr="00CB3780">
        <w:rPr>
          <w:rFonts w:ascii="Times New Roman" w:hAnsi="Times New Roman" w:cs="Times New Roman"/>
          <w:szCs w:val="24"/>
          <w:lang w:val="pt-BR"/>
        </w:rPr>
        <w:t>) e no máximo 1</w:t>
      </w:r>
      <w:r w:rsidR="009600DD">
        <w:rPr>
          <w:rFonts w:ascii="Times New Roman" w:hAnsi="Times New Roman" w:cs="Times New Roman"/>
          <w:szCs w:val="24"/>
          <w:lang w:val="pt-BR"/>
        </w:rPr>
        <w:t>0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 páginas e estar no formato PDF. </w:t>
      </w:r>
      <w:r w:rsidRPr="00CB3780">
        <w:rPr>
          <w:rFonts w:ascii="Times New Roman" w:hAnsi="Times New Roman" w:cs="Times New Roman"/>
          <w:b/>
          <w:szCs w:val="24"/>
          <w:lang w:val="pt-BR"/>
        </w:rPr>
        <w:t>Artigos com mais de 1</w:t>
      </w:r>
      <w:r w:rsidR="009600DD">
        <w:rPr>
          <w:rFonts w:ascii="Times New Roman" w:hAnsi="Times New Roman" w:cs="Times New Roman"/>
          <w:b/>
          <w:szCs w:val="24"/>
          <w:lang w:val="pt-BR"/>
        </w:rPr>
        <w:t>0</w:t>
      </w:r>
      <w:r w:rsidRPr="00CB3780">
        <w:rPr>
          <w:rFonts w:ascii="Times New Roman" w:hAnsi="Times New Roman" w:cs="Times New Roman"/>
          <w:b/>
          <w:szCs w:val="24"/>
          <w:lang w:val="pt-BR"/>
        </w:rPr>
        <w:t xml:space="preserve"> páginas NÃO serão aceitos. </w:t>
      </w:r>
      <w:r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6F3FE1C1" w14:textId="3FB48E49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Antes de submeter o </w:t>
      </w:r>
      <w:r w:rsidR="00333DBF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é recomendável que os autores verifiquem se o trabalho atende aos requisitos abaixo relacionados:</w:t>
      </w:r>
    </w:p>
    <w:p w14:paraId="00C4AEF0" w14:textId="2588D7E3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contribui para a área temática escolhida para submissão? </w:t>
      </w:r>
    </w:p>
    <w:p w14:paraId="1477F08D" w14:textId="55F77143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de reconhecida qualidade?</w:t>
      </w:r>
    </w:p>
    <w:p w14:paraId="58541003" w14:textId="53C370F6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25% de referências bibliográficas e citações derivadas de trabalhos publicados em periódicos científicos internacionais?</w:t>
      </w:r>
    </w:p>
    <w:p w14:paraId="2BF730AD" w14:textId="7CFAFC34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nos últimos cinco anos?</w:t>
      </w:r>
    </w:p>
    <w:p w14:paraId="45131618" w14:textId="7A6B9390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apresenta referências e citações de autores clássicos na área do conhecimento?</w:t>
      </w:r>
    </w:p>
    <w:p w14:paraId="5DEA86FD" w14:textId="77777777" w:rsidR="007401AE" w:rsidRDefault="007401AE" w:rsidP="008A04DB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1CF47EA0" w14:textId="2782BF1D" w:rsidR="00CB3780" w:rsidRDefault="00CB3780" w:rsidP="008A04DB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Sugere-se que o </w:t>
      </w:r>
      <w:r w:rsidR="00697FCF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seja estruturado da seguinte forma:</w:t>
      </w:r>
    </w:p>
    <w:p w14:paraId="3959F149" w14:textId="77777777" w:rsidR="00B42D3C" w:rsidRPr="00B42D3C" w:rsidRDefault="00B42D3C" w:rsidP="00706987">
      <w:pPr>
        <w:pStyle w:val="Corpodetexto"/>
        <w:numPr>
          <w:ilvl w:val="0"/>
          <w:numId w:val="2"/>
        </w:numPr>
        <w:spacing w:after="0" w:line="360" w:lineRule="auto"/>
        <w:ind w:left="709" w:hanging="357"/>
        <w:rPr>
          <w:rFonts w:ascii="Times New Roman" w:hAnsi="Times New Roman" w:cs="Times New Roman"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t>Introdução:</w:t>
      </w:r>
      <w:r w:rsidRPr="00B42D3C">
        <w:rPr>
          <w:rFonts w:ascii="Times New Roman" w:hAnsi="Times New Roman" w:cs="Times New Roman"/>
          <w:szCs w:val="24"/>
          <w:lang w:val="pt-BR"/>
        </w:rPr>
        <w:t xml:space="preserve"> deverá constar a importância, originalidade, a questão motivadora do estudo e os objetivos a serem alcançados. </w:t>
      </w:r>
    </w:p>
    <w:p w14:paraId="4A8A5E2D" w14:textId="0439A068" w:rsidR="00B42D3C" w:rsidRPr="00B42D3C" w:rsidRDefault="00B42D3C" w:rsidP="00706987">
      <w:pPr>
        <w:pStyle w:val="Corpodetexto"/>
        <w:numPr>
          <w:ilvl w:val="0"/>
          <w:numId w:val="2"/>
        </w:numPr>
        <w:spacing w:after="0" w:line="360" w:lineRule="auto"/>
        <w:ind w:left="709" w:hanging="357"/>
        <w:rPr>
          <w:rFonts w:ascii="Times New Roman" w:hAnsi="Times New Roman" w:cs="Times New Roman"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t xml:space="preserve">Revisão </w:t>
      </w:r>
      <w:r w:rsidR="00172F9D">
        <w:rPr>
          <w:rFonts w:ascii="Times New Roman" w:hAnsi="Times New Roman" w:cs="Times New Roman"/>
          <w:b/>
          <w:bCs/>
          <w:szCs w:val="24"/>
          <w:lang w:val="pt-BR"/>
        </w:rPr>
        <w:t>teórica</w:t>
      </w:r>
      <w:r w:rsidRPr="00D434B6">
        <w:rPr>
          <w:rFonts w:ascii="Times New Roman" w:hAnsi="Times New Roman" w:cs="Times New Roman"/>
          <w:b/>
          <w:bCs/>
          <w:szCs w:val="24"/>
          <w:lang w:val="pt-BR"/>
        </w:rPr>
        <w:t>:</w:t>
      </w:r>
      <w:r w:rsidRPr="00B42D3C">
        <w:rPr>
          <w:rFonts w:ascii="Times New Roman" w:hAnsi="Times New Roman" w:cs="Times New Roman"/>
          <w:szCs w:val="24"/>
          <w:lang w:val="pt-BR"/>
        </w:rPr>
        <w:t xml:space="preserve"> Apresentar uma revisão literatura inicial sobre os temas centrais do projeto.</w:t>
      </w:r>
    </w:p>
    <w:p w14:paraId="394BCA53" w14:textId="601C4A95" w:rsidR="00B42D3C" w:rsidRPr="00B42D3C" w:rsidRDefault="00172F9D" w:rsidP="00706987">
      <w:pPr>
        <w:pStyle w:val="Corpodetexto"/>
        <w:numPr>
          <w:ilvl w:val="0"/>
          <w:numId w:val="2"/>
        </w:numPr>
        <w:spacing w:after="0" w:line="360" w:lineRule="auto"/>
        <w:ind w:left="709" w:hanging="357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b/>
          <w:bCs/>
          <w:szCs w:val="24"/>
          <w:lang w:val="pt-BR"/>
        </w:rPr>
        <w:t>Procedimento metodológicos</w:t>
      </w:r>
      <w:r w:rsidR="00B42D3C" w:rsidRPr="00D434B6">
        <w:rPr>
          <w:rFonts w:ascii="Times New Roman" w:hAnsi="Times New Roman" w:cs="Times New Roman"/>
          <w:b/>
          <w:bCs/>
          <w:szCs w:val="24"/>
          <w:lang w:val="pt-BR"/>
        </w:rPr>
        <w:t>:</w:t>
      </w:r>
      <w:r w:rsidR="00B42D3C" w:rsidRPr="00B42D3C">
        <w:rPr>
          <w:rFonts w:ascii="Times New Roman" w:hAnsi="Times New Roman" w:cs="Times New Roman"/>
          <w:szCs w:val="24"/>
          <w:lang w:val="pt-BR"/>
        </w:rPr>
        <w:t xml:space="preserve"> Descrever os materiais e os métodos que permitirão a realização da pesquisa e a construção dos resultados.</w:t>
      </w:r>
    </w:p>
    <w:p w14:paraId="2B9DB429" w14:textId="77777777" w:rsidR="00B42D3C" w:rsidRPr="00B42D3C" w:rsidRDefault="00B42D3C" w:rsidP="00706987">
      <w:pPr>
        <w:pStyle w:val="Corpodetexto"/>
        <w:numPr>
          <w:ilvl w:val="0"/>
          <w:numId w:val="2"/>
        </w:numPr>
        <w:spacing w:after="0" w:line="360" w:lineRule="auto"/>
        <w:ind w:left="709" w:hanging="357"/>
        <w:rPr>
          <w:rFonts w:ascii="Times New Roman" w:hAnsi="Times New Roman" w:cs="Times New Roman"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lastRenderedPageBreak/>
        <w:t>Resultados esperados:</w:t>
      </w:r>
      <w:r w:rsidRPr="00B42D3C">
        <w:rPr>
          <w:rFonts w:ascii="Times New Roman" w:hAnsi="Times New Roman" w:cs="Times New Roman"/>
          <w:szCs w:val="24"/>
          <w:lang w:val="pt-BR"/>
        </w:rPr>
        <w:t xml:space="preserve"> Apresentar os resultados esperados, com destaque para avanços esperados no campo teórico e/ou prático.</w:t>
      </w:r>
    </w:p>
    <w:p w14:paraId="5C1552D9" w14:textId="77777777" w:rsidR="00B42D3C" w:rsidRPr="00B42D3C" w:rsidRDefault="00B42D3C" w:rsidP="00706987">
      <w:pPr>
        <w:pStyle w:val="Corpodetexto"/>
        <w:numPr>
          <w:ilvl w:val="0"/>
          <w:numId w:val="2"/>
        </w:numPr>
        <w:spacing w:after="0" w:line="360" w:lineRule="auto"/>
        <w:ind w:left="709" w:hanging="357"/>
        <w:rPr>
          <w:rFonts w:ascii="Times New Roman" w:hAnsi="Times New Roman" w:cs="Times New Roman"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t>Cronograma e recursos:</w:t>
      </w:r>
      <w:r w:rsidRPr="00B42D3C">
        <w:rPr>
          <w:rFonts w:ascii="Times New Roman" w:hAnsi="Times New Roman" w:cs="Times New Roman"/>
          <w:szCs w:val="24"/>
          <w:lang w:val="pt-BR"/>
        </w:rPr>
        <w:t xml:space="preserve"> Apresentar o cronograma da pesquisa e o detalhamento dos recursos (capital, materiais, humanos, intangíveis, entre outros) necessários para a realização da mesma</w:t>
      </w:r>
    </w:p>
    <w:p w14:paraId="39183363" w14:textId="25DB9F38" w:rsidR="00B42D3C" w:rsidRPr="00D434B6" w:rsidRDefault="00D434B6" w:rsidP="00706987">
      <w:pPr>
        <w:pStyle w:val="Corpodetexto"/>
        <w:numPr>
          <w:ilvl w:val="0"/>
          <w:numId w:val="2"/>
        </w:numPr>
        <w:spacing w:after="0" w:line="360" w:lineRule="auto"/>
        <w:ind w:left="709" w:hanging="357"/>
        <w:rPr>
          <w:rFonts w:ascii="Times New Roman" w:hAnsi="Times New Roman" w:cs="Times New Roman"/>
          <w:b/>
          <w:bCs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t>Referências</w:t>
      </w:r>
    </w:p>
    <w:p w14:paraId="700C15CF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1AAD8B5B" w14:textId="77777777" w:rsid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 FORMATAÇÃO</w:t>
      </w:r>
    </w:p>
    <w:p w14:paraId="48826F81" w14:textId="77777777" w:rsidR="000453CA" w:rsidRPr="000453CA" w:rsidRDefault="000453CA" w:rsidP="000453CA"/>
    <w:p w14:paraId="0EC7F4DC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49DA00B6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</w:t>
      </w:r>
      <w:r w:rsidR="009430D0" w:rsidRPr="00CB3780">
        <w:rPr>
          <w:rFonts w:ascii="Times New Roman" w:hAnsi="Times New Roman" w:cs="Times New Roman"/>
          <w:sz w:val="24"/>
          <w:szCs w:val="24"/>
        </w:rPr>
        <w:t xml:space="preserve">Associação Brasileira </w:t>
      </w:r>
      <w:r w:rsidR="009430D0">
        <w:rPr>
          <w:rFonts w:ascii="Times New Roman" w:hAnsi="Times New Roman" w:cs="Times New Roman"/>
          <w:sz w:val="24"/>
          <w:szCs w:val="24"/>
        </w:rPr>
        <w:t>d</w:t>
      </w:r>
      <w:r w:rsidR="009430D0" w:rsidRPr="00CB3780">
        <w:rPr>
          <w:rFonts w:ascii="Times New Roman" w:hAnsi="Times New Roman" w:cs="Times New Roman"/>
          <w:sz w:val="24"/>
          <w:szCs w:val="24"/>
        </w:rPr>
        <w:t>e Normas Técnicas</w:t>
      </w:r>
      <w:r w:rsidRPr="00CB3780">
        <w:rPr>
          <w:rFonts w:ascii="Times New Roman" w:hAnsi="Times New Roman" w:cs="Times New Roman"/>
          <w:sz w:val="24"/>
          <w:szCs w:val="24"/>
        </w:rPr>
        <w:t>, 2002)</w:t>
      </w:r>
      <w:r w:rsidR="009430D0">
        <w:rPr>
          <w:rFonts w:ascii="Times New Roman" w:hAnsi="Times New Roman" w:cs="Times New Roman"/>
          <w:sz w:val="24"/>
          <w:szCs w:val="24"/>
        </w:rPr>
        <w:t xml:space="preserve"> atualizada em 2023</w:t>
      </w:r>
      <w:r w:rsidRPr="00CB3780">
        <w:rPr>
          <w:rFonts w:ascii="Times New Roman" w:hAnsi="Times New Roman" w:cs="Times New Roman"/>
          <w:sz w:val="24"/>
          <w:szCs w:val="24"/>
        </w:rPr>
        <w:t xml:space="preserve"> ou APA de acordo com o sistema autor-data.</w:t>
      </w:r>
    </w:p>
    <w:p w14:paraId="59C69E42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), deve-se utilizar fonte Times New Roman tamanho 12. Não deverá ser colocado ponto final nos títulos. Eles deverão ser formatados em letra maiúscula e quanto aos subtítulos, somente a primeira letra deverá ser maiúscula, e as demais minúsculas. </w:t>
      </w:r>
    </w:p>
    <w:p w14:paraId="33B2302E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corpo do texto deve iniciar logo abaixo dos títulos das seções e respectivos subtítulos sendo utilizada fonte Times New Roman, tamanho 12, com texto justificado, com espaçamento </w:t>
      </w:r>
      <w:r w:rsidRPr="00CB378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simples. O início de cada parágrafo deverá ter um recuo de 1,25 cm. O corpo do texto deverá utilizar um espaçamento de 0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pt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 abaixo. </w:t>
      </w:r>
    </w:p>
    <w:p w14:paraId="55EF2542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36CFF52B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>Associação Brasileira de Normas Técnicas (20</w:t>
      </w:r>
      <w:r w:rsidR="00706987">
        <w:rPr>
          <w:rFonts w:ascii="Times New Roman" w:hAnsi="Times New Roman" w:cs="Times New Roman"/>
          <w:szCs w:val="24"/>
        </w:rPr>
        <w:t>1</w:t>
      </w:r>
      <w:r w:rsidRPr="00CB3780">
        <w:rPr>
          <w:rFonts w:ascii="Times New Roman" w:hAnsi="Times New Roman" w:cs="Times New Roman"/>
          <w:szCs w:val="24"/>
        </w:rPr>
        <w:t>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740787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4933E69A" w14:textId="144847ED" w:rsidR="004733D9" w:rsidRDefault="00CB3780" w:rsidP="004733D9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</w:t>
      </w:r>
      <w:proofErr w:type="gramStart"/>
      <w:r w:rsidRPr="00CB3780">
        <w:rPr>
          <w:rFonts w:ascii="Times New Roman" w:hAnsi="Times New Roman" w:cs="Times New Roman"/>
          <w:szCs w:val="24"/>
          <w:lang w:val="pt-BR"/>
        </w:rPr>
        <w:t>fluxogramas, etc.</w:t>
      </w:r>
      <w:proofErr w:type="gramEnd"/>
      <w:r w:rsidRPr="00CB3780">
        <w:rPr>
          <w:rFonts w:ascii="Times New Roman" w:hAnsi="Times New Roman" w:cs="Times New Roman"/>
          <w:szCs w:val="24"/>
          <w:lang w:val="pt-BR"/>
        </w:rPr>
        <w:t xml:space="preserve">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37479FF" w14:textId="2A003D32" w:rsidR="004733D9" w:rsidRDefault="00CB3780" w:rsidP="007577D4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4A63276E" w14:textId="77777777" w:rsidR="00F61A2C" w:rsidRDefault="00F61A2C" w:rsidP="007577D4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35D4BF95" w14:textId="103CFFD5" w:rsidR="00CB3780" w:rsidRPr="00CB3780" w:rsidRDefault="0036754A" w:rsidP="00D63A75">
      <w:pPr>
        <w:pStyle w:val="Pargrafos"/>
        <w:tabs>
          <w:tab w:val="left" w:pos="709"/>
        </w:tabs>
        <w:ind w:firstLine="0"/>
        <w:jc w:val="center"/>
      </w:pPr>
      <w:r w:rsidRPr="00F61A2C">
        <w:rPr>
          <w:b/>
          <w:sz w:val="20"/>
          <w:szCs w:val="20"/>
        </w:rPr>
        <w:t xml:space="preserve">FIGURA 1.  </w:t>
      </w:r>
      <w:r w:rsidR="00D63A75" w:rsidRPr="00F61A2C">
        <w:rPr>
          <w:sz w:val="20"/>
          <w:szCs w:val="20"/>
        </w:rPr>
        <w:t xml:space="preserve">Produção diária de biogás obtidos na </w:t>
      </w:r>
      <w:proofErr w:type="spellStart"/>
      <w:r w:rsidR="00D63A75" w:rsidRPr="00F61A2C">
        <w:rPr>
          <w:sz w:val="20"/>
          <w:szCs w:val="20"/>
        </w:rPr>
        <w:t>co-digestão</w:t>
      </w:r>
      <w:proofErr w:type="spellEnd"/>
      <w:r w:rsidR="00D63A75" w:rsidRPr="00F61A2C">
        <w:rPr>
          <w:sz w:val="20"/>
          <w:szCs w:val="20"/>
        </w:rPr>
        <w:t xml:space="preserve"> anaeróbia.</w:t>
      </w:r>
      <w:r w:rsidR="00D63A75" w:rsidRPr="00D63A75">
        <w:t xml:space="preserve"> </w:t>
      </w:r>
      <w:r w:rsidR="00D63A75">
        <w:rPr>
          <w:noProof/>
        </w:rPr>
        <w:drawing>
          <wp:inline distT="0" distB="0" distL="0" distR="0" wp14:anchorId="2FBA0548" wp14:editId="3A6CDF80">
            <wp:extent cx="5267325" cy="2476500"/>
            <wp:effectExtent l="0" t="0" r="9525" b="0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9E7F42">
      <w:pPr>
        <w:pStyle w:val="Pargrafos"/>
        <w:tabs>
          <w:tab w:val="left" w:pos="709"/>
        </w:tabs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275BBDD9" w14:textId="33CB637D" w:rsidR="00CB3780" w:rsidRPr="00F61A2C" w:rsidRDefault="00CB3780" w:rsidP="00E027F5">
      <w:pPr>
        <w:pStyle w:val="Pargrafos"/>
        <w:tabs>
          <w:tab w:val="left" w:pos="709"/>
        </w:tabs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57C7C9F4" w14:textId="3213A766" w:rsidR="00CB3780" w:rsidRDefault="00CB3780" w:rsidP="00740787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>Quando os números apresentarem casas decimais, deve-se padronizar a quantidade para todos os números. Atentar para informações nos títulos das colunas que categorizem os números (percentuais, valores monetários, horas, entre outros).</w:t>
      </w:r>
    </w:p>
    <w:p w14:paraId="3BF32941" w14:textId="552E86D8" w:rsidR="00740787" w:rsidRDefault="00740787" w:rsidP="00A227E2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7832D970" w14:textId="77777777" w:rsidR="00A227E2" w:rsidRDefault="00A227E2" w:rsidP="00A227E2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5D33636B" w14:textId="6011560B" w:rsidR="00CB3780" w:rsidRPr="00EE1FAA" w:rsidRDefault="00CB3780" w:rsidP="000A62CC">
      <w:pPr>
        <w:pStyle w:val="Legenda"/>
        <w:spacing w:line="360" w:lineRule="auto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D242C6" w:rsidRPr="00E42673" w14:paraId="7957A465" w14:textId="77777777" w:rsidTr="00232F82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6B43D73C" w14:textId="77777777" w:rsidR="00D242C6" w:rsidRPr="005C7FCE" w:rsidRDefault="00D242C6" w:rsidP="00232F82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24A4FD0E" w14:textId="77777777" w:rsidR="00D242C6" w:rsidRPr="005C7FCE" w:rsidRDefault="00D242C6" w:rsidP="00232F82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88CB70F" w14:textId="77777777" w:rsidR="00D242C6" w:rsidRPr="005C7FCE" w:rsidRDefault="00D242C6" w:rsidP="00232F82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D242C6" w:rsidRPr="00E42673" w14:paraId="0B196F57" w14:textId="77777777" w:rsidTr="00232F82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324AB0C0" w14:textId="77777777" w:rsidR="00D242C6" w:rsidRPr="005C7FCE" w:rsidRDefault="00D242C6" w:rsidP="00232F82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66B8B8A" w14:textId="77777777" w:rsidR="00D242C6" w:rsidRPr="005C7FCE" w:rsidRDefault="00D242C6" w:rsidP="00232F82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16D52C84" w14:textId="77777777" w:rsidR="00D242C6" w:rsidRPr="005C7FCE" w:rsidRDefault="00D242C6" w:rsidP="00232F82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</w:tr>
      <w:tr w:rsidR="00D242C6" w:rsidRPr="00E42673" w14:paraId="181135A7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D11699" w14:textId="77777777" w:rsidR="00D242C6" w:rsidRPr="005C7FCE" w:rsidRDefault="00D242C6" w:rsidP="00232F82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155CDC0D" w14:textId="77777777" w:rsidR="00D242C6" w:rsidRPr="005C7FCE" w:rsidRDefault="00D242C6" w:rsidP="00232F82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2672AADA" w14:textId="77777777" w:rsidR="00D242C6" w:rsidRPr="005C7FCE" w:rsidRDefault="00D242C6" w:rsidP="00232F82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D242C6" w:rsidRPr="00E42673" w14:paraId="75E0BE6F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674413F1" w14:textId="77777777" w:rsidR="00D242C6" w:rsidRPr="005C7FCE" w:rsidRDefault="00D242C6" w:rsidP="00232F82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39BE014F" w14:textId="77777777" w:rsidR="00D242C6" w:rsidRPr="001F4892" w:rsidRDefault="00D242C6" w:rsidP="00232F82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4944F7BC" w14:textId="77777777" w:rsidR="00D242C6" w:rsidRPr="001F4892" w:rsidRDefault="00D242C6" w:rsidP="00232F82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50E6ABF3" w14:textId="0CD1626A" w:rsidR="00CB3780" w:rsidRPr="00E42673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3C5F7B9E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  <w:lang w:val="it-IT"/>
        </w:rPr>
      </w:pPr>
    </w:p>
    <w:p w14:paraId="36163D48" w14:textId="18C20050" w:rsidR="00CB3780" w:rsidRDefault="00CB3780" w:rsidP="0011270C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 do quadro, deverá ser inserido logo abaixo do mesmo, informando a autoria própria e/ou 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16919DAF" w14:textId="77777777" w:rsidR="0011270C" w:rsidRDefault="0011270C" w:rsidP="0011270C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0E39C7AE" w14:textId="473A7846" w:rsidR="00CB3780" w:rsidRPr="00D242C6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D242C6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D242C6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D242C6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D242C6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D242C6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D242C6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D242C6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D242C6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D242C6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D242C6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D242C6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D242C6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D242C6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A993A21" w14:textId="77777777" w:rsidR="00CB3780" w:rsidRPr="00E42673" w:rsidRDefault="00CB3780" w:rsidP="00E42673">
      <w:pPr>
        <w:spacing w:line="36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31BFA7D2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PT"/>
        </w:rPr>
      </w:pPr>
    </w:p>
    <w:p w14:paraId="2095ED18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lastRenderedPageBreak/>
        <w:t>3.4. Referências bibliográficas</w:t>
      </w:r>
    </w:p>
    <w:p w14:paraId="32B58856" w14:textId="42CDD845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079A887E" w14:textId="0E599C21" w:rsidR="00740787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970507">
      <w:pPr>
        <w:pStyle w:val="Bibliografia"/>
        <w:spacing w:before="120" w:after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0A62CC">
      <w:pPr>
        <w:pStyle w:val="Bibliografia"/>
        <w:spacing w:before="120" w:after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BE21EE">
      <w:pPr>
        <w:pStyle w:val="Bibliografia"/>
        <w:spacing w:before="120" w:after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0F638D">
      <w:pPr>
        <w:pStyle w:val="Bibliografia"/>
        <w:spacing w:before="120" w:after="120"/>
        <w:rPr>
          <w:sz w:val="22"/>
          <w:szCs w:val="22"/>
        </w:rPr>
      </w:pPr>
      <w:r>
        <w:rPr>
          <w:sz w:val="22"/>
          <w:szCs w:val="22"/>
        </w:rPr>
        <w:t xml:space="preserve">ASSAF NETO, Alexandre. Finanças Corporativas e Valor. São Paulo: Atlas, 2012. </w:t>
      </w:r>
    </w:p>
    <w:p w14:paraId="312AB732" w14:textId="77777777" w:rsidR="002B12B1" w:rsidRPr="000A62CC" w:rsidRDefault="002B12B1" w:rsidP="002B12B1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2B12B1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</w:t>
      </w:r>
      <w:proofErr w:type="spellStart"/>
      <w:r w:rsidRPr="000A62CC">
        <w:rPr>
          <w:rFonts w:ascii="Times New Roman" w:hAnsi="Times New Roman" w:cs="Times New Roman"/>
          <w:sz w:val="22"/>
          <w:szCs w:val="22"/>
        </w:rPr>
        <w:t>marginália</w:t>
      </w:r>
      <w:proofErr w:type="spellEnd"/>
      <w:r w:rsidRPr="000A62CC">
        <w:rPr>
          <w:rFonts w:ascii="Times New Roman" w:hAnsi="Times New Roman" w:cs="Times New Roman"/>
          <w:sz w:val="22"/>
          <w:szCs w:val="22"/>
        </w:rPr>
        <w:t>, São Paulo, v. 59, p. 1966, out./dez. 1995.</w:t>
      </w:r>
    </w:p>
    <w:p w14:paraId="22AF123C" w14:textId="77777777" w:rsidR="00B11021" w:rsidRPr="00995E11" w:rsidRDefault="00AC78B4" w:rsidP="00B11021">
      <w:pPr>
        <w:pStyle w:val="Bibliografia"/>
        <w:spacing w:before="120" w:after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995E11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B11021">
      <w:pPr>
        <w:pStyle w:val="Bibliografia"/>
        <w:spacing w:before="120" w:after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</w:t>
      </w:r>
      <w:proofErr w:type="spellStart"/>
      <w:r w:rsidR="00040B34" w:rsidRPr="00040B34">
        <w:t>Sarolli</w:t>
      </w:r>
      <w:proofErr w:type="spellEnd"/>
      <w:r w:rsidR="00040B34" w:rsidRPr="00040B34">
        <w:t xml:space="preserve">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5D5177">
      <w:pPr>
        <w:pStyle w:val="Bibliografia"/>
        <w:spacing w:before="120" w:after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0A62CC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58CC7E4B" w14:textId="77777777" w:rsidR="00E36E3E" w:rsidRPr="00CB3780" w:rsidRDefault="00E36E3E" w:rsidP="00E4267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39456CDF" w14:textId="358622C3" w:rsidR="00E36E3E" w:rsidRPr="00CB3780" w:rsidRDefault="00E36E3E" w:rsidP="00E4267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94F135" w14:textId="244294EF" w:rsidR="00147A7B" w:rsidRPr="00CB3780" w:rsidRDefault="00147A7B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E42673">
      <w:headerReference w:type="default" r:id="rId9"/>
      <w:footerReference w:type="default" r:id="rId10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4233A" w14:textId="77777777" w:rsidR="00385BE6" w:rsidRDefault="00385BE6">
      <w:pPr>
        <w:spacing w:line="240" w:lineRule="auto"/>
      </w:pPr>
      <w:r>
        <w:separator/>
      </w:r>
    </w:p>
  </w:endnote>
  <w:endnote w:type="continuationSeparator" w:id="0">
    <w:p w14:paraId="48741BFF" w14:textId="77777777" w:rsidR="00385BE6" w:rsidRDefault="00385B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>
      <w:rPr>
        <w:rFonts w:ascii="Calibri" w:hAnsi="Calibri" w:cs="Calibri"/>
      </w:rPr>
    </w:sdtEndPr>
    <w:sdtContent>
      <w:p w14:paraId="2A8638DD" w14:textId="74CD18ED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  <w:p w14:paraId="343A9E3B" w14:textId="3F3518C1" w:rsidR="00CB3780" w:rsidRDefault="00A400D7" w:rsidP="008E5FB5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647"/>
          </w:tabs>
          <w:spacing w:line="240" w:lineRule="auto"/>
          <w:ind w:left="0"/>
        </w:pPr>
        <w:r w:rsidRPr="004A79CD">
          <w:rPr>
            <w:rFonts w:ascii="Times New Roman" w:hAnsi="Times New Roman" w:cs="Times New Roman"/>
          </w:rPr>
          <w:t xml:space="preserve">IX </w:t>
        </w:r>
        <w:r w:rsidR="004A79CD" w:rsidRPr="004A79CD">
          <w:rPr>
            <w:rFonts w:ascii="Times New Roman" w:hAnsi="Times New Roman" w:cs="Times New Roman"/>
          </w:rPr>
          <w:t xml:space="preserve">Simpósio </w:t>
        </w:r>
        <w:r w:rsidR="004A79CD">
          <w:rPr>
            <w:rFonts w:ascii="Times New Roman" w:hAnsi="Times New Roman" w:cs="Times New Roman"/>
          </w:rPr>
          <w:t>e</w:t>
        </w:r>
        <w:r w:rsidR="004A79CD" w:rsidRPr="004A79CD">
          <w:rPr>
            <w:rFonts w:ascii="Times New Roman" w:hAnsi="Times New Roman" w:cs="Times New Roman"/>
          </w:rPr>
          <w:t xml:space="preserve">m Gestão </w:t>
        </w:r>
        <w:r w:rsidR="004A79CD">
          <w:rPr>
            <w:rFonts w:ascii="Times New Roman" w:hAnsi="Times New Roman" w:cs="Times New Roman"/>
          </w:rPr>
          <w:t>d</w:t>
        </w:r>
        <w:r w:rsidR="004A79CD" w:rsidRPr="004A79CD">
          <w:rPr>
            <w:rFonts w:ascii="Times New Roman" w:hAnsi="Times New Roman" w:cs="Times New Roman"/>
          </w:rPr>
          <w:t>o Agronegócio</w:t>
        </w:r>
        <w:r w:rsidRPr="004A79CD">
          <w:rPr>
            <w:rFonts w:ascii="Times New Roman" w:hAnsi="Times New Roman" w:cs="Times New Roman"/>
          </w:rPr>
          <w:t>.</w:t>
        </w:r>
        <w:r w:rsidRPr="004A79CD">
          <w:rPr>
            <w:rFonts w:ascii="Times New Roman" w:hAnsi="Times New Roman" w:cs="Times New Roman"/>
            <w:b/>
          </w:rPr>
          <w:t xml:space="preserve"> Objetivos de Desenvolvimento Sustentável: Bem-estar e Educação de Qualidade</w:t>
        </w:r>
        <w:r w:rsidRPr="004A79CD">
          <w:rPr>
            <w:rFonts w:ascii="Times New Roman" w:hAnsi="Times New Roman" w:cs="Times New Roman"/>
          </w:rPr>
          <w:t>, Jaboticabal - SP: 13 a 15 de junho de 2024</w:t>
        </w:r>
        <w:r>
          <w:t>.</w:t>
        </w:r>
      </w:p>
    </w:sdtContent>
  </w:sdt>
  <w:p w14:paraId="04441DC8" w14:textId="50EEFD04" w:rsidR="00147A7B" w:rsidRDefault="00147A7B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79B89" w14:textId="77777777" w:rsidR="00385BE6" w:rsidRDefault="00385BE6">
      <w:pPr>
        <w:spacing w:line="240" w:lineRule="auto"/>
      </w:pPr>
      <w:r>
        <w:separator/>
      </w:r>
    </w:p>
  </w:footnote>
  <w:footnote w:type="continuationSeparator" w:id="0">
    <w:p w14:paraId="01DA6AF1" w14:textId="77777777" w:rsidR="00385BE6" w:rsidRDefault="00385B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277BA"/>
    <w:multiLevelType w:val="multilevel"/>
    <w:tmpl w:val="E012D666"/>
    <w:lvl w:ilvl="0">
      <w:start w:val="1"/>
      <w:numFmt w:val="lowerLetter"/>
      <w:lvlText w:val="%1)"/>
      <w:lvlJc w:val="left"/>
      <w:pPr>
        <w:ind w:left="1068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1"/>
  </w:num>
  <w:num w:numId="2" w16cid:durableId="2120950340">
    <w:abstractNumId w:val="0"/>
  </w:num>
  <w:num w:numId="3" w16cid:durableId="1011685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307E2"/>
    <w:rsid w:val="00040B34"/>
    <w:rsid w:val="000453CA"/>
    <w:rsid w:val="0005443D"/>
    <w:rsid w:val="000A62CC"/>
    <w:rsid w:val="000F2877"/>
    <w:rsid w:val="000F638D"/>
    <w:rsid w:val="0011270C"/>
    <w:rsid w:val="001400FF"/>
    <w:rsid w:val="00147A7B"/>
    <w:rsid w:val="00172F9D"/>
    <w:rsid w:val="001F7317"/>
    <w:rsid w:val="00204DB7"/>
    <w:rsid w:val="002B12B1"/>
    <w:rsid w:val="002D7C05"/>
    <w:rsid w:val="002E5EC9"/>
    <w:rsid w:val="00333DBF"/>
    <w:rsid w:val="0036181C"/>
    <w:rsid w:val="00362319"/>
    <w:rsid w:val="003668E1"/>
    <w:rsid w:val="0036754A"/>
    <w:rsid w:val="0037057C"/>
    <w:rsid w:val="00385BE6"/>
    <w:rsid w:val="00392A80"/>
    <w:rsid w:val="003C14DD"/>
    <w:rsid w:val="003E20FC"/>
    <w:rsid w:val="004152D4"/>
    <w:rsid w:val="004213FE"/>
    <w:rsid w:val="00433BEF"/>
    <w:rsid w:val="00436397"/>
    <w:rsid w:val="004733D9"/>
    <w:rsid w:val="0048275C"/>
    <w:rsid w:val="00491DB6"/>
    <w:rsid w:val="004A1406"/>
    <w:rsid w:val="004A79CD"/>
    <w:rsid w:val="004D4B93"/>
    <w:rsid w:val="004D68FD"/>
    <w:rsid w:val="005004A7"/>
    <w:rsid w:val="0050433D"/>
    <w:rsid w:val="00515A2F"/>
    <w:rsid w:val="00577017"/>
    <w:rsid w:val="005B10A6"/>
    <w:rsid w:val="005B34D3"/>
    <w:rsid w:val="005C7654"/>
    <w:rsid w:val="005C7FCE"/>
    <w:rsid w:val="005D5177"/>
    <w:rsid w:val="005D6324"/>
    <w:rsid w:val="00606E07"/>
    <w:rsid w:val="0061632A"/>
    <w:rsid w:val="00636107"/>
    <w:rsid w:val="00642812"/>
    <w:rsid w:val="00675BA7"/>
    <w:rsid w:val="006763C5"/>
    <w:rsid w:val="00683E21"/>
    <w:rsid w:val="00697FCF"/>
    <w:rsid w:val="006B6F42"/>
    <w:rsid w:val="006D5BA5"/>
    <w:rsid w:val="00706987"/>
    <w:rsid w:val="00720D0F"/>
    <w:rsid w:val="007233BA"/>
    <w:rsid w:val="00727E6A"/>
    <w:rsid w:val="007401AE"/>
    <w:rsid w:val="00740787"/>
    <w:rsid w:val="007577D4"/>
    <w:rsid w:val="00765FD7"/>
    <w:rsid w:val="00796070"/>
    <w:rsid w:val="007A00C9"/>
    <w:rsid w:val="007B014E"/>
    <w:rsid w:val="007B73D8"/>
    <w:rsid w:val="007E137C"/>
    <w:rsid w:val="007F0934"/>
    <w:rsid w:val="008453DC"/>
    <w:rsid w:val="00855896"/>
    <w:rsid w:val="00866962"/>
    <w:rsid w:val="008A04DB"/>
    <w:rsid w:val="008E5FB5"/>
    <w:rsid w:val="00941FC2"/>
    <w:rsid w:val="009430D0"/>
    <w:rsid w:val="009600DD"/>
    <w:rsid w:val="00970507"/>
    <w:rsid w:val="00984474"/>
    <w:rsid w:val="009953B6"/>
    <w:rsid w:val="00995E11"/>
    <w:rsid w:val="00995FF8"/>
    <w:rsid w:val="009A5D44"/>
    <w:rsid w:val="009D1CF3"/>
    <w:rsid w:val="009E28CF"/>
    <w:rsid w:val="009E7F42"/>
    <w:rsid w:val="00A176F1"/>
    <w:rsid w:val="00A227E2"/>
    <w:rsid w:val="00A400D7"/>
    <w:rsid w:val="00A5257C"/>
    <w:rsid w:val="00A65806"/>
    <w:rsid w:val="00AA01C6"/>
    <w:rsid w:val="00AC11E2"/>
    <w:rsid w:val="00AC78B4"/>
    <w:rsid w:val="00B11021"/>
    <w:rsid w:val="00B25734"/>
    <w:rsid w:val="00B42D3C"/>
    <w:rsid w:val="00B54BA7"/>
    <w:rsid w:val="00B759F4"/>
    <w:rsid w:val="00B76FA6"/>
    <w:rsid w:val="00BB543A"/>
    <w:rsid w:val="00BE21EE"/>
    <w:rsid w:val="00BE7F70"/>
    <w:rsid w:val="00BF78BF"/>
    <w:rsid w:val="00C4597F"/>
    <w:rsid w:val="00C81383"/>
    <w:rsid w:val="00CB3780"/>
    <w:rsid w:val="00D242C6"/>
    <w:rsid w:val="00D3773C"/>
    <w:rsid w:val="00D434B6"/>
    <w:rsid w:val="00D63A75"/>
    <w:rsid w:val="00D71D54"/>
    <w:rsid w:val="00D71E7E"/>
    <w:rsid w:val="00DB3030"/>
    <w:rsid w:val="00DE2F56"/>
    <w:rsid w:val="00DE48F8"/>
    <w:rsid w:val="00E027F5"/>
    <w:rsid w:val="00E36E3E"/>
    <w:rsid w:val="00E42673"/>
    <w:rsid w:val="00EA05B5"/>
    <w:rsid w:val="00EB3998"/>
    <w:rsid w:val="00EE1FAA"/>
    <w:rsid w:val="00F06905"/>
    <w:rsid w:val="00F61A2C"/>
    <w:rsid w:val="00F8624A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0.00604</cdr:x>
      <cdr:y>0.05088</cdr:y>
    </cdr:from>
    <cdr:to>
      <cdr:x>0.04314</cdr:x>
      <cdr:y>0.67985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649292" y="807110"/>
          <a:ext cx="1557644" cy="19541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1919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Stela Basso Montoro</cp:lastModifiedBy>
  <cp:revision>20</cp:revision>
  <dcterms:created xsi:type="dcterms:W3CDTF">2023-11-16T12:25:00Z</dcterms:created>
  <dcterms:modified xsi:type="dcterms:W3CDTF">2023-11-16T13:47:00Z</dcterms:modified>
</cp:coreProperties>
</file>