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-- Geração de Modelo </w:t>
      </w:r>
      <w:proofErr w:type="spell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Fisico</w:t>
      </w:r>
      <w:proofErr w:type="spell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bookmarkStart w:id="0" w:name="_GoBack"/>
      <w:bookmarkEnd w:id="0"/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-- </w:t>
      </w:r>
      <w:proofErr w:type="spellStart"/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Sql</w:t>
      </w:r>
      <w:proofErr w:type="spellEnd"/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ANSI 2003 - </w:t>
      </w:r>
      <w:proofErr w:type="spell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brModelo</w:t>
      </w:r>
      <w:proofErr w:type="spell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.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-- </w:t>
      </w:r>
      <w:proofErr w:type="spell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Author</w:t>
      </w:r>
      <w:proofErr w:type="spell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: Marlon Castro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-- Data: 22/03/2019 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-- Projeto de Banco de Dados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-- Sistema de Controle Patrimonial 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CREATE TABLE RES_RESPONSAVEL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RES_ID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9)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RES_MATRICULA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7) NOT NULL UNIQUE,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RES_NOME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128)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CAR_ID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3)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CAR_CARGO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CAR_ID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3)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CAR_DESCRICAO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64) NOT NULL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RES_RESPONSAVEL_SETOR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RES_ID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9),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SET_ID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3),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RES_NU_PUBLICACAO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RES_DT_INICIO_VIGENCIA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RES_DT_FIM_VIGENCIA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RES_ID) REFERENCES RES_RESPONSAVEL (RES_ID),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SET_ID) REFERENCES SET_SETOR (SET_ID)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SET_SETOR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SET_ID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3)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SET_DESCRICAO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64)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SET_OBSERVACOES_GERAIS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256)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VAL_VALOR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VAL_COD_USUARIO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10),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VAL_DH_ALTERACAO DATETIME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VAL_ID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10) PRIMARY KEY,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VAL_VALOR FLOAT,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VAL_ANO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4)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CAT_CATALOGO_EFISCO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CAT_ID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9)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CAT_CODIGO_ITEM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10) NOT NULL UNIQUE,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CAT_DESCRICAO_ITEM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512) NOT NULL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INV_INVENTARUAL_ANUAL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INV_ID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5)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INV_PERIODO_FIM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INV_PERIODO_INI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INV_DATA_ENTREGA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lastRenderedPageBreak/>
        <w:t xml:space="preserve">    COM_ID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10) NOT NULL UNIQUE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CONTEM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INV_ID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5),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ITE_ID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20),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INV_ID) REFERENCES INV_INVENTARUAL_ANUAL (INV_ID)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DES_DESCARGA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DES_ID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5)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DES_COD_ENTIDADE_DOACAO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5) NOT NULL UNIQUE,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DES_NOME_ENTIDADE_DOACAO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40)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COM_ID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10)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INC_INCLUSAO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INC_ID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5)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INC_COD_DOADOR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5)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INC_CPF_DOADOR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11) NOT NULL UNIQUE,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INC_NOME_DOADOR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40)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COM_ID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10) NOT NULL 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)</w:t>
      </w:r>
      <w:proofErr w:type="gramEnd"/>
    </w:p>
    <w:p w:rsidR="002613EC" w:rsidRPr="002613EC" w:rsidRDefault="002613EC" w:rsidP="002613EC">
      <w:pPr>
        <w:spacing w:after="24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CREATE TABLE COM_COMISSAO_DO_PROCESSO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COM_ID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10)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COM_DT_INSTITUICAO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COM_NU_PORTARIA_DE_DESIGNACAO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10)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COM_NU_BOLETIM_INTERNO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6) NOT NULL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ITE_ITEM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ITE_ID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20)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ITE_DESCRICAO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40) NOT NULL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ITI_ITENS_EM_PROCESSO_INCLUSAO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ITE_CODIGO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20)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ITI_VALOR_NOTA FLOAT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ITI_DATA_NOTA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INC_ID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11)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ITE_CODIGO) REFERENCES ITE_ITEM (ITE_ID),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INC_ID) REFERENCES INC_INCLUSAO (INC_ID)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ITR_ITEM_RELACIONADO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ITE_ID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20)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ITR_NUM_LOTE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ITE_ID) REFERENCES ITE_ITEM (ITE_ID)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ITE_ITEM_PARTICULAR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ITE_ID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20)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lastRenderedPageBreak/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ITE_NOME_PROPRIETARIO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40)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ITE_ID) REFERENCES ITE_ITEM (ITE_ID)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)</w:t>
      </w:r>
      <w:proofErr w:type="gramEnd"/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CREATE TABLE TER_TERMO_DE_RESPONSABILIDADE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ITE_ID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20),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SET_ID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3),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TER_DT_EMISSAO_TERMO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TER_NUM_TERMO_TRANSFERENCIA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6)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TER_DT_TRANSFERENCIA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ITE_ID) REFERENCES ITE_ITEM (ITE_ID),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SET_ID) REFERENCES SET_SETOR (SET_ID)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ITT_ITEM_TOMBADO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ITE_ID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20) PRIMARY KEY,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ITT_DH_ALTERACAO DATETIME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ITT_DT_AQUISICAO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ITT_COD_TOMBAMENTO_ANTERIOR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20),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ITT_CD_USUARIO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9) NOT NULL UNIQUE,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ITT_VALOR_ORIGINARIO FLOAT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ITT_DATA_NOTA DATE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CAT_ID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9)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ECI_ID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ITE_ID) REFERENCES ITE_ITEM (ITE_ID),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CAT_ID) REFERENCES CAT_CATALOGO_EFISCO (CAT_ID)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)</w:t>
      </w:r>
      <w:proofErr w:type="gramEnd"/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CREATE TABLE MEM_MEMBRO_COMISSAO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MEM_ID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7)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MEM_MATRICULA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7) NOT NULL UNIQUE,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MEM_CPF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11) NOT NULL UNIQUE,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MEM_NOME_COMPLETO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40)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MEM_EMAIL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40)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CAR_ID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3)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COM_ID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10)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CAR_ID) REFERENCES CAR_CARGO (CAR_ID),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COM_ID) REFERENCES COM_COMISSAO_DO_PROCESSO (COM_ID)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)</w:t>
      </w:r>
      <w:proofErr w:type="gramEnd"/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CREATE TABLE ECI_ESTADO_CONSERVACAO_ITEM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ECI_ID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ECI_ESTADO_DESCRICAO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40) NOT NULL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CREATE TABLE ITL_ITEM_LOCADO (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ITE_ID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INT(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20) PRIMARY KEY AUTO_INCREMENT,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ITL_NOME_EMPRESA_LOCADORA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VARCHAR(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40) NOT NULL,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ITE_ID) REFERENCES ITE_ITEM (ITE_ID)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ALTER TABLE RES_RESPONSAVEL ADD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CAR_ID) REFERENCES CAR_CARGO (CAR_ID)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ALTER TABLE INV_INVENTARUAL_ANUAL ADD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COM_ID) REFERENCES COM_COMISSAO_DO_PROCESSO (COM_ID)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lastRenderedPageBreak/>
        <w:t xml:space="preserve">ALTER TABLE CONTEM ADD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val="en-US" w:eastAsia="pt-BR"/>
        </w:rPr>
        <w:t>ITE_ID) REFERENCES ITT_ITEM_TOMBADO (ITE_ID)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ALTER TABLE DES_DESCARGA ADD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COM_ID) REFERENCES COM_COMISSAO_DO_PROCESSO (COM_ID)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ALTER TABLE INC_INCLUSAO ADD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COM_ID) REFERENCES COM_COMISSAO_DO_PROCESSO (COM_ID)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 xml:space="preserve">ALTER TABLE ITT_ITEM_TOMBADO ADD FOREIGN </w:t>
      </w:r>
      <w:proofErr w:type="gramStart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KEY(</w:t>
      </w:r>
      <w:proofErr w:type="gramEnd"/>
      <w:r w:rsidRPr="002613EC">
        <w:rPr>
          <w:rFonts w:ascii="Consolas" w:eastAsia="Times New Roman" w:hAnsi="Consolas" w:cs="Consolas"/>
          <w:sz w:val="21"/>
          <w:szCs w:val="21"/>
          <w:lang w:eastAsia="pt-BR"/>
        </w:rPr>
        <w:t>ECI_ID) REFERENCES ECI_ESTADO_CONSERVACAO_ITEM (ECI_ID)</w:t>
      </w:r>
    </w:p>
    <w:p w:rsidR="002613EC" w:rsidRPr="002613EC" w:rsidRDefault="002613EC" w:rsidP="002613E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821F7C" w:rsidRPr="002613EC" w:rsidRDefault="00821F7C" w:rsidP="002613EC"/>
    <w:sectPr w:rsidR="00821F7C" w:rsidRPr="002613EC" w:rsidSect="002613EC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EC"/>
    <w:rsid w:val="002613EC"/>
    <w:rsid w:val="0082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807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</cp:revision>
  <dcterms:created xsi:type="dcterms:W3CDTF">2019-04-28T01:02:00Z</dcterms:created>
  <dcterms:modified xsi:type="dcterms:W3CDTF">2019-04-28T01:05:00Z</dcterms:modified>
</cp:coreProperties>
</file>