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R: Por el momento he tratado de cumplir con todas las actividades definidas, han habido algunos cambios así que no todas estas actividades por el momento se podrían dar como completadas al 100%, pero estos retrasos son por parte externa a nuestro equipo, y esas son cosas que nos han dificultado por algunas semanas en la realización y avance del proyecto.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color w:val="1f4e79"/>
              </w:rPr>
            </w:pPr>
            <w:r w:rsidDel="00000000" w:rsidR="00000000" w:rsidRPr="00000000">
              <w:rPr>
                <w:rtl w:val="0"/>
              </w:rPr>
            </w:r>
          </w:p>
          <w:p w:rsidR="00000000" w:rsidDel="00000000" w:rsidP="00000000" w:rsidRDefault="00000000" w:rsidRPr="00000000" w14:paraId="00000012">
            <w:pPr>
              <w:jc w:val="both"/>
              <w:rPr>
                <w:b w:val="1"/>
                <w:color w:val="1f4e79"/>
              </w:rPr>
            </w:pPr>
            <w:r w:rsidDel="00000000" w:rsidR="00000000" w:rsidRPr="00000000">
              <w:rPr>
                <w:b w:val="1"/>
                <w:color w:val="1f4e79"/>
                <w:rtl w:val="0"/>
              </w:rPr>
              <w:t xml:space="preserve">R: Creo que he enfrentado las dificultades de manera muy calmada, y esto fue más un error que un acierto. para las dificultades futuras debería ser menos calmado y más atento a lo que como equipo queremos lograr de ahora en adelante. y no dejar que partes externas a nuestro equipo interfieran con las soluciones que queremos lograr.</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R: Siento que he dedicado tiempo a investigar, aprender y desarrollar, pero debería dedicarle más tiempo a estas cosas, puesto que siento que no ha sido el suficiente, y eso no me ha permitido lograr todo lo que he querido.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R: Mi inquietud más grande sería saber si podremos lograr a tiempo todo lo que hemos propuesto, considerando todo el tiempo que hemos perdido sin ser nuestra culpa.</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R: Por temas de habilidades personales es normal que a algún miembro del equipo se le haga más fácil o difícil desarrollar algo que a otro miembro, pero como equipo creemos que todos deberíamos estar al tanto o tener conocimiento de lo que está haciendo el compañero en caso de que uno esté desarrollando algo y otro este avanzando también en otra cosa, para que ninguno esté perdido en el funcionamiento de algo que puede ser esencial.</w:t>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Básicamente sí dividimos las actividades la idea es decirle a los demás que se hizo y cómo se hizo.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tc6mfhtone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R: Nuestro grupo ha trabajado bastante bien, en puntos positivos creo que ha estado bien los avances que hemos podido lograr considerando el poco tiempo disponible.</w:t>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y en puntos negativos, creo que falta más coordinación para las cosas que aún nos quedan por hacer.</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E4lT5FHG/WvD9rSkH0imdgScQ==">CgMxLjAyDWgudGM2bWZodG9uZXQ4AHIhMUtwUlV2VWZZT0FlRUEtdWRvSmhTcnNGbzdWczVDUTdZ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