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600"/>
      </w:tblGrid>
      <w:tr w:rsidR="008E6B95" w14:paraId="5C4AE39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6800" w:type="dxa"/>
            <w:shd w:val="clear" w:color="auto" w:fill="1A1A1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B958EDE" w14:textId="77777777" w:rsidR="008E6B95" w:rsidRDefault="00000000">
            <w:pPr>
              <w:spacing w:after="6" w:line="260" w:lineRule="auto"/>
            </w:pPr>
            <w:r>
              <w:rPr>
                <w:rFonts w:ascii="Montserrat" w:eastAsia="Montserrat" w:hAnsi="Montserrat" w:cs="Montserrat"/>
                <w:color w:val="FFFFFF"/>
              </w:rPr>
              <w:t>Guía para elaborar</w:t>
            </w:r>
          </w:p>
          <w:p w14:paraId="763560FC" w14:textId="7BC0795E" w:rsidR="008E6B95" w:rsidRPr="0015008B" w:rsidRDefault="00000000" w:rsidP="0015008B">
            <w:pPr>
              <w:spacing w:after="10" w:line="260" w:lineRule="auto"/>
              <w:rPr>
                <w:sz w:val="16"/>
                <w:szCs w:val="16"/>
              </w:rPr>
            </w:pPr>
            <w:r w:rsidRPr="0015008B"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Objetivos, Indicadores y Metas</w:t>
            </w:r>
          </w:p>
        </w:tc>
        <w:tc>
          <w:tcPr>
            <w:tcW w:w="2600" w:type="dxa"/>
            <w:shd w:val="clear" w:color="auto" w:fill="C000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7DEAB" w14:textId="77777777" w:rsidR="004D68A8" w:rsidRDefault="004D68A8" w:rsidP="004D68A8">
            <w:pPr>
              <w:spacing w:after="14" w:line="260" w:lineRule="auto"/>
              <w:rPr>
                <w:rFonts w:ascii="Montserrat" w:eastAsia="Montserrat" w:hAnsi="Montserrat" w:cs="Montserrat"/>
                <w:color w:val="FFFFFF"/>
                <w:sz w:val="14"/>
                <w:szCs w:val="14"/>
              </w:rPr>
            </w:pPr>
            <w:r w:rsidRPr="004D68A8">
              <w:rPr>
                <w:rFonts w:ascii="Montserrat" w:eastAsia="Montserrat" w:hAnsi="Montserrat" w:cs="Montserrat"/>
                <w:color w:val="FFFFFF"/>
                <w:sz w:val="14"/>
                <w:szCs w:val="14"/>
              </w:rPr>
              <w:t xml:space="preserve">GESTIÓN DEL </w:t>
            </w:r>
          </w:p>
          <w:p w14:paraId="1E5C76EB" w14:textId="653BB190" w:rsidR="0015008B" w:rsidRPr="004D68A8" w:rsidRDefault="004D68A8" w:rsidP="004D68A8">
            <w:pPr>
              <w:spacing w:after="14" w:line="260" w:lineRule="auto"/>
              <w:rPr>
                <w:color w:val="FFFFFF" w:themeColor="background1"/>
                <w:sz w:val="16"/>
                <w:szCs w:val="16"/>
              </w:rPr>
            </w:pPr>
            <w:r w:rsidRPr="004D68A8">
              <w:rPr>
                <w:rFonts w:ascii="Montserrat" w:eastAsia="Montserrat" w:hAnsi="Montserrat" w:cs="Montserrat"/>
                <w:color w:val="FFFFFF"/>
                <w:sz w:val="14"/>
                <w:szCs w:val="14"/>
              </w:rPr>
              <w:t>DESEMPEÑO 2026</w:t>
            </w:r>
          </w:p>
        </w:tc>
      </w:tr>
    </w:tbl>
    <w:p w14:paraId="400A3056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2E1DED97" w14:textId="77777777" w:rsidTr="0015008B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61ED1F38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01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60D38839" w14:textId="7AA9B1EC" w:rsidR="008E6B95" w:rsidRDefault="0015008B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 xml:space="preserve">Nuestro </w:t>
            </w:r>
            <w:r w:rsidR="00000000">
              <w:rPr>
                <w:rFonts w:ascii="Montserrat" w:eastAsia="Montserrat" w:hAnsi="Montserrat" w:cs="Montserrat"/>
                <w:b/>
                <w:bCs/>
                <w:color w:val="1A1A1A"/>
              </w:rPr>
              <w:t>hito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:</w:t>
            </w:r>
            <w:r w:rsidR="00000000">
              <w:rPr>
                <w:rFonts w:ascii="Montserrat" w:eastAsia="Montserrat" w:hAnsi="Montserrat" w:cs="Montserrat"/>
                <w:b/>
                <w:bCs/>
                <w:color w:val="1A1A1A"/>
              </w:rPr>
              <w:t xml:space="preserve"> Por qué trabajar con objetivos este año</w:t>
            </w:r>
          </w:p>
        </w:tc>
      </w:tr>
    </w:tbl>
    <w:p w14:paraId="4D308F7F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p w14:paraId="5AFDEC94" w14:textId="3EC02FC5" w:rsidR="008E6B95" w:rsidRDefault="00000000">
      <w:pPr>
        <w:spacing w:after="4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  <w:r>
        <w:rPr>
          <w:rFonts w:ascii="Montserrat" w:eastAsia="Montserrat" w:hAnsi="Montserrat" w:cs="Montserrat"/>
          <w:color w:val="37474F"/>
          <w:sz w:val="18"/>
          <w:szCs w:val="18"/>
        </w:rPr>
        <w:t xml:space="preserve">Este año, por primera vez, el equipo directivo </w:t>
      </w:r>
      <w:r w:rsidR="0015008B">
        <w:rPr>
          <w:rFonts w:ascii="Montserrat" w:eastAsia="Montserrat" w:hAnsi="Montserrat" w:cs="Montserrat"/>
          <w:color w:val="37474F"/>
          <w:sz w:val="18"/>
          <w:szCs w:val="18"/>
        </w:rPr>
        <w:t xml:space="preserve">y gerencial </w:t>
      </w:r>
      <w:r>
        <w:rPr>
          <w:rFonts w:ascii="Montserrat" w:eastAsia="Montserrat" w:hAnsi="Montserrat" w:cs="Montserrat"/>
          <w:color w:val="37474F"/>
          <w:sz w:val="18"/>
          <w:szCs w:val="18"/>
        </w:rPr>
        <w:t>de Fitflow</w:t>
      </w:r>
      <w:r w:rsidR="0015008B">
        <w:rPr>
          <w:rFonts w:ascii="Montserrat" w:eastAsia="Montserrat" w:hAnsi="Montserrat" w:cs="Montserrat"/>
          <w:color w:val="37474F"/>
          <w:sz w:val="18"/>
          <w:szCs w:val="18"/>
        </w:rPr>
        <w:t>,</w:t>
      </w:r>
      <w:r>
        <w:rPr>
          <w:rFonts w:ascii="Montserrat" w:eastAsia="Montserrat" w:hAnsi="Montserrat" w:cs="Montserrat"/>
          <w:color w:val="37474F"/>
          <w:sz w:val="18"/>
          <w:szCs w:val="18"/>
        </w:rPr>
        <w:t xml:space="preserve"> definirá sus objetivos de gestión de forma estructurada, medible y alineada con la estrategia. Es el inicio de una cultura de alto desempeño.</w:t>
      </w:r>
    </w:p>
    <w:p w14:paraId="7AFC5F6B" w14:textId="77777777" w:rsidR="0015008B" w:rsidRDefault="0015008B">
      <w:pPr>
        <w:spacing w:after="40" w:line="260" w:lineRule="auto"/>
      </w:pP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80"/>
      </w:tblGrid>
      <w:tr w:rsidR="008E6B95" w14:paraId="54820BFA" w14:textId="77777777" w:rsidTr="0015008B">
        <w:tblPrEx>
          <w:tblCellMar>
            <w:top w:w="0" w:type="dxa"/>
            <w:bottom w:w="0" w:type="dxa"/>
          </w:tblCellMar>
        </w:tblPrEx>
        <w:tc>
          <w:tcPr>
            <w:tcW w:w="8" w:type="dxa"/>
            <w:shd w:val="clear" w:color="auto" w:fill="C000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A69C3C1" w14:textId="77777777" w:rsidR="008E6B95" w:rsidRDefault="008E6B95">
            <w:pPr>
              <w:spacing w:after="40" w:line="260" w:lineRule="auto"/>
            </w:pPr>
          </w:p>
        </w:tc>
        <w:tc>
          <w:tcPr>
            <w:tcW w:w="9392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87A2B9" w14:textId="77777777" w:rsidR="008E6B95" w:rsidRDefault="00000000">
            <w:pPr>
              <w:spacing w:after="16" w:line="260" w:lineRule="auto"/>
              <w:rPr>
                <w:rFonts w:ascii="Montserrat" w:eastAsia="Montserrat" w:hAnsi="Montserrat" w:cs="Montserrat"/>
                <w:b/>
                <w:bCs/>
                <w:color w:val="C0001A"/>
                <w:sz w:val="18"/>
                <w:szCs w:val="18"/>
              </w:rPr>
            </w:pPr>
            <w:r w:rsidRPr="0015008B">
              <w:rPr>
                <w:rFonts w:ascii="Montserrat" w:eastAsia="Montserrat" w:hAnsi="Montserrat" w:cs="Montserrat"/>
                <w:b/>
                <w:bCs/>
                <w:color w:val="C0001A"/>
                <w:sz w:val="18"/>
                <w:szCs w:val="18"/>
              </w:rPr>
              <w:t>Tu reto como líder</w:t>
            </w:r>
          </w:p>
          <w:p w14:paraId="079D1773" w14:textId="77777777" w:rsidR="0015008B" w:rsidRPr="0015008B" w:rsidRDefault="0015008B">
            <w:pPr>
              <w:spacing w:after="16" w:line="260" w:lineRule="auto"/>
              <w:rPr>
                <w:sz w:val="16"/>
                <w:szCs w:val="16"/>
              </w:rPr>
            </w:pPr>
          </w:p>
          <w:p w14:paraId="3C7A645B" w14:textId="338D02FB" w:rsidR="008E6B95" w:rsidRDefault="00000000">
            <w:pPr>
              <w:spacing w:after="14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Formular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8"/>
                <w:szCs w:val="18"/>
              </w:rPr>
              <w:t xml:space="preserve">3 objetivos 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con indicador, meta cuantificable y </w:t>
            </w:r>
            <w:r w:rsidR="0015008B"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plazos, 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alineados con las prioridades estratégicas de </w:t>
            </w:r>
            <w:r w:rsidR="0015008B"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la organización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.</w:t>
            </w:r>
          </w:p>
          <w:p w14:paraId="3E68C609" w14:textId="77777777" w:rsidR="008E6B95" w:rsidRDefault="00000000">
            <w:pPr>
              <w:spacing w:after="40" w:line="260" w:lineRule="auto"/>
            </w:pPr>
            <w:r w:rsidRPr="004D68A8"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No es una tarea sencilla. Requiere reflexión, conocimiento de tu área y conexión con la estrategia, por eso te compartimos las herramientas para lograrlo: esta guía, el banco de objetivos e indicadores, el formato de objetivos y el acompañamiento en el taller, en donde deberás llevar completo tu formato.</w:t>
            </w:r>
          </w:p>
        </w:tc>
      </w:tr>
    </w:tbl>
    <w:p w14:paraId="1C126551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7E365C7F" w14:textId="77777777" w:rsidTr="004D68A8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08C592B2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02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1E9967F8" w14:textId="1CAEC299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Objetivo, Indicador y Meta</w:t>
            </w:r>
          </w:p>
        </w:tc>
      </w:tr>
    </w:tbl>
    <w:p w14:paraId="06877850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p w14:paraId="161F586D" w14:textId="48B70626" w:rsidR="008E6B95" w:rsidRDefault="00000000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  <w:r>
        <w:rPr>
          <w:rFonts w:ascii="Montserrat" w:eastAsia="Montserrat" w:hAnsi="Montserrat" w:cs="Montserrat"/>
          <w:color w:val="37474F"/>
          <w:sz w:val="18"/>
          <w:szCs w:val="18"/>
        </w:rPr>
        <w:t>Tres conceptos distintos. Cada uno cumple una función específica en el formato</w:t>
      </w:r>
      <w:r w:rsidR="004D68A8">
        <w:rPr>
          <w:rFonts w:ascii="Montserrat" w:eastAsia="Montserrat" w:hAnsi="Montserrat" w:cs="Montserrat"/>
          <w:color w:val="37474F"/>
          <w:sz w:val="18"/>
          <w:szCs w:val="18"/>
        </w:rPr>
        <w:t>.</w:t>
      </w:r>
    </w:p>
    <w:p w14:paraId="0964A083" w14:textId="77777777" w:rsidR="004D68A8" w:rsidRDefault="004D68A8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</w:p>
    <w:tbl>
      <w:tblPr>
        <w:tblW w:w="9301" w:type="dxa"/>
        <w:tblInd w:w="-5" w:type="dxa"/>
        <w:tblBorders>
          <w:top w:val="single" w:sz="4" w:space="0" w:color="D1D1D1" w:themeColor="background2" w:themeShade="E6"/>
          <w:left w:val="single" w:sz="48" w:space="0" w:color="C00000"/>
          <w:bottom w:val="single" w:sz="4" w:space="0" w:color="D1D1D1" w:themeColor="background2" w:themeShade="E6"/>
          <w:right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1"/>
      </w:tblGrid>
      <w:tr w:rsidR="00CA0553" w14:paraId="26A63C4D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9301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26E10A8" w14:textId="77777777" w:rsidR="00CA0553" w:rsidRPr="00CA0553" w:rsidRDefault="00CA0553" w:rsidP="007F35F1">
            <w:pPr>
              <w:spacing w:after="20" w:line="276" w:lineRule="auto"/>
              <w:rPr>
                <w:color w:val="C00000"/>
              </w:rPr>
            </w:pPr>
            <w:r w:rsidRPr="00CA0553">
              <w:rPr>
                <w:rFonts w:ascii="Montserrat" w:eastAsia="Montserrat" w:hAnsi="Montserrat" w:cs="Montserrat"/>
                <w:b/>
                <w:bCs/>
                <w:color w:val="C00000"/>
                <w:sz w:val="24"/>
                <w:szCs w:val="24"/>
              </w:rPr>
              <w:t>① OBJETIVO</w:t>
            </w:r>
          </w:p>
          <w:p w14:paraId="0381E5B6" w14:textId="77777777" w:rsidR="00CA0553" w:rsidRDefault="00CA0553" w:rsidP="007F35F1">
            <w:pPr>
              <w:spacing w:after="60" w:line="276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>La declaración de lo que se quiere lograr</w:t>
            </w:r>
          </w:p>
          <w:p w14:paraId="29562127" w14:textId="77777777" w:rsidR="00CA0553" w:rsidRDefault="00CA0553" w:rsidP="007F35F1">
            <w:pPr>
              <w:spacing w:after="60" w:line="276" w:lineRule="auto"/>
            </w:pP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Es cualitativo y responde al "¿qué?" y al "¿para qué?". Se redacta con un verbo de acción en infinitivo y debe estar alineado con las prioridades estratégicas de Fitflow.</w:t>
            </w:r>
          </w:p>
          <w:p w14:paraId="6842AB2F" w14:textId="77777777" w:rsidR="00CA0553" w:rsidRDefault="00CA0553" w:rsidP="007F35F1">
            <w:pPr>
              <w:spacing w:after="60" w:line="276" w:lineRule="auto"/>
            </w:pPr>
            <w:r w:rsidRPr="00CA0553">
              <w:rPr>
                <w:rFonts w:ascii="Montserrat" w:eastAsia="Montserrat" w:hAnsi="Montserrat" w:cs="Montserrat"/>
                <w:b/>
                <w:bCs/>
                <w:color w:val="C00000"/>
                <w:sz w:val="18"/>
                <w:szCs w:val="18"/>
              </w:rPr>
              <w:t xml:space="preserve">Fórmula: 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Verbo en infinitivo + Qué se quiere lograr + Para qué / Contexto</w:t>
            </w:r>
          </w:p>
          <w:p w14:paraId="60AE17FE" w14:textId="213C61D8" w:rsidR="00CA0553" w:rsidRDefault="00CA0553" w:rsidP="007F35F1">
            <w:pPr>
              <w:spacing w:after="40" w:line="276" w:lineRule="auto"/>
            </w:pPr>
            <w:r>
              <w:rPr>
                <w:rFonts w:ascii="Montserrat" w:eastAsia="Montserrat" w:hAnsi="Montserrat" w:cs="Montserrat"/>
                <w:b/>
                <w:bCs/>
                <w:color w:val="2E7D32"/>
                <w:sz w:val="18"/>
                <w:szCs w:val="18"/>
              </w:rPr>
              <w:t xml:space="preserve">✅ Ejemplo correcto: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  <w:t>"Fortalecer la eficiencia operativa de los contratos de proyectos para mejorar la rentabilidad de la unidad durante 2026."</w:t>
            </w:r>
          </w:p>
          <w:p w14:paraId="11DB5706" w14:textId="2482540B" w:rsidR="00CA0553" w:rsidRDefault="00CA0553" w:rsidP="007F35F1">
            <w:pPr>
              <w:spacing w:after="80" w:line="276" w:lineRule="auto"/>
            </w:pPr>
            <w:r>
              <w:rPr>
                <w:rFonts w:ascii="Montserrat" w:eastAsia="Montserrat" w:hAnsi="Montserrat" w:cs="Montserrat"/>
                <w:b/>
                <w:bCs/>
                <w:color w:val="C0001A"/>
                <w:sz w:val="18"/>
                <w:szCs w:val="18"/>
              </w:rPr>
              <w:t xml:space="preserve">❌ Ejemplo incorrecto: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  <w:t>"Hacer más contratos."</w:t>
            </w:r>
            <w:r>
              <w:rPr>
                <w:rFonts w:ascii="Montserrat" w:eastAsia="Montserrat" w:hAnsi="Montserrat" w:cs="Montserrat"/>
                <w:i/>
                <w:iCs/>
                <w:color w:val="546E7A"/>
                <w:sz w:val="17"/>
                <w:szCs w:val="17"/>
              </w:rPr>
              <w:t xml:space="preserve">  (Sin verbo de acción, sin contexto, sin propósito)</w:t>
            </w:r>
          </w:p>
        </w:tc>
      </w:tr>
    </w:tbl>
    <w:p w14:paraId="4A745708" w14:textId="77777777" w:rsidR="004D68A8" w:rsidRDefault="004D68A8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</w:p>
    <w:tbl>
      <w:tblPr>
        <w:tblW w:w="9311" w:type="dxa"/>
        <w:tblBorders>
          <w:top w:val="single" w:sz="4" w:space="0" w:color="D1D1D1" w:themeColor="background2" w:themeShade="E6"/>
          <w:left w:val="single" w:sz="48" w:space="0" w:color="FFC000"/>
          <w:bottom w:val="single" w:sz="4" w:space="0" w:color="D1D1D1" w:themeColor="background2" w:themeShade="E6"/>
          <w:right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1"/>
      </w:tblGrid>
      <w:tr w:rsidR="00CA0553" w14:paraId="6ECFE3C5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9311" w:type="dxa"/>
            <w:shd w:val="clear" w:color="auto" w:fill="FFFEE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5C16E8E1" w14:textId="3A45A9EC" w:rsidR="00CA0553" w:rsidRPr="00CA0553" w:rsidRDefault="00CA0553" w:rsidP="007F35F1">
            <w:pPr>
              <w:spacing w:after="20" w:line="276" w:lineRule="auto"/>
              <w:rPr>
                <w:color w:val="F6BB00"/>
              </w:rPr>
            </w:pPr>
            <w:r w:rsidRPr="00CA0553">
              <w:rPr>
                <w:rFonts w:ascii="Montserrat" w:eastAsia="Montserrat" w:hAnsi="Montserrat" w:cs="Montserrat"/>
                <w:b/>
                <w:bCs/>
                <w:color w:val="F6BB00"/>
                <w:sz w:val="24"/>
                <w:szCs w:val="24"/>
              </w:rPr>
              <w:t>②</w:t>
            </w:r>
            <w:r w:rsidRPr="00CA0553">
              <w:rPr>
                <w:rFonts w:ascii="Montserrat" w:eastAsia="Montserrat" w:hAnsi="Montserrat" w:cs="Montserrat"/>
                <w:b/>
                <w:bCs/>
                <w:color w:val="F6BB00"/>
                <w:sz w:val="24"/>
                <w:szCs w:val="24"/>
              </w:rPr>
              <w:t xml:space="preserve"> </w:t>
            </w:r>
            <w:r w:rsidRPr="00CA0553">
              <w:rPr>
                <w:rFonts w:ascii="Montserrat" w:eastAsia="Montserrat" w:hAnsi="Montserrat" w:cs="Montserrat"/>
                <w:b/>
                <w:bCs/>
                <w:color w:val="F6BB00"/>
                <w:sz w:val="24"/>
                <w:szCs w:val="24"/>
              </w:rPr>
              <w:t>META</w:t>
            </w:r>
          </w:p>
          <w:p w14:paraId="75F0F260" w14:textId="77777777" w:rsidR="00CA0553" w:rsidRDefault="00CA0553" w:rsidP="007F35F1">
            <w:pPr>
              <w:spacing w:after="60" w:line="276" w:lineRule="auto"/>
            </w:pPr>
            <w:proofErr w:type="gramStart"/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>El valor cuantificable a alcanzar</w:t>
            </w:r>
            <w:proofErr w:type="gramEnd"/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 xml:space="preserve"> al cierre del año</w:t>
            </w:r>
          </w:p>
          <w:p w14:paraId="378F49A2" w14:textId="641FFEB8" w:rsidR="00CA0553" w:rsidRDefault="00CA0553" w:rsidP="007F35F1">
            <w:pPr>
              <w:spacing w:after="60" w:line="276" w:lineRule="auto"/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</w:pP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Traduce el objetivo en un número concreto y verificable. Es el corazón de la evaluación</w:t>
            </w:r>
            <w:r w:rsidR="001764C0"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. A</w:t>
            </w: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 xml:space="preserve">l cierre del año se compara </w:t>
            </w:r>
            <w:r w:rsidR="001764C0"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 xml:space="preserve">el valor real obtenido </w:t>
            </w: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contra este valor.</w:t>
            </w:r>
          </w:p>
          <w:p w14:paraId="7E7CEB09" w14:textId="77777777" w:rsidR="001764C0" w:rsidRPr="001764C0" w:rsidRDefault="001764C0" w:rsidP="007F35F1">
            <w:pPr>
              <w:spacing w:after="60" w:line="276" w:lineRule="auto"/>
              <w:rPr>
                <w:sz w:val="6"/>
                <w:szCs w:val="6"/>
              </w:rPr>
            </w:pPr>
          </w:p>
          <w:tbl>
            <w:tblPr>
              <w:tblW w:w="8700" w:type="dxa"/>
              <w:tblBorders>
                <w:top w:val="single" w:sz="4" w:space="0" w:color="D1D1D1" w:themeColor="background2" w:themeShade="E6"/>
                <w:left w:val="single" w:sz="4" w:space="0" w:color="D1D1D1" w:themeColor="background2" w:themeShade="E6"/>
                <w:bottom w:val="single" w:sz="4" w:space="0" w:color="D1D1D1" w:themeColor="background2" w:themeShade="E6"/>
                <w:right w:val="single" w:sz="4" w:space="0" w:color="D1D1D1" w:themeColor="background2" w:themeShade="E6"/>
                <w:insideH w:val="single" w:sz="4" w:space="0" w:color="D1D1D1" w:themeColor="background2" w:themeShade="E6"/>
                <w:insideV w:val="single" w:sz="4" w:space="0" w:color="D1D1D1" w:themeColor="background2" w:themeShade="E6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40"/>
              <w:gridCol w:w="1740"/>
              <w:gridCol w:w="1740"/>
              <w:gridCol w:w="1740"/>
              <w:gridCol w:w="1740"/>
            </w:tblGrid>
            <w:tr w:rsidR="00CA0553" w14:paraId="2D818B01" w14:textId="77777777" w:rsidTr="001764C0">
              <w:tblPrEx>
                <w:tblCellMar>
                  <w:top w:w="0" w:type="dxa"/>
                  <w:bottom w:w="0" w:type="dxa"/>
                </w:tblCellMar>
              </w:tblPrEx>
              <w:trPr>
                <w:trHeight w:val="317"/>
              </w:trPr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F088FF7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INDICADOR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5687AE7A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VALOR META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2E3D5D8E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SENTIDO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33AE542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PESO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579D232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EVIDENCIA + PLAZO</w:t>
                  </w:r>
                </w:p>
              </w:tc>
            </w:tr>
            <w:tr w:rsidR="00CA0553" w14:paraId="730F7570" w14:textId="77777777" w:rsidTr="001764C0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5DBE70BB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¿Cómo se mide?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6DF79C8C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¿Cuánto?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4F3D8A83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¿Sube o baja?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6F7B3E9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67BDAFD5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¿Cómo se verifica?</w:t>
                  </w:r>
                </w:p>
              </w:tc>
            </w:tr>
          </w:tbl>
          <w:p w14:paraId="33193B94" w14:textId="77777777" w:rsidR="00CA0553" w:rsidRPr="001764C0" w:rsidRDefault="00CA0553" w:rsidP="007F35F1">
            <w:pPr>
              <w:spacing w:after="80" w:line="276" w:lineRule="auto"/>
              <w:rPr>
                <w:sz w:val="6"/>
                <w:szCs w:val="6"/>
              </w:rPr>
            </w:pPr>
            <w:r>
              <w:rPr>
                <w:rFonts w:ascii="Montserrat" w:eastAsia="Montserrat" w:hAnsi="Montserrat" w:cs="Montserrat"/>
                <w:color w:val="1A1A1A"/>
                <w:sz w:val="8"/>
                <w:szCs w:val="8"/>
              </w:rPr>
              <w:t xml:space="preserve"> </w:t>
            </w:r>
          </w:p>
          <w:p w14:paraId="6A0F7A33" w14:textId="47C3050D" w:rsidR="00CA0553" w:rsidRDefault="00CA0553" w:rsidP="007F35F1">
            <w:pPr>
              <w:spacing w:after="80" w:line="276" w:lineRule="auto"/>
            </w:pPr>
            <w:r w:rsidRPr="001764C0">
              <w:rPr>
                <w:rFonts w:ascii="Montserrat" w:eastAsia="Montserrat" w:hAnsi="Montserrat" w:cs="Montserrat"/>
                <w:b/>
                <w:bCs/>
                <w:color w:val="C00000"/>
                <w:sz w:val="18"/>
                <w:szCs w:val="18"/>
              </w:rPr>
              <w:t xml:space="preserve">⚠️ Recuerda: </w:t>
            </w:r>
            <w:r w:rsidR="001764C0" w:rsidRPr="001764C0">
              <w:rPr>
                <w:rFonts w:ascii="Montserrat" w:eastAsia="Montserrat" w:hAnsi="Montserrat" w:cs="Montserrat"/>
                <w:sz w:val="18"/>
                <w:szCs w:val="18"/>
              </w:rPr>
              <w:t>L</w:t>
            </w:r>
            <w:r w:rsidRPr="001764C0">
              <w:rPr>
                <w:rFonts w:ascii="Montserrat" w:eastAsia="Montserrat" w:hAnsi="Montserrat" w:cs="Montserrat"/>
                <w:sz w:val="18"/>
                <w:szCs w:val="18"/>
              </w:rPr>
              <w:t>a suma de los pesos de los 3 objetivos debe ser siempre 100%.</w:t>
            </w:r>
          </w:p>
        </w:tc>
      </w:tr>
    </w:tbl>
    <w:p w14:paraId="63329A46" w14:textId="77777777" w:rsidR="004D68A8" w:rsidRDefault="004D68A8">
      <w:pPr>
        <w:spacing w:after="30" w:line="260" w:lineRule="auto"/>
      </w:pPr>
    </w:p>
    <w:p w14:paraId="033C8913" w14:textId="77777777" w:rsidR="001764C0" w:rsidRDefault="001764C0">
      <w:pPr>
        <w:spacing w:after="30" w:line="260" w:lineRule="auto"/>
      </w:pPr>
    </w:p>
    <w:p w14:paraId="2EDFE2D0" w14:textId="77777777" w:rsidR="001764C0" w:rsidRDefault="001764C0">
      <w:pPr>
        <w:spacing w:after="30" w:line="260" w:lineRule="auto"/>
      </w:pPr>
    </w:p>
    <w:p w14:paraId="3815E89E" w14:textId="77777777" w:rsidR="001764C0" w:rsidRDefault="001764C0">
      <w:pPr>
        <w:spacing w:after="30" w:line="260" w:lineRule="auto"/>
      </w:pPr>
    </w:p>
    <w:tbl>
      <w:tblPr>
        <w:tblW w:w="9316" w:type="dxa"/>
        <w:tblInd w:w="-20" w:type="dxa"/>
        <w:tblBorders>
          <w:top w:val="single" w:sz="4" w:space="0" w:color="D1D1D1" w:themeColor="background2" w:themeShade="E6"/>
          <w:left w:val="single" w:sz="48" w:space="0" w:color="595959" w:themeColor="text1" w:themeTint="A6"/>
          <w:bottom w:val="single" w:sz="4" w:space="0" w:color="D1D1D1" w:themeColor="background2" w:themeShade="E6"/>
          <w:right w:val="single" w:sz="4" w:space="0" w:color="D1D1D1" w:themeColor="background2" w:themeShade="E6"/>
        </w:tblBorders>
        <w:shd w:val="clear" w:color="auto" w:fill="F2F2F2" w:themeFill="background1" w:themeFillShade="F2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6"/>
      </w:tblGrid>
      <w:tr w:rsidR="001764C0" w14:paraId="5DA077C1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9316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319ED76" w14:textId="2D13AC16" w:rsidR="001764C0" w:rsidRPr="001764C0" w:rsidRDefault="001764C0" w:rsidP="007F35F1">
            <w:pPr>
              <w:spacing w:after="20" w:line="276" w:lineRule="auto"/>
              <w:rPr>
                <w:color w:val="7F7F7F" w:themeColor="text1" w:themeTint="80"/>
              </w:rPr>
            </w:pPr>
            <w:r w:rsidRPr="001764C0">
              <w:rPr>
                <w:rFonts w:ascii="Montserrat" w:eastAsia="Montserrat" w:hAnsi="Montserrat" w:cs="Montserrat"/>
                <w:b/>
                <w:bCs/>
                <w:color w:val="7F7F7F" w:themeColor="text1" w:themeTint="80"/>
                <w:sz w:val="24"/>
                <w:szCs w:val="24"/>
              </w:rPr>
              <w:lastRenderedPageBreak/>
              <w:t>③</w:t>
            </w:r>
            <w:r w:rsidRPr="001764C0">
              <w:rPr>
                <w:rFonts w:ascii="Montserrat" w:eastAsia="Montserrat" w:hAnsi="Montserrat" w:cs="Montserrat"/>
                <w:b/>
                <w:bCs/>
                <w:color w:val="7F7F7F" w:themeColor="text1" w:themeTint="80"/>
                <w:sz w:val="24"/>
                <w:szCs w:val="24"/>
              </w:rPr>
              <w:t xml:space="preserve"> </w:t>
            </w:r>
            <w:r w:rsidRPr="001764C0">
              <w:rPr>
                <w:rFonts w:ascii="Montserrat" w:eastAsia="Montserrat" w:hAnsi="Montserrat" w:cs="Montserrat"/>
                <w:b/>
                <w:bCs/>
                <w:color w:val="7F7F7F" w:themeColor="text1" w:themeTint="80"/>
                <w:sz w:val="24"/>
                <w:szCs w:val="24"/>
              </w:rPr>
              <w:t>INDICADOR</w:t>
            </w:r>
          </w:p>
          <w:p w14:paraId="14B787C9" w14:textId="77777777" w:rsidR="001764C0" w:rsidRDefault="001764C0" w:rsidP="007F35F1">
            <w:pPr>
              <w:spacing w:after="60" w:line="276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>La métrica que permite medir el avance hacia el objetivo</w:t>
            </w:r>
          </w:p>
          <w:p w14:paraId="5FE0DB2C" w14:textId="77777777" w:rsidR="001764C0" w:rsidRDefault="001764C0" w:rsidP="007F35F1">
            <w:pPr>
              <w:spacing w:after="40" w:line="276" w:lineRule="auto"/>
            </w:pP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Es la expresión cuantitativa que muestra si el objetivo se está cumpliendo. Todo indicador tiene 3 componentes: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00"/>
              <w:gridCol w:w="2900"/>
              <w:gridCol w:w="2900"/>
            </w:tblGrid>
            <w:tr w:rsidR="001764C0" w14:paraId="5E715631" w14:textId="77777777" w:rsidTr="007F35F1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2900" w:type="dxa"/>
                  <w:shd w:val="clear" w:color="auto" w:fill="00897B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50451DD2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6"/>
                      <w:szCs w:val="16"/>
                    </w:rPr>
                    <w:t>UNIDAD DE MEDIDA</w:t>
                  </w:r>
                </w:p>
              </w:tc>
              <w:tc>
                <w:tcPr>
                  <w:tcW w:w="2900" w:type="dxa"/>
                  <w:shd w:val="clear" w:color="auto" w:fill="00897B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695DE47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6"/>
                      <w:szCs w:val="16"/>
                    </w:rPr>
                    <w:t>OBJETO</w:t>
                  </w:r>
                </w:p>
              </w:tc>
              <w:tc>
                <w:tcPr>
                  <w:tcW w:w="2900" w:type="dxa"/>
                  <w:shd w:val="clear" w:color="auto" w:fill="00897B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3E7D0D3B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6"/>
                      <w:szCs w:val="16"/>
                    </w:rPr>
                    <w:t>ATRIBUTO</w:t>
                  </w:r>
                </w:p>
              </w:tc>
            </w:tr>
            <w:tr w:rsidR="001764C0" w14:paraId="680CC4F4" w14:textId="77777777" w:rsidTr="007F35F1">
              <w:tblPrEx>
                <w:tblCellMar>
                  <w:top w:w="0" w:type="dxa"/>
                  <w:bottom w:w="0" w:type="dxa"/>
                </w:tblCellMar>
              </w:tblPrEx>
              <w:trPr>
                <w:trHeight w:val="380"/>
              </w:trPr>
              <w:tc>
                <w:tcPr>
                  <w:tcW w:w="2900" w:type="dxa"/>
                  <w:tcBorders>
                    <w:top w:val="single" w:sz="4" w:space="0" w:color="00897B"/>
                    <w:left w:val="single" w:sz="4" w:space="0" w:color="00897B"/>
                    <w:bottom w:val="single" w:sz="4" w:space="0" w:color="00897B"/>
                    <w:right w:val="single" w:sz="4" w:space="0" w:color="00897B"/>
                  </w:tcBorders>
                  <w:shd w:val="clear" w:color="auto" w:fill="E0F2F1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3D0473C3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 xml:space="preserve">%, </w:t>
                  </w:r>
                  <w:proofErr w:type="spellStart"/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>N°</w:t>
                  </w:r>
                  <w:proofErr w:type="spellEnd"/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 xml:space="preserve"> cantidad, días, soles, USD...</w:t>
                  </w:r>
                </w:p>
              </w:tc>
              <w:tc>
                <w:tcPr>
                  <w:tcW w:w="2900" w:type="dxa"/>
                  <w:tcBorders>
                    <w:top w:val="single" w:sz="4" w:space="0" w:color="00897B"/>
                    <w:left w:val="single" w:sz="4" w:space="0" w:color="00897B"/>
                    <w:bottom w:val="single" w:sz="4" w:space="0" w:color="00897B"/>
                    <w:right w:val="single" w:sz="4" w:space="0" w:color="00897B"/>
                  </w:tcBorders>
                  <w:shd w:val="clear" w:color="auto" w:fill="E0F2F1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6ED9D122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>¿Sobre qué se mide?</w:t>
                  </w:r>
                </w:p>
              </w:tc>
              <w:tc>
                <w:tcPr>
                  <w:tcW w:w="2900" w:type="dxa"/>
                  <w:tcBorders>
                    <w:top w:val="single" w:sz="4" w:space="0" w:color="00897B"/>
                    <w:left w:val="single" w:sz="4" w:space="0" w:color="00897B"/>
                    <w:bottom w:val="single" w:sz="4" w:space="0" w:color="00897B"/>
                    <w:right w:val="single" w:sz="4" w:space="0" w:color="00897B"/>
                  </w:tcBorders>
                  <w:shd w:val="clear" w:color="auto" w:fill="E0F2F1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353908A0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>¿Qué característica se mide?</w:t>
                  </w:r>
                </w:p>
              </w:tc>
            </w:tr>
          </w:tbl>
          <w:p w14:paraId="4CECB4E2" w14:textId="77777777" w:rsidR="001764C0" w:rsidRDefault="001764C0" w:rsidP="007F35F1">
            <w:pPr>
              <w:spacing w:after="80" w:line="276" w:lineRule="auto"/>
            </w:pPr>
            <w:r>
              <w:rPr>
                <w:rFonts w:ascii="Montserrat" w:eastAsia="Montserrat" w:hAnsi="Montserrat" w:cs="Montserrat"/>
                <w:color w:val="1A1A1A"/>
                <w:sz w:val="8"/>
                <w:szCs w:val="8"/>
              </w:rPr>
              <w:t xml:space="preserve"> </w:t>
            </w:r>
          </w:p>
          <w:p w14:paraId="154B83E7" w14:textId="77777777" w:rsidR="001764C0" w:rsidRDefault="001764C0" w:rsidP="007F35F1">
            <w:pPr>
              <w:spacing w:after="80" w:line="276" w:lineRule="auto"/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2E7D32"/>
                <w:sz w:val="18"/>
                <w:szCs w:val="18"/>
              </w:rPr>
              <w:t xml:space="preserve">✅ Ejemplo: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  <w:t>"Porcentaje (unidad) de contratos adjudicados (objeto) respecto al total de licitaciones presentadas (atributo)"</w:t>
            </w:r>
          </w:p>
          <w:p w14:paraId="2FE41FB0" w14:textId="35E60147" w:rsidR="001764C0" w:rsidRDefault="001764C0" w:rsidP="007F35F1">
            <w:pPr>
              <w:spacing w:after="80" w:line="276" w:lineRule="auto"/>
            </w:pPr>
            <w:r>
              <w:rPr>
                <w:rFonts w:ascii="Montserrat" w:eastAsia="Montserrat" w:hAnsi="Montserrat" w:cs="Montserrat"/>
                <w:b/>
                <w:bCs/>
                <w:color w:val="C0001A"/>
                <w:sz w:val="16"/>
                <w:szCs w:val="16"/>
              </w:rPr>
              <w:t xml:space="preserve">❌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6"/>
                <w:szCs w:val="16"/>
              </w:rPr>
              <w:t>"Mejorar los contratos."</w:t>
            </w:r>
          </w:p>
        </w:tc>
      </w:tr>
    </w:tbl>
    <w:p w14:paraId="11CA63AF" w14:textId="77777777" w:rsidR="00CA0553" w:rsidRDefault="00CA0553">
      <w:pPr>
        <w:spacing w:after="30" w:line="260" w:lineRule="auto"/>
      </w:pPr>
    </w:p>
    <w:p w14:paraId="5FE8611A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47EEE0C4" w14:textId="77777777" w:rsidTr="001764C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0E21AC7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03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2D2A398F" w14:textId="15B22FC1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 xml:space="preserve">Metodología SMART </w:t>
            </w:r>
          </w:p>
        </w:tc>
      </w:tr>
    </w:tbl>
    <w:p w14:paraId="3231936C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53"/>
        <w:gridCol w:w="1838"/>
        <w:gridCol w:w="52"/>
        <w:gridCol w:w="1838"/>
        <w:gridCol w:w="52"/>
        <w:gridCol w:w="1838"/>
        <w:gridCol w:w="52"/>
        <w:gridCol w:w="1838"/>
      </w:tblGrid>
      <w:tr w:rsidR="008E6B95" w14:paraId="2CFAD309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416B51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C0001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2F1765E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S</w:t>
                  </w:r>
                </w:p>
                <w:p w14:paraId="7456CFB5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Específico</w:t>
                  </w:r>
                </w:p>
              </w:tc>
            </w:tr>
            <w:tr w:rsidR="008E6B95" w14:paraId="5C31FE1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F0C4C4"/>
                    <w:left w:val="single" w:sz="4" w:space="0" w:color="F0C4C4"/>
                    <w:bottom w:val="single" w:sz="4" w:space="0" w:color="F0C4C4"/>
                    <w:right w:val="single" w:sz="4" w:space="0" w:color="F0C4C4"/>
                  </w:tcBorders>
                  <w:shd w:val="clear" w:color="auto" w:fill="FEF5F5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4D269514" w14:textId="7E9C9667" w:rsidR="008E6B95" w:rsidRPr="001764C0" w:rsidRDefault="001764C0">
                  <w:pPr>
                    <w:spacing w:after="40" w:line="260" w:lineRule="auto"/>
                    <w:rPr>
                      <w:rFonts w:ascii="Montserrat" w:eastAsia="Montserrat" w:hAnsi="Montserrat" w:cs="Montserrat"/>
                      <w:color w:val="37474F"/>
                      <w:sz w:val="16"/>
                      <w:szCs w:val="16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Define qué se quiere lograr y para qué. Sin</w:t>
                  </w:r>
                  <w:r w:rsidR="00E27903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E27903"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rodeos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. Usa verbos de acción concretos.</w:t>
                  </w:r>
                </w:p>
              </w:tc>
            </w:tr>
          </w:tbl>
          <w:p w14:paraId="04ED08A1" w14:textId="77777777" w:rsidR="008E6B95" w:rsidRDefault="008E6B95"/>
        </w:tc>
        <w:tc>
          <w:tcPr>
            <w:tcW w:w="50" w:type="dxa"/>
            <w:shd w:val="clear" w:color="auto" w:fill="FFFFFF"/>
          </w:tcPr>
          <w:p w14:paraId="1470C748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41D22E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E8A83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599D0E0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M</w:t>
                  </w:r>
                </w:p>
                <w:p w14:paraId="38EEF24C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Medible</w:t>
                  </w:r>
                </w:p>
              </w:tc>
            </w:tr>
            <w:tr w:rsidR="008E6B95" w14:paraId="40F6D3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EDD98A"/>
                    <w:left w:val="single" w:sz="4" w:space="0" w:color="EDD98A"/>
                    <w:bottom w:val="single" w:sz="4" w:space="0" w:color="EDD98A"/>
                    <w:right w:val="single" w:sz="4" w:space="0" w:color="EDD98A"/>
                  </w:tcBorders>
                  <w:shd w:val="clear" w:color="auto" w:fill="FDFBF0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373D2D12" w14:textId="34E10E6D" w:rsidR="001764C0" w:rsidRPr="00E27903" w:rsidRDefault="001764C0">
                  <w:pPr>
                    <w:spacing w:after="40" w:line="260" w:lineRule="auto"/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Tiene un indicador cuantificable. En el formato: el campo Indicador + Valor meta.</w:t>
                  </w:r>
                </w:p>
              </w:tc>
            </w:tr>
          </w:tbl>
          <w:p w14:paraId="581E6AB0" w14:textId="77777777" w:rsidR="008E6B95" w:rsidRDefault="008E6B95"/>
        </w:tc>
        <w:tc>
          <w:tcPr>
            <w:tcW w:w="50" w:type="dxa"/>
            <w:shd w:val="clear" w:color="auto" w:fill="FFFFFF"/>
          </w:tcPr>
          <w:p w14:paraId="21EFD10F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0C3D5813" w14:textId="77777777" w:rsidTr="001764C0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BFBFBF" w:themeFill="background1" w:themeFillShade="B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33EE3D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A</w:t>
                  </w:r>
                </w:p>
                <w:p w14:paraId="4B476011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Alcanzable</w:t>
                  </w:r>
                </w:p>
              </w:tc>
            </w:tr>
            <w:tr w:rsidR="008E6B95" w14:paraId="4FE72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C8D0D6"/>
                    <w:left w:val="single" w:sz="4" w:space="0" w:color="C8D0D6"/>
                    <w:bottom w:val="single" w:sz="4" w:space="0" w:color="C8D0D6"/>
                    <w:right w:val="single" w:sz="4" w:space="0" w:color="C8D0D6"/>
                  </w:tcBorders>
                  <w:shd w:val="clear" w:color="auto" w:fill="F0F2F4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286899F6" w14:textId="19D0E807" w:rsidR="008E6B95" w:rsidRDefault="001764C0">
                  <w:pPr>
                    <w:spacing w:after="40" w:line="260" w:lineRule="auto"/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Retador pero realista. En el formato: el campo </w:t>
                  </w:r>
                  <w:r w:rsidR="00E27903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s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ustento justifica que es posible.</w:t>
                  </w:r>
                </w:p>
              </w:tc>
            </w:tr>
          </w:tbl>
          <w:p w14:paraId="72363A8B" w14:textId="77777777" w:rsidR="008E6B95" w:rsidRDefault="008E6B95"/>
        </w:tc>
        <w:tc>
          <w:tcPr>
            <w:tcW w:w="50" w:type="dxa"/>
            <w:shd w:val="clear" w:color="auto" w:fill="FFFFFF"/>
          </w:tcPr>
          <w:p w14:paraId="2570D3E5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1353F2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C0001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47DB328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R</w:t>
                  </w:r>
                </w:p>
                <w:p w14:paraId="154F03DD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Relevante</w:t>
                  </w:r>
                </w:p>
              </w:tc>
            </w:tr>
            <w:tr w:rsidR="008E6B95" w14:paraId="114036F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F0C4C4"/>
                    <w:left w:val="single" w:sz="4" w:space="0" w:color="F0C4C4"/>
                    <w:bottom w:val="single" w:sz="4" w:space="0" w:color="F0C4C4"/>
                    <w:right w:val="single" w:sz="4" w:space="0" w:color="F0C4C4"/>
                  </w:tcBorders>
                  <w:shd w:val="clear" w:color="auto" w:fill="FEF5F5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168541F6" w14:textId="229F9C53" w:rsidR="008E6B95" w:rsidRDefault="001764C0">
                  <w:pPr>
                    <w:spacing w:after="40" w:line="260" w:lineRule="auto"/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Conecta con las prioridades de Fitflow. En el taller, 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se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 valida esta conexión.</w:t>
                  </w:r>
                </w:p>
              </w:tc>
            </w:tr>
          </w:tbl>
          <w:p w14:paraId="678A395C" w14:textId="77777777" w:rsidR="008E6B95" w:rsidRDefault="008E6B95"/>
        </w:tc>
        <w:tc>
          <w:tcPr>
            <w:tcW w:w="50" w:type="dxa"/>
            <w:shd w:val="clear" w:color="auto" w:fill="FFFFFF"/>
          </w:tcPr>
          <w:p w14:paraId="3CC77A21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78FCE8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E8A83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BA5198E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T</w:t>
                  </w:r>
                </w:p>
                <w:p w14:paraId="17D24710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Temporal</w:t>
                  </w:r>
                </w:p>
              </w:tc>
            </w:tr>
            <w:tr w:rsidR="008E6B95" w14:paraId="5BD20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EDD98A"/>
                    <w:left w:val="single" w:sz="4" w:space="0" w:color="EDD98A"/>
                    <w:bottom w:val="single" w:sz="4" w:space="0" w:color="EDD98A"/>
                    <w:right w:val="single" w:sz="4" w:space="0" w:color="EDD98A"/>
                  </w:tcBorders>
                  <w:shd w:val="clear" w:color="auto" w:fill="FDFBF0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19729530" w14:textId="4710824F" w:rsidR="008E6B95" w:rsidRDefault="001764C0">
                  <w:pPr>
                    <w:spacing w:after="40" w:line="260" w:lineRule="auto"/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Tiene fecha límite. En el formato: el campo Plazo. Sin fecha, el objetivo se diluye.</w:t>
                  </w:r>
                </w:p>
              </w:tc>
            </w:tr>
          </w:tbl>
          <w:p w14:paraId="22763C7A" w14:textId="77777777" w:rsidR="008E6B95" w:rsidRDefault="008E6B95"/>
        </w:tc>
      </w:tr>
    </w:tbl>
    <w:p w14:paraId="2D7EDB62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1600"/>
        <w:gridCol w:w="2100"/>
        <w:gridCol w:w="5360"/>
      </w:tblGrid>
      <w:tr w:rsidR="008E6B95" w14:paraId="2A57B61E" w14:textId="77777777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4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6B313A4" w14:textId="77777777" w:rsidR="008E6B95" w:rsidRDefault="008E6B95">
            <w:pPr>
              <w:spacing w:after="40" w:line="260" w:lineRule="auto"/>
            </w:pPr>
          </w:p>
        </w:tc>
        <w:tc>
          <w:tcPr>
            <w:tcW w:w="160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F058100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CRITERIO</w:t>
            </w:r>
          </w:p>
        </w:tc>
        <w:tc>
          <w:tcPr>
            <w:tcW w:w="210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132B1BF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CAMPO EN EL FORMATO</w:t>
            </w:r>
          </w:p>
        </w:tc>
        <w:tc>
          <w:tcPr>
            <w:tcW w:w="536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0D9B093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EJEMPLO APLICADO</w:t>
            </w:r>
          </w:p>
        </w:tc>
      </w:tr>
      <w:tr w:rsidR="008E6B95" w14:paraId="274E0F92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C0001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1F27804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S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EF5F5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DF2E022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Específico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98D5869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Redacción del Objetivo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E859FBE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Fortalecer la eficiencia operativa para mejorar la rentabilidad.</w:t>
            </w:r>
          </w:p>
        </w:tc>
      </w:tr>
      <w:tr w:rsidR="008E6B95" w14:paraId="3EA2F45A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E8A83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8B81BD1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M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FBF0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A102194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Medible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7E4FFF5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Indicador + Valor de meta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73C47FF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% de contratos adjudicados ≥ 35%</w:t>
            </w:r>
          </w:p>
        </w:tc>
      </w:tr>
      <w:tr w:rsidR="008E6B95" w14:paraId="7ED981E3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6D8595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C84FE0F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A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2F4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513455C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Alcanzable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F58D84E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Campo Sustento (implícito)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E6EE1CD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Factible con el equipo y recursos del área.</w:t>
            </w:r>
          </w:p>
        </w:tc>
      </w:tr>
      <w:tr w:rsidR="008E6B95" w14:paraId="7F9FF4B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C0001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958CA96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R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EF5F5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E60D6B3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Relevante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41974C2" w14:textId="1ADCFB69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 xml:space="preserve">Alineación en </w:t>
            </w:r>
            <w:r w:rsidR="00E27903"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 xml:space="preserve">el </w:t>
            </w: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taller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FA10740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Conecta con las prioridades estratégicas 2026.</w:t>
            </w:r>
          </w:p>
        </w:tc>
      </w:tr>
      <w:tr w:rsidR="008E6B95" w14:paraId="791B5D34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E8A83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67D1CB4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T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FBF0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8C2ECA5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Temporal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8FD6C2D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Campo Plazo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D2BEC76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31/12/2026</w:t>
            </w:r>
          </w:p>
        </w:tc>
      </w:tr>
    </w:tbl>
    <w:p w14:paraId="29D39B23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12"/>
          <w:szCs w:val="12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4715BD05" w14:textId="77777777" w:rsidTr="00E2790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35F3624F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04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550F4D4F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Cómo llenar tu formato — Pasos del proceso</w:t>
            </w:r>
          </w:p>
        </w:tc>
      </w:tr>
    </w:tbl>
    <w:p w14:paraId="2801432F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p w14:paraId="537B17CC" w14:textId="77777777" w:rsidR="008E6B95" w:rsidRDefault="00000000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  <w:r>
        <w:rPr>
          <w:rFonts w:ascii="Montserrat" w:eastAsia="Montserrat" w:hAnsi="Montserrat" w:cs="Montserrat"/>
          <w:color w:val="37474F"/>
          <w:sz w:val="18"/>
          <w:szCs w:val="18"/>
        </w:rPr>
        <w:t>Sigue este orden. Cada paso corresponde a un campo del formulario en la plataforma GDD 2026.</w:t>
      </w:r>
    </w:p>
    <w:p w14:paraId="34DEAFDB" w14:textId="77777777" w:rsidR="00E27903" w:rsidRDefault="00E27903">
      <w:pPr>
        <w:spacing w:after="30" w:line="260" w:lineRule="auto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142C043C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F0C4C4"/>
              <w:left w:val="single" w:sz="4" w:space="0" w:color="F0C4C4"/>
              <w:bottom w:val="single" w:sz="4" w:space="0" w:color="F0C4C4"/>
              <w:right w:val="nil"/>
            </w:tcBorders>
            <w:shd w:val="clear" w:color="auto" w:fill="FE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4475DEE2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938"/>
              </w:trPr>
              <w:tc>
                <w:tcPr>
                  <w:tcW w:w="60" w:type="dxa"/>
                  <w:tcBorders>
                    <w:right w:val="nil"/>
                  </w:tcBorders>
                  <w:shd w:val="clear" w:color="auto" w:fill="C000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4CD004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E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01D4FA4E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C0001A"/>
                      <w:sz w:val="36"/>
                      <w:szCs w:val="36"/>
                    </w:rPr>
                    <w:t xml:space="preserve">1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Datos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generales</w:t>
                  </w:r>
                </w:p>
                <w:p w14:paraId="6293356F" w14:textId="06D47712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DNI/RUT · Gerencia · Cargo</w:t>
                  </w:r>
                </w:p>
              </w:tc>
            </w:tr>
          </w:tbl>
          <w:p w14:paraId="78F462BC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CAFF2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4" w:space="0" w:color="F0C4C4"/>
              <w:left w:val="nil"/>
              <w:bottom w:val="single" w:sz="4" w:space="0" w:color="F0C4C4"/>
              <w:right w:val="single" w:sz="4" w:space="0" w:color="F0C4C4"/>
            </w:tcBorders>
            <w:shd w:val="clear" w:color="auto" w:fill="FE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34AABD68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C000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76B540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E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29142607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C0001A"/>
                      <w:sz w:val="36"/>
                      <w:szCs w:val="36"/>
                    </w:rPr>
                    <w:t xml:space="preserve">2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Redacta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tu objetivo</w:t>
                  </w:r>
                </w:p>
                <w:p w14:paraId="0503A2DA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Verbo + Qué + Para qué</w:t>
                  </w:r>
                </w:p>
                <w:p w14:paraId="778B4388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Verifica criterios SMART antes de continuar</w:t>
                  </w:r>
                </w:p>
              </w:tc>
            </w:tr>
          </w:tbl>
          <w:p w14:paraId="15310225" w14:textId="77777777" w:rsidR="008E6B95" w:rsidRDefault="008E6B95"/>
        </w:tc>
      </w:tr>
    </w:tbl>
    <w:p w14:paraId="77AB2D83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29323326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EDD98A"/>
              <w:left w:val="single" w:sz="4" w:space="0" w:color="EDD98A"/>
              <w:bottom w:val="single" w:sz="4" w:space="0" w:color="EDD98A"/>
              <w:right w:val="nil"/>
            </w:tcBorders>
            <w:shd w:val="clear" w:color="auto" w:fill="FDFB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7BF80868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tcBorders>
                    <w:right w:val="nil"/>
                  </w:tcBorders>
                  <w:shd w:val="clear" w:color="auto" w:fill="E8A83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FDF1DF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DFBF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3534FECF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E8A838"/>
                      <w:sz w:val="36"/>
                      <w:szCs w:val="36"/>
                    </w:rPr>
                    <w:t xml:space="preserve">3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Banco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de indicadores</w:t>
                  </w:r>
                </w:p>
                <w:p w14:paraId="4D201C59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Solo como referencia · Ejemplos por gerencia</w:t>
                  </w:r>
                </w:p>
                <w:p w14:paraId="63EC514E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con fórmulas de cálculo</w:t>
                  </w:r>
                </w:p>
              </w:tc>
            </w:tr>
          </w:tbl>
          <w:p w14:paraId="75676D46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7FB10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4" w:space="0" w:color="EDD98A"/>
              <w:left w:val="nil"/>
              <w:bottom w:val="single" w:sz="4" w:space="0" w:color="EDD98A"/>
              <w:right w:val="single" w:sz="4" w:space="0" w:color="EDD98A"/>
            </w:tcBorders>
            <w:shd w:val="clear" w:color="auto" w:fill="FDFB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4CC48AC8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E8A83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C74631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DFBF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42DC942D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E8A838"/>
                      <w:sz w:val="36"/>
                      <w:szCs w:val="36"/>
                    </w:rPr>
                    <w:t xml:space="preserve">4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Define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el indicador</w:t>
                  </w:r>
                </w:p>
                <w:p w14:paraId="232D5C0A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Unidad + Objeto + Atributo</w:t>
                  </w:r>
                </w:p>
                <w:p w14:paraId="1E30AF5F" w14:textId="7BF80491" w:rsidR="008E6B95" w:rsidRDefault="00E27903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Revisa las</w:t>
                  </w:r>
                  <w:r w:rsidR="00000000"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 xml:space="preserve"> unidades de medida</w:t>
                  </w:r>
                </w:p>
              </w:tc>
            </w:tr>
          </w:tbl>
          <w:p w14:paraId="2B0CE822" w14:textId="77777777" w:rsidR="008E6B95" w:rsidRDefault="008E6B95"/>
        </w:tc>
      </w:tr>
    </w:tbl>
    <w:p w14:paraId="05E107A2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5832237A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C8D0D6"/>
              <w:left w:val="single" w:sz="4" w:space="0" w:color="C8D0D6"/>
              <w:bottom w:val="single" w:sz="4" w:space="0" w:color="C8D0D6"/>
              <w:right w:val="nil"/>
            </w:tcBorders>
            <w:shd w:val="clear" w:color="auto" w:fill="F0F2F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16DBD876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tcBorders>
                    <w:right w:val="nil"/>
                  </w:tcBorders>
                  <w:shd w:val="clear" w:color="auto" w:fill="6D85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EE88A0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F2F4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6DFC337F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6D8595"/>
                      <w:sz w:val="36"/>
                      <w:szCs w:val="36"/>
                    </w:rPr>
                    <w:t xml:space="preserve">5 </w:t>
                  </w:r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Meta y sentido</w:t>
                  </w:r>
                </w:p>
                <w:p w14:paraId="7F507303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Valor concreto en la misma unidad del indicador</w:t>
                  </w:r>
                </w:p>
                <w:p w14:paraId="4C593F3D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↑ Directo (sube) o ↓ Inverso (baja)</w:t>
                  </w:r>
                </w:p>
              </w:tc>
            </w:tr>
          </w:tbl>
          <w:p w14:paraId="0B0BDD6B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A0E56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4" w:space="0" w:color="C8D0D6"/>
              <w:left w:val="nil"/>
              <w:bottom w:val="single" w:sz="4" w:space="0" w:color="C8D0D6"/>
              <w:right w:val="single" w:sz="4" w:space="0" w:color="C8D0D6"/>
            </w:tcBorders>
            <w:shd w:val="clear" w:color="auto" w:fill="F0F2F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276DA12D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6D85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44E97D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0F2F4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6DBE17A1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6D8595"/>
                      <w:sz w:val="36"/>
                      <w:szCs w:val="36"/>
                    </w:rPr>
                    <w:t xml:space="preserve">6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Plazo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y peso (%)</w:t>
                  </w:r>
                </w:p>
                <w:p w14:paraId="309D76AC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Indica la fecha de cumplimiento</w:t>
                  </w:r>
                </w:p>
                <w:p w14:paraId="23DE6FA4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Los 3 objetivos deben sumar exactamente 100%</w:t>
                  </w:r>
                </w:p>
              </w:tc>
            </w:tr>
          </w:tbl>
          <w:p w14:paraId="33CCF079" w14:textId="77777777" w:rsidR="008E6B95" w:rsidRDefault="008E6B95"/>
        </w:tc>
      </w:tr>
    </w:tbl>
    <w:p w14:paraId="1687F124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48C22842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F0C4C4"/>
              <w:left w:val="single" w:sz="4" w:space="0" w:color="F0C4C4"/>
              <w:bottom w:val="single" w:sz="4" w:space="0" w:color="F0C4C4"/>
              <w:right w:val="nil"/>
            </w:tcBorders>
            <w:shd w:val="clear" w:color="auto" w:fill="FE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6D9507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C000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3AA22E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E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7C6CB013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C0001A"/>
                      <w:sz w:val="36"/>
                      <w:szCs w:val="36"/>
                    </w:rPr>
                    <w:t xml:space="preserve">7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Completa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la evidencia</w:t>
                  </w:r>
                </w:p>
                <w:p w14:paraId="70ABC25C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Reporte o documento que verifica el resultado</w:t>
                  </w:r>
                </w:p>
                <w:p w14:paraId="084C2E33" w14:textId="77777777" w:rsidR="008E6B95" w:rsidRDefault="00000000">
                  <w:pPr>
                    <w:spacing w:after="40" w:line="260" w:lineRule="auto"/>
                  </w:pPr>
                  <w:proofErr w:type="spellStart"/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Ej</w:t>
                  </w:r>
                  <w:proofErr w:type="spellEnd"/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: CRM · BUK · ERP · Informe de auditoría</w:t>
                  </w:r>
                </w:p>
              </w:tc>
            </w:tr>
          </w:tbl>
          <w:p w14:paraId="095B58A5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45DA1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2" w:space="0" w:color="E0E0E0"/>
              <w:left w:val="nil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6898FD" w14:textId="77777777" w:rsidR="008E6B95" w:rsidRDefault="00000000">
            <w:pPr>
              <w:spacing w:after="40" w:line="260" w:lineRule="auto"/>
              <w:jc w:val="center"/>
            </w:pPr>
            <w:r w:rsidRPr="00E27903">
              <w:rPr>
                <w:rFonts w:ascii="Montserrat" w:eastAsia="Montserrat" w:hAnsi="Montserrat" w:cs="Montserrat"/>
                <w:i/>
                <w:iCs/>
                <w:color w:val="808080" w:themeColor="background1" w:themeShade="80"/>
                <w:sz w:val="16"/>
                <w:szCs w:val="16"/>
              </w:rPr>
              <w:t>Repite los pasos 2-7 para los Objetivos 2 y 3</w:t>
            </w:r>
          </w:p>
        </w:tc>
      </w:tr>
    </w:tbl>
    <w:p w14:paraId="5B8F39AD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10"/>
          <w:szCs w:val="10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80"/>
      </w:tblGrid>
      <w:tr w:rsidR="008E6B95" w14:paraId="73FE10A1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8" w:type="dxa"/>
            <w:shd w:val="clear" w:color="auto" w:fill="000000" w:themeFill="text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0A4898D" w14:textId="77777777" w:rsidR="008E6B95" w:rsidRDefault="008E6B95">
            <w:pPr>
              <w:spacing w:after="40" w:line="260" w:lineRule="auto"/>
            </w:pPr>
          </w:p>
        </w:tc>
        <w:tc>
          <w:tcPr>
            <w:tcW w:w="9392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3DA8AF" w14:textId="77777777" w:rsidR="008E6B95" w:rsidRPr="00E27903" w:rsidRDefault="00000000">
            <w:pPr>
              <w:spacing w:after="16" w:line="260" w:lineRule="auto"/>
              <w:rPr>
                <w:color w:val="C00000"/>
              </w:rPr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6"/>
                <w:szCs w:val="16"/>
              </w:rPr>
              <w:t>Advertencias clave antes del taller</w:t>
            </w:r>
          </w:p>
          <w:p w14:paraId="4F7D1FD5" w14:textId="71A37BCB" w:rsidR="008E6B95" w:rsidRDefault="00000000">
            <w:pPr>
              <w:spacing w:after="20" w:line="260" w:lineRule="auto"/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7"/>
                <w:szCs w:val="17"/>
              </w:rPr>
              <w:t>·</w:t>
            </w:r>
            <w:r>
              <w:rPr>
                <w:rFonts w:ascii="Montserrat" w:eastAsia="Montserrat" w:hAnsi="Montserrat" w:cs="Montserrat"/>
                <w:b/>
                <w:bCs/>
                <w:color w:val="E8A838"/>
                <w:sz w:val="17"/>
                <w:szCs w:val="17"/>
              </w:rPr>
              <w:t xml:space="preserve"> </w:t>
            </w:r>
            <w:r w:rsidR="00E27903" w:rsidRPr="00E27903"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>Los</w:t>
            </w:r>
            <w:r w:rsidR="00E27903">
              <w:rPr>
                <w:rFonts w:ascii="Montserrat" w:eastAsia="Montserrat" w:hAnsi="Montserrat" w:cs="Montserrat"/>
                <w:b/>
                <w:bCs/>
                <w:color w:val="E8A838"/>
                <w:sz w:val="17"/>
                <w:szCs w:val="17"/>
              </w:rPr>
              <w:t xml:space="preserve"> </w:t>
            </w:r>
            <w:r w:rsidR="00E27903"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>p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esos </w:t>
            </w:r>
            <w:r w:rsidR="00E27903"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>deben sumar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 100%: 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Revisa y ajusta antes del taller.</w:t>
            </w:r>
          </w:p>
          <w:p w14:paraId="0E3B1B8E" w14:textId="634AB2E9" w:rsidR="008E6B95" w:rsidRDefault="00000000">
            <w:pPr>
              <w:spacing w:after="20" w:line="260" w:lineRule="auto"/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Indicador no cuantificable: 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 xml:space="preserve">Sin unidad de medida no es válido. Usa </w:t>
            </w:r>
            <w:r w:rsidR="00E27903"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referencias d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el Banco de Indicadores.</w:t>
            </w:r>
          </w:p>
          <w:p w14:paraId="0C9CBCA7" w14:textId="335046C1" w:rsidR="008E6B95" w:rsidRDefault="00000000">
            <w:pPr>
              <w:spacing w:after="20" w:line="260" w:lineRule="auto"/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7"/>
                <w:szCs w:val="17"/>
              </w:rPr>
              <w:t>·</w:t>
            </w:r>
            <w:r>
              <w:rPr>
                <w:rFonts w:ascii="Montserrat" w:eastAsia="Montserrat" w:hAnsi="Montserrat" w:cs="Montserrat"/>
                <w:b/>
                <w:bCs/>
                <w:color w:val="E8A838"/>
                <w:sz w:val="17"/>
                <w:szCs w:val="17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Llevar el formato completo al taller: 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CEO revisará y validará tus objetivos durante la sesión.</w:t>
            </w:r>
          </w:p>
        </w:tc>
      </w:tr>
    </w:tbl>
    <w:p w14:paraId="0FED99C5" w14:textId="72BE7B6A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10"/>
          <w:szCs w:val="10"/>
        </w:rPr>
        <w:t xml:space="preserve"> </w:t>
      </w:r>
    </w:p>
    <w:sectPr w:rsidR="008E6B95" w:rsidSect="00E27903">
      <w:pgSz w:w="12240" w:h="15840"/>
      <w:pgMar w:top="851" w:right="2034" w:bottom="6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07A2"/>
    <w:multiLevelType w:val="hybridMultilevel"/>
    <w:tmpl w:val="17740B46"/>
    <w:lvl w:ilvl="0" w:tplc="E1F4C796">
      <w:start w:val="1"/>
      <w:numFmt w:val="bullet"/>
      <w:lvlText w:val="●"/>
      <w:lvlJc w:val="left"/>
      <w:pPr>
        <w:ind w:left="720" w:hanging="360"/>
      </w:pPr>
    </w:lvl>
    <w:lvl w:ilvl="1" w:tplc="6888A22E">
      <w:start w:val="1"/>
      <w:numFmt w:val="bullet"/>
      <w:lvlText w:val="○"/>
      <w:lvlJc w:val="left"/>
      <w:pPr>
        <w:ind w:left="1440" w:hanging="360"/>
      </w:pPr>
    </w:lvl>
    <w:lvl w:ilvl="2" w:tplc="6E5AD790">
      <w:start w:val="1"/>
      <w:numFmt w:val="bullet"/>
      <w:lvlText w:val="■"/>
      <w:lvlJc w:val="left"/>
      <w:pPr>
        <w:ind w:left="2160" w:hanging="360"/>
      </w:pPr>
    </w:lvl>
    <w:lvl w:ilvl="3" w:tplc="6BCAA010">
      <w:start w:val="1"/>
      <w:numFmt w:val="bullet"/>
      <w:lvlText w:val="●"/>
      <w:lvlJc w:val="left"/>
      <w:pPr>
        <w:ind w:left="2880" w:hanging="360"/>
      </w:pPr>
    </w:lvl>
    <w:lvl w:ilvl="4" w:tplc="1652AD0E">
      <w:start w:val="1"/>
      <w:numFmt w:val="bullet"/>
      <w:lvlText w:val="○"/>
      <w:lvlJc w:val="left"/>
      <w:pPr>
        <w:ind w:left="3600" w:hanging="360"/>
      </w:pPr>
    </w:lvl>
    <w:lvl w:ilvl="5" w:tplc="5E94DAD6">
      <w:start w:val="1"/>
      <w:numFmt w:val="bullet"/>
      <w:lvlText w:val="■"/>
      <w:lvlJc w:val="left"/>
      <w:pPr>
        <w:ind w:left="4320" w:hanging="360"/>
      </w:pPr>
    </w:lvl>
    <w:lvl w:ilvl="6" w:tplc="EFC01B2E">
      <w:start w:val="1"/>
      <w:numFmt w:val="bullet"/>
      <w:lvlText w:val="●"/>
      <w:lvlJc w:val="left"/>
      <w:pPr>
        <w:ind w:left="5040" w:hanging="360"/>
      </w:pPr>
    </w:lvl>
    <w:lvl w:ilvl="7" w:tplc="3A52D164">
      <w:start w:val="1"/>
      <w:numFmt w:val="bullet"/>
      <w:lvlText w:val="●"/>
      <w:lvlJc w:val="left"/>
      <w:pPr>
        <w:ind w:left="5760" w:hanging="360"/>
      </w:pPr>
    </w:lvl>
    <w:lvl w:ilvl="8" w:tplc="835CC48A">
      <w:start w:val="1"/>
      <w:numFmt w:val="bullet"/>
      <w:lvlText w:val="●"/>
      <w:lvlJc w:val="left"/>
      <w:pPr>
        <w:ind w:left="6480" w:hanging="360"/>
      </w:pPr>
    </w:lvl>
  </w:abstractNum>
  <w:num w:numId="1" w16cid:durableId="813566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B95"/>
    <w:rsid w:val="0015008B"/>
    <w:rsid w:val="001764C0"/>
    <w:rsid w:val="00491185"/>
    <w:rsid w:val="004D68A8"/>
    <w:rsid w:val="008E6B95"/>
    <w:rsid w:val="00CA0553"/>
    <w:rsid w:val="00E2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648AE"/>
  <w15:docId w15:val="{C7EB7F49-596A-4E5B-A708-BAC66CFE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Marjorie Castro</cp:lastModifiedBy>
  <cp:revision>2</cp:revision>
  <dcterms:created xsi:type="dcterms:W3CDTF">2026-08-27T17:15:00Z</dcterms:created>
  <dcterms:modified xsi:type="dcterms:W3CDTF">2026-08-27T17:15:00Z</dcterms:modified>
</cp:coreProperties>
</file>