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E54EB" w14:textId="26B3C1E7" w:rsidR="00A5163F" w:rsidRDefault="00A5163F" w:rsidP="00D469D0">
      <w:pPr>
        <w:contextualSpacing/>
      </w:pPr>
      <w:r>
        <w:t xml:space="preserve">STAT 8120 – Module </w:t>
      </w:r>
      <w:r w:rsidR="00F0422D">
        <w:t>8</w:t>
      </w:r>
      <w:r>
        <w:t xml:space="preserve"> Homework</w:t>
      </w:r>
    </w:p>
    <w:p w14:paraId="578EBE04" w14:textId="397BE18C" w:rsidR="00A5163F" w:rsidRDefault="00A5163F" w:rsidP="00D469D0">
      <w:pPr>
        <w:contextualSpacing/>
      </w:pPr>
      <w:r>
        <w:t xml:space="preserve">Due </w:t>
      </w:r>
      <w:r w:rsidR="00F0422D">
        <w:t>4/12</w:t>
      </w:r>
      <w:r>
        <w:t>/2020</w:t>
      </w:r>
    </w:p>
    <w:p w14:paraId="606FC1A6" w14:textId="47BA2210" w:rsidR="00A5163F" w:rsidRDefault="00A5163F" w:rsidP="00D469D0">
      <w:pPr>
        <w:contextualSpacing/>
      </w:pPr>
      <w:r>
        <w:t>Connor Armstrong</w:t>
      </w:r>
    </w:p>
    <w:p w14:paraId="4AB99AC6" w14:textId="4D738B66" w:rsidR="00A5163F" w:rsidRPr="00517CD6" w:rsidRDefault="00A5163F" w:rsidP="00D469D0">
      <w:pPr>
        <w:spacing w:after="0"/>
        <w:rPr>
          <w:i/>
          <w:iCs/>
        </w:rPr>
      </w:pPr>
    </w:p>
    <w:p w14:paraId="60FBEF7B" w14:textId="6C014D35" w:rsidR="00452888" w:rsidRDefault="00F0422D" w:rsidP="00F0422D">
      <w:pPr>
        <w:rPr>
          <w:i/>
          <w:iCs/>
        </w:rPr>
      </w:pPr>
      <w:r>
        <w:rPr>
          <w:b/>
          <w:bCs/>
          <w:i/>
          <w:iCs/>
        </w:rPr>
        <w:t>8.4</w:t>
      </w:r>
      <w:r w:rsidR="00A5163F" w:rsidRPr="00927C3E">
        <w:rPr>
          <w:b/>
          <w:bCs/>
          <w:i/>
          <w:iCs/>
        </w:rPr>
        <w:t xml:space="preserve">  </w:t>
      </w:r>
      <w:bookmarkStart w:id="0" w:name="_Hlk30879486"/>
      <w:r w:rsidRPr="00F0422D">
        <w:rPr>
          <w:i/>
          <w:iCs/>
        </w:rPr>
        <w:t>Problem 6.30 describes a process improvement study</w:t>
      </w:r>
      <w:r>
        <w:rPr>
          <w:i/>
          <w:iCs/>
        </w:rPr>
        <w:t xml:space="preserve"> </w:t>
      </w:r>
      <w:r w:rsidRPr="00F0422D">
        <w:rPr>
          <w:i/>
          <w:iCs/>
        </w:rPr>
        <w:t>in the manufacturing process of an integrated circuit. Suppose</w:t>
      </w:r>
      <w:r>
        <w:rPr>
          <w:i/>
          <w:iCs/>
        </w:rPr>
        <w:t xml:space="preserve"> </w:t>
      </w:r>
      <w:r w:rsidRPr="00F0422D">
        <w:rPr>
          <w:i/>
          <w:iCs/>
        </w:rPr>
        <w:t>that only eight runs could be made in this process. Set up</w:t>
      </w:r>
      <w:r>
        <w:rPr>
          <w:i/>
          <w:iCs/>
        </w:rPr>
        <w:t xml:space="preserve"> </w:t>
      </w:r>
      <w:r w:rsidRPr="00F0422D">
        <w:rPr>
          <w:i/>
          <w:iCs/>
        </w:rPr>
        <w:t>an appropriate 2</w:t>
      </w:r>
      <w:r w:rsidRPr="00F0422D">
        <w:rPr>
          <w:i/>
          <w:iCs/>
          <w:vertAlign w:val="superscript"/>
        </w:rPr>
        <w:t>5−2</w:t>
      </w:r>
      <w:r w:rsidRPr="00F0422D">
        <w:rPr>
          <w:i/>
          <w:iCs/>
        </w:rPr>
        <w:t xml:space="preserve"> design and find the alias structure. Use</w:t>
      </w:r>
      <w:r>
        <w:rPr>
          <w:i/>
          <w:iCs/>
        </w:rPr>
        <w:t xml:space="preserve"> </w:t>
      </w:r>
      <w:r w:rsidRPr="00F0422D">
        <w:rPr>
          <w:i/>
          <w:iCs/>
        </w:rPr>
        <w:t>the appropriate observations from Problem 6.28 as the observations</w:t>
      </w:r>
      <w:r>
        <w:rPr>
          <w:i/>
          <w:iCs/>
        </w:rPr>
        <w:t xml:space="preserve"> </w:t>
      </w:r>
      <w:r w:rsidRPr="00F0422D">
        <w:rPr>
          <w:i/>
          <w:iCs/>
        </w:rPr>
        <w:t>in this design and estimate the factor effects. What</w:t>
      </w:r>
      <w:r>
        <w:rPr>
          <w:i/>
          <w:iCs/>
        </w:rPr>
        <w:t xml:space="preserve"> </w:t>
      </w:r>
      <w:r w:rsidRPr="00F0422D">
        <w:rPr>
          <w:i/>
          <w:iCs/>
        </w:rPr>
        <w:t>conclusions can you draw?</w:t>
      </w:r>
    </w:p>
    <w:p w14:paraId="558511FD" w14:textId="4A1CBBEC" w:rsidR="0031353F" w:rsidRPr="0031353F" w:rsidRDefault="00F0422D" w:rsidP="00452888">
      <w:pPr>
        <w:jc w:val="center"/>
        <w:rPr>
          <w:b/>
          <w:bCs/>
        </w:rPr>
      </w:pPr>
      <w:r>
        <w:rPr>
          <w:b/>
          <w:bCs/>
        </w:rPr>
        <w:t>8.4</w:t>
      </w:r>
      <w:r w:rsidR="0031353F">
        <w:rPr>
          <w:b/>
          <w:bCs/>
        </w:rPr>
        <w:t xml:space="preserve"> </w:t>
      </w:r>
      <w:r w:rsidR="0031353F" w:rsidRPr="0031353F">
        <w:rPr>
          <w:b/>
          <w:bCs/>
        </w:rPr>
        <w:t>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53F" w14:paraId="58B1017D" w14:textId="77777777" w:rsidTr="0031353F">
        <w:tc>
          <w:tcPr>
            <w:tcW w:w="9350" w:type="dxa"/>
          </w:tcPr>
          <w:p w14:paraId="5AB479C9" w14:textId="42B3BD01" w:rsidR="006C2023" w:rsidRPr="00F0422D" w:rsidRDefault="00F0422D" w:rsidP="00961247">
            <w:pPr>
              <w:rPr>
                <w:i/>
                <w:iCs/>
              </w:rPr>
            </w:pPr>
            <w:r>
              <w:rPr>
                <w:i/>
                <w:iCs/>
              </w:rPr>
              <w:t>8.4</w:t>
            </w:r>
            <w:r>
              <w:rPr>
                <w:i/>
                <w:iCs/>
                <w:vertAlign w:val="superscript"/>
              </w:rPr>
              <w:t>11</w:t>
            </w:r>
            <w:r>
              <w:rPr>
                <w:i/>
                <w:iCs/>
              </w:rPr>
              <w:t xml:space="preserve">  </w:t>
            </w:r>
            <w:r w:rsidRPr="00F0422D">
              <w:rPr>
                <w:i/>
                <w:iCs/>
              </w:rPr>
              <w:t>Data is obtained from problem 6.30. Compare results with full model analysis of 6.30 data.</w:t>
            </w:r>
          </w:p>
        </w:tc>
      </w:tr>
    </w:tbl>
    <w:bookmarkEnd w:id="0"/>
    <w:p w14:paraId="7A3CE0E1" w14:textId="0B1F594C" w:rsidR="00F0422D" w:rsidRPr="00F0422D" w:rsidRDefault="00F0422D" w:rsidP="00F0422D">
      <w:pPr>
        <w:spacing w:before="120"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Table 8.4.1  Unreplicated 2</w:t>
      </w:r>
      <w:r>
        <w:rPr>
          <w:b/>
          <w:bCs/>
          <w:i/>
          <w:iCs/>
          <w:vertAlign w:val="superscript"/>
        </w:rPr>
        <w:t>5</w:t>
      </w:r>
      <w:r>
        <w:rPr>
          <w:b/>
          <w:bCs/>
          <w:i/>
          <w:iCs/>
        </w:rPr>
        <w:t xml:space="preserve"> Design from Problem 6.30</w:t>
      </w:r>
    </w:p>
    <w:p w14:paraId="0F912324" w14:textId="0C8C0FA1" w:rsidR="00452888" w:rsidRDefault="00F0422D" w:rsidP="00F0422D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02F4477" wp14:editId="2A11DD45">
            <wp:extent cx="3139956" cy="1771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977" cy="17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D64" w14:textId="7DB1A8B4" w:rsidR="00513159" w:rsidRDefault="00513159" w:rsidP="00F0422D">
      <w:r>
        <w:t>The first step for manually generating a one-quarter fractional factorial design is to write the main effects design matrix for k-2 factors. This design is a full main effect basic design for 5-2=3 factors A, B, and C having 8 runs.</w:t>
      </w:r>
    </w:p>
    <w:p w14:paraId="23A1F083" w14:textId="4BB3E983" w:rsidR="00513159" w:rsidRDefault="00513159" w:rsidP="00513159">
      <w:pPr>
        <w:jc w:val="center"/>
      </w:pPr>
      <w:r>
        <w:t>Table 8.4.2 Creating a 2</w:t>
      </w:r>
      <w:r>
        <w:rPr>
          <w:vertAlign w:val="superscript"/>
        </w:rPr>
        <w:t>5-2</w:t>
      </w:r>
      <w:r>
        <w:rPr>
          <w:vertAlign w:val="subscript"/>
        </w:rPr>
        <w:t>III</w:t>
      </w:r>
      <w:r>
        <w:t xml:space="preserve"> Design from a 2</w:t>
      </w:r>
      <w:r>
        <w:rPr>
          <w:vertAlign w:val="superscript"/>
        </w:rPr>
        <w:t>3</w:t>
      </w:r>
      <w:r>
        <w:t xml:space="preserve"> Design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47"/>
        <w:gridCol w:w="438"/>
        <w:gridCol w:w="721"/>
        <w:gridCol w:w="683"/>
      </w:tblGrid>
      <w:tr w:rsidR="00513159" w14:paraId="5E620A8C" w14:textId="77777777" w:rsidTr="00D52C46">
        <w:trPr>
          <w:jc w:val="center"/>
        </w:trPr>
        <w:tc>
          <w:tcPr>
            <w:tcW w:w="0" w:type="auto"/>
            <w:gridSpan w:val="3"/>
          </w:tcPr>
          <w:p w14:paraId="202B17E7" w14:textId="5A94D938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Basic Design</w:t>
            </w:r>
          </w:p>
        </w:tc>
        <w:tc>
          <w:tcPr>
            <w:tcW w:w="0" w:type="auto"/>
            <w:gridSpan w:val="2"/>
          </w:tcPr>
          <w:p w14:paraId="3FE5650A" w14:textId="7FA9C402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New Factors</w:t>
            </w:r>
          </w:p>
        </w:tc>
      </w:tr>
      <w:tr w:rsidR="00513159" w14:paraId="58B92883" w14:textId="77777777" w:rsidTr="00D52C46">
        <w:trPr>
          <w:jc w:val="center"/>
        </w:trPr>
        <w:tc>
          <w:tcPr>
            <w:tcW w:w="0" w:type="auto"/>
          </w:tcPr>
          <w:p w14:paraId="723B757F" w14:textId="2ED174F1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6E1784C4" w14:textId="348010E7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174D4852" w14:textId="30152F1B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0ADC21AC" w14:textId="761E29AE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AB=D</w:t>
            </w:r>
          </w:p>
        </w:tc>
        <w:tc>
          <w:tcPr>
            <w:tcW w:w="0" w:type="auto"/>
          </w:tcPr>
          <w:p w14:paraId="3A047995" w14:textId="2F508BB6" w:rsidR="00513159" w:rsidRPr="00513159" w:rsidRDefault="00513159" w:rsidP="00513159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AC=E</w:t>
            </w:r>
          </w:p>
        </w:tc>
      </w:tr>
      <w:tr w:rsidR="00513159" w14:paraId="7DB551AC" w14:textId="77777777" w:rsidTr="00D52C46">
        <w:trPr>
          <w:trHeight w:val="107"/>
          <w:jc w:val="center"/>
        </w:trPr>
        <w:tc>
          <w:tcPr>
            <w:tcW w:w="0" w:type="auto"/>
          </w:tcPr>
          <w:p w14:paraId="52540C32" w14:textId="400C8016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64B580" w14:textId="7B9C2E01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93D973" w14:textId="47389B1E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09E4A0" w14:textId="5CE8B4C5" w:rsidR="00513159" w:rsidRDefault="00D52C46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0948B6B" w14:textId="5333906A" w:rsidR="00513159" w:rsidRDefault="00D52C46" w:rsidP="00513159">
            <w:pPr>
              <w:jc w:val="center"/>
            </w:pPr>
            <w:r>
              <w:t>+</w:t>
            </w:r>
          </w:p>
        </w:tc>
      </w:tr>
      <w:tr w:rsidR="00513159" w14:paraId="3A22D1F7" w14:textId="77777777" w:rsidTr="00D52C46">
        <w:trPr>
          <w:jc w:val="center"/>
        </w:trPr>
        <w:tc>
          <w:tcPr>
            <w:tcW w:w="0" w:type="auto"/>
          </w:tcPr>
          <w:p w14:paraId="300B3077" w14:textId="3A9AA3F5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84F1E2C" w14:textId="319DE6C2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4548C3" w14:textId="61A39D3F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054551" w14:textId="1B9E3A25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C412486" w14:textId="37BDCADD" w:rsidR="00513159" w:rsidRDefault="00513159" w:rsidP="00513159">
            <w:pPr>
              <w:jc w:val="center"/>
            </w:pPr>
            <w:r>
              <w:t>-</w:t>
            </w:r>
          </w:p>
        </w:tc>
      </w:tr>
      <w:tr w:rsidR="00513159" w14:paraId="09DCF34D" w14:textId="77777777" w:rsidTr="00D52C46">
        <w:trPr>
          <w:jc w:val="center"/>
        </w:trPr>
        <w:tc>
          <w:tcPr>
            <w:tcW w:w="0" w:type="auto"/>
          </w:tcPr>
          <w:p w14:paraId="64DDCDCA" w14:textId="543DF28B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C2CAF27" w14:textId="68E7D7E6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9482CCE" w14:textId="5CD46170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0EBB92B" w14:textId="2029637E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2B9AC3" w14:textId="071C5E06" w:rsidR="00513159" w:rsidRDefault="00513159" w:rsidP="00513159">
            <w:pPr>
              <w:jc w:val="center"/>
            </w:pPr>
            <w:r>
              <w:t>+</w:t>
            </w:r>
          </w:p>
        </w:tc>
      </w:tr>
      <w:tr w:rsidR="00513159" w14:paraId="451A099B" w14:textId="77777777" w:rsidTr="00D52C46">
        <w:trPr>
          <w:jc w:val="center"/>
        </w:trPr>
        <w:tc>
          <w:tcPr>
            <w:tcW w:w="0" w:type="auto"/>
          </w:tcPr>
          <w:p w14:paraId="7C6E76E2" w14:textId="678EAF43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4D3B8DC" w14:textId="21527277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9679408" w14:textId="5AAAE093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A6D504" w14:textId="6EDA9CFE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C46D9AF" w14:textId="664FC892" w:rsidR="00513159" w:rsidRDefault="00513159" w:rsidP="00513159">
            <w:pPr>
              <w:jc w:val="center"/>
            </w:pPr>
            <w:r>
              <w:t>-</w:t>
            </w:r>
          </w:p>
        </w:tc>
      </w:tr>
      <w:tr w:rsidR="00513159" w14:paraId="3CF7E4D6" w14:textId="77777777" w:rsidTr="00D52C46">
        <w:trPr>
          <w:jc w:val="center"/>
        </w:trPr>
        <w:tc>
          <w:tcPr>
            <w:tcW w:w="0" w:type="auto"/>
          </w:tcPr>
          <w:p w14:paraId="12EF630B" w14:textId="5EEE1DFE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B74769" w14:textId="10B8461E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3B3348" w14:textId="68764DE7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82B041C" w14:textId="53C5B804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496D6E" w14:textId="1DCE7251" w:rsidR="00513159" w:rsidRDefault="00513159" w:rsidP="00513159">
            <w:pPr>
              <w:jc w:val="center"/>
            </w:pPr>
            <w:r>
              <w:t>-</w:t>
            </w:r>
          </w:p>
        </w:tc>
      </w:tr>
      <w:tr w:rsidR="00513159" w14:paraId="0CCED578" w14:textId="77777777" w:rsidTr="00D52C46">
        <w:trPr>
          <w:jc w:val="center"/>
        </w:trPr>
        <w:tc>
          <w:tcPr>
            <w:tcW w:w="0" w:type="auto"/>
          </w:tcPr>
          <w:p w14:paraId="0D12B159" w14:textId="700177E8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2A6160" w14:textId="0866B728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E662A2" w14:textId="1D978357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E62DAFC" w14:textId="63315DB9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77D263" w14:textId="140448C6" w:rsidR="00513159" w:rsidRDefault="00513159" w:rsidP="00513159">
            <w:pPr>
              <w:jc w:val="center"/>
            </w:pPr>
            <w:r>
              <w:t>+</w:t>
            </w:r>
          </w:p>
        </w:tc>
      </w:tr>
      <w:tr w:rsidR="00513159" w14:paraId="4B4FBACC" w14:textId="77777777" w:rsidTr="00D52C46">
        <w:trPr>
          <w:jc w:val="center"/>
        </w:trPr>
        <w:tc>
          <w:tcPr>
            <w:tcW w:w="0" w:type="auto"/>
          </w:tcPr>
          <w:p w14:paraId="06018EB4" w14:textId="68844E78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CC52AE" w14:textId="678D2D3B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D8C9509" w14:textId="58967413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53E3A1D" w14:textId="77E56E1A" w:rsidR="00513159" w:rsidRDefault="00513159" w:rsidP="0051315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4814B8" w14:textId="03688204" w:rsidR="00513159" w:rsidRDefault="00513159" w:rsidP="00513159">
            <w:pPr>
              <w:jc w:val="center"/>
            </w:pPr>
            <w:r>
              <w:t>-</w:t>
            </w:r>
          </w:p>
        </w:tc>
      </w:tr>
      <w:tr w:rsidR="00513159" w14:paraId="53B7CE6F" w14:textId="77777777" w:rsidTr="00D52C46">
        <w:trPr>
          <w:jc w:val="center"/>
        </w:trPr>
        <w:tc>
          <w:tcPr>
            <w:tcW w:w="0" w:type="auto"/>
          </w:tcPr>
          <w:p w14:paraId="6D05CE30" w14:textId="36C340DD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2C3E8D9" w14:textId="2E0D1703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0C88568" w14:textId="1EEFE415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7B29F94" w14:textId="024AA17C" w:rsidR="00513159" w:rsidRDefault="00513159" w:rsidP="00513159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A0BE79" w14:textId="0421B15F" w:rsidR="00513159" w:rsidRDefault="00513159" w:rsidP="00513159">
            <w:pPr>
              <w:jc w:val="center"/>
            </w:pPr>
            <w:r>
              <w:t>+</w:t>
            </w:r>
          </w:p>
        </w:tc>
      </w:tr>
    </w:tbl>
    <w:p w14:paraId="50121198" w14:textId="7C38029A" w:rsidR="00513159" w:rsidRDefault="00513159" w:rsidP="00513159">
      <w:pPr>
        <w:jc w:val="center"/>
      </w:pPr>
    </w:p>
    <w:p w14:paraId="0BC8D4D2" w14:textId="10B5C064" w:rsidR="00D52C46" w:rsidRPr="00513159" w:rsidRDefault="00D52C46" w:rsidP="00D52C46">
      <w:r>
        <w:t xml:space="preserve">The second step is to evaluate the generating relations and the defining relation for the fractional design. The generating relations </w:t>
      </w:r>
      <w:proofErr w:type="spellStart"/>
      <w:r>
        <w:t>ie</w:t>
      </w:r>
      <w:proofErr w:type="spellEnd"/>
      <w:r>
        <w:t xml:space="preserve"> design generators for the selected design are I = ABD and I = ACE and the defining relation becomes I = ABD = ACE = ABD*ACE = BCDE.</w:t>
      </w:r>
    </w:p>
    <w:p w14:paraId="74403893" w14:textId="63EBC416" w:rsidR="00F0422D" w:rsidRDefault="00D900A2" w:rsidP="00F0422D">
      <w:r>
        <w:t>The third step is to evaluate the “new factors” as shown in table 8.4.2.</w:t>
      </w:r>
    </w:p>
    <w:p w14:paraId="66CE75B4" w14:textId="44B80851" w:rsidR="00D900A2" w:rsidRDefault="00D900A2" w:rsidP="00F0422D">
      <w:r>
        <w:lastRenderedPageBreak/>
        <w:t xml:space="preserve">The fourth step is to declare the complete defining relation: </w:t>
      </w:r>
      <w:r>
        <w:t>I = ABD = ACE = ABD*ACE = BCDE</w:t>
      </w:r>
      <w:r>
        <w:t>.</w:t>
      </w:r>
    </w:p>
    <w:p w14:paraId="6323D42E" w14:textId="2460B471" w:rsidR="00D900A2" w:rsidRDefault="00D900A2" w:rsidP="00F0422D">
      <w:r>
        <w:t>The fifth step is to evaluate the aliasing structure:</w:t>
      </w:r>
    </w:p>
    <w:p w14:paraId="2CF711FE" w14:textId="59C70846" w:rsidR="00D900A2" w:rsidRDefault="00D900A2" w:rsidP="00F0422D">
      <w:r>
        <w:t>A = A*I = A*</w:t>
      </w:r>
      <w:r w:rsidR="008D292B">
        <w:t>ABD</w:t>
      </w:r>
      <w:r>
        <w:t xml:space="preserve"> = </w:t>
      </w:r>
      <w:r w:rsidR="008D292B">
        <w:t>BD; A = A*ACE = CE; A = A*BCDE = ABCDE</w:t>
      </w:r>
    </w:p>
    <w:p w14:paraId="439543EA" w14:textId="158659E5" w:rsidR="008D292B" w:rsidRDefault="008D292B" w:rsidP="00F0422D">
      <w:r>
        <w:t>A = BD = CE = ABCDE</w:t>
      </w:r>
    </w:p>
    <w:p w14:paraId="73817A14" w14:textId="5882F301" w:rsidR="00D900A2" w:rsidRDefault="00D900A2" w:rsidP="00F0422D">
      <w:r>
        <w:t xml:space="preserve">B = </w:t>
      </w:r>
      <w:r w:rsidR="008D292B">
        <w:t>AD = ABCE = CDE</w:t>
      </w:r>
    </w:p>
    <w:p w14:paraId="32B15D62" w14:textId="7FBFEED9" w:rsidR="008D292B" w:rsidRDefault="008D292B" w:rsidP="00F0422D">
      <w:r>
        <w:t>C = ABCD = AE = BDE</w:t>
      </w:r>
    </w:p>
    <w:p w14:paraId="013AF6B1" w14:textId="586EE690" w:rsidR="008D292B" w:rsidRDefault="008D292B" w:rsidP="00F0422D">
      <w:r>
        <w:t>D = AB = ACDE = BCE</w:t>
      </w:r>
    </w:p>
    <w:p w14:paraId="318FF52F" w14:textId="580A68C7" w:rsidR="008D292B" w:rsidRDefault="008D292B" w:rsidP="00F0422D">
      <w:r>
        <w:t>E = ABDE = AC = BCD</w:t>
      </w:r>
    </w:p>
    <w:p w14:paraId="22627ABA" w14:textId="0F9821E3" w:rsidR="00AA0E5B" w:rsidRDefault="00AA0E5B" w:rsidP="00F0422D">
      <w:r>
        <w:t>BC = ACD = ABE = DE</w:t>
      </w:r>
    </w:p>
    <w:p w14:paraId="5A58C07A" w14:textId="127888DD" w:rsidR="00AA0E5B" w:rsidRDefault="00AA0E5B" w:rsidP="00F0422D">
      <w:r>
        <w:t>BE = ADE = ABC = CD</w:t>
      </w:r>
    </w:p>
    <w:p w14:paraId="35274693" w14:textId="7F0D656C" w:rsidR="00AA0E5B" w:rsidRDefault="002718E8" w:rsidP="00F0422D">
      <w:r>
        <w:t>The appropriate observations are selected and displayed in the table below along with the design matrix:</w:t>
      </w:r>
    </w:p>
    <w:p w14:paraId="4AB2AFD4" w14:textId="6CB1AF11" w:rsidR="002718E8" w:rsidRDefault="002718E8" w:rsidP="002718E8">
      <w:pPr>
        <w:jc w:val="center"/>
      </w:pPr>
      <w:r>
        <w:t>Table 8.4.</w:t>
      </w:r>
      <w:r>
        <w:t>3</w:t>
      </w:r>
      <w:r>
        <w:t xml:space="preserve"> </w:t>
      </w:r>
      <w:r>
        <w:t>One-Quarter Design with Selected Observations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47"/>
        <w:gridCol w:w="438"/>
        <w:gridCol w:w="721"/>
        <w:gridCol w:w="683"/>
        <w:gridCol w:w="1396"/>
        <w:gridCol w:w="1092"/>
      </w:tblGrid>
      <w:tr w:rsidR="002718E8" w14:paraId="65A1E698" w14:textId="0FA01A29" w:rsidTr="0047292F">
        <w:trPr>
          <w:jc w:val="center"/>
        </w:trPr>
        <w:tc>
          <w:tcPr>
            <w:tcW w:w="0" w:type="auto"/>
            <w:gridSpan w:val="3"/>
          </w:tcPr>
          <w:p w14:paraId="44103FB7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Basic Design</w:t>
            </w:r>
          </w:p>
        </w:tc>
        <w:tc>
          <w:tcPr>
            <w:tcW w:w="0" w:type="auto"/>
            <w:gridSpan w:val="2"/>
          </w:tcPr>
          <w:p w14:paraId="3E69384E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New Factors</w:t>
            </w:r>
          </w:p>
        </w:tc>
        <w:tc>
          <w:tcPr>
            <w:tcW w:w="0" w:type="auto"/>
            <w:gridSpan w:val="2"/>
          </w:tcPr>
          <w:p w14:paraId="0C1848CD" w14:textId="21747E2E" w:rsidR="002718E8" w:rsidRPr="00513159" w:rsidRDefault="002718E8" w:rsidP="006507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Selected Observations</w:t>
            </w:r>
          </w:p>
        </w:tc>
      </w:tr>
      <w:tr w:rsidR="002718E8" w14:paraId="5B8FF7C0" w14:textId="1AAD92E7" w:rsidTr="00E0100E">
        <w:trPr>
          <w:jc w:val="center"/>
        </w:trPr>
        <w:tc>
          <w:tcPr>
            <w:tcW w:w="0" w:type="auto"/>
          </w:tcPr>
          <w:p w14:paraId="0F184265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30B7C2C2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14B74A72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56AFB335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AB=D</w:t>
            </w:r>
          </w:p>
        </w:tc>
        <w:tc>
          <w:tcPr>
            <w:tcW w:w="0" w:type="auto"/>
          </w:tcPr>
          <w:p w14:paraId="2D7AD025" w14:textId="77777777" w:rsidR="002718E8" w:rsidRPr="00513159" w:rsidRDefault="002718E8" w:rsidP="0065074E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AC=E</w:t>
            </w:r>
          </w:p>
        </w:tc>
        <w:tc>
          <w:tcPr>
            <w:tcW w:w="0" w:type="auto"/>
          </w:tcPr>
          <w:p w14:paraId="6F7CC0BA" w14:textId="4477AAFD" w:rsidR="002718E8" w:rsidRPr="00513159" w:rsidRDefault="002718E8" w:rsidP="006507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Combination</w:t>
            </w:r>
          </w:p>
        </w:tc>
        <w:tc>
          <w:tcPr>
            <w:tcW w:w="0" w:type="auto"/>
          </w:tcPr>
          <w:p w14:paraId="0FE964C3" w14:textId="4FA89877" w:rsidR="002718E8" w:rsidRPr="00513159" w:rsidRDefault="002718E8" w:rsidP="006507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2718E8" w14:paraId="40414160" w14:textId="07CB5334" w:rsidTr="00E0100E">
        <w:trPr>
          <w:trHeight w:val="107"/>
          <w:jc w:val="center"/>
        </w:trPr>
        <w:tc>
          <w:tcPr>
            <w:tcW w:w="0" w:type="auto"/>
          </w:tcPr>
          <w:p w14:paraId="3D207890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BDF0CD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ECB9CB3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4749A8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DE18893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D8DF823" w14:textId="70479DE1" w:rsidR="002718E8" w:rsidRDefault="002718E8" w:rsidP="0065074E">
            <w:pPr>
              <w:jc w:val="center"/>
            </w:pPr>
            <w:r>
              <w:t>DE</w:t>
            </w:r>
          </w:p>
        </w:tc>
        <w:tc>
          <w:tcPr>
            <w:tcW w:w="0" w:type="auto"/>
          </w:tcPr>
          <w:p w14:paraId="1E439483" w14:textId="67862EF0" w:rsidR="002718E8" w:rsidRDefault="002718E8" w:rsidP="0065074E">
            <w:pPr>
              <w:jc w:val="center"/>
            </w:pPr>
            <w:r>
              <w:t>6</w:t>
            </w:r>
          </w:p>
        </w:tc>
      </w:tr>
      <w:tr w:rsidR="002718E8" w14:paraId="7768BF14" w14:textId="21A515EC" w:rsidTr="00E0100E">
        <w:trPr>
          <w:jc w:val="center"/>
        </w:trPr>
        <w:tc>
          <w:tcPr>
            <w:tcW w:w="0" w:type="auto"/>
          </w:tcPr>
          <w:p w14:paraId="2275CEC7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C8A6609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793486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E0B692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C8DA3B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30A21BF" w14:textId="0680B15C" w:rsidR="002718E8" w:rsidRDefault="002718E8" w:rsidP="0065074E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546B847" w14:textId="21C39AA9" w:rsidR="002718E8" w:rsidRDefault="002718E8" w:rsidP="0065074E">
            <w:pPr>
              <w:jc w:val="center"/>
            </w:pPr>
            <w:r>
              <w:t>9</w:t>
            </w:r>
          </w:p>
        </w:tc>
      </w:tr>
      <w:tr w:rsidR="002718E8" w14:paraId="379546B8" w14:textId="151868D1" w:rsidTr="00E0100E">
        <w:trPr>
          <w:jc w:val="center"/>
        </w:trPr>
        <w:tc>
          <w:tcPr>
            <w:tcW w:w="0" w:type="auto"/>
          </w:tcPr>
          <w:p w14:paraId="08776492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59E3B8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E81E9E6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F71783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A4DD947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4C3E61" w14:textId="0EF9CDB6" w:rsidR="002718E8" w:rsidRDefault="002718E8" w:rsidP="0065074E">
            <w:pPr>
              <w:jc w:val="center"/>
            </w:pPr>
            <w:r>
              <w:t>BE</w:t>
            </w:r>
          </w:p>
        </w:tc>
        <w:tc>
          <w:tcPr>
            <w:tcW w:w="0" w:type="auto"/>
          </w:tcPr>
          <w:p w14:paraId="6479D86A" w14:textId="70531BB9" w:rsidR="002718E8" w:rsidRDefault="002718E8" w:rsidP="0065074E">
            <w:pPr>
              <w:jc w:val="center"/>
            </w:pPr>
            <w:r>
              <w:t>35</w:t>
            </w:r>
          </w:p>
        </w:tc>
      </w:tr>
      <w:tr w:rsidR="002718E8" w14:paraId="076B01EB" w14:textId="31704715" w:rsidTr="00E0100E">
        <w:trPr>
          <w:jc w:val="center"/>
        </w:trPr>
        <w:tc>
          <w:tcPr>
            <w:tcW w:w="0" w:type="auto"/>
          </w:tcPr>
          <w:p w14:paraId="74C6D715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B364375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BC698AD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DBEF07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C6DB2A4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5AB803A" w14:textId="78980AF2" w:rsidR="002718E8" w:rsidRDefault="002718E8" w:rsidP="0065074E">
            <w:pPr>
              <w:jc w:val="center"/>
            </w:pPr>
            <w:r>
              <w:t>ABD</w:t>
            </w:r>
          </w:p>
        </w:tc>
        <w:tc>
          <w:tcPr>
            <w:tcW w:w="0" w:type="auto"/>
          </w:tcPr>
          <w:p w14:paraId="3B63ABAC" w14:textId="3145C73E" w:rsidR="002718E8" w:rsidRDefault="002718E8" w:rsidP="0065074E">
            <w:pPr>
              <w:jc w:val="center"/>
            </w:pPr>
            <w:r>
              <w:t>50</w:t>
            </w:r>
          </w:p>
        </w:tc>
      </w:tr>
      <w:tr w:rsidR="002718E8" w14:paraId="5AA2D55E" w14:textId="79BDC46A" w:rsidTr="00E0100E">
        <w:trPr>
          <w:jc w:val="center"/>
        </w:trPr>
        <w:tc>
          <w:tcPr>
            <w:tcW w:w="0" w:type="auto"/>
          </w:tcPr>
          <w:p w14:paraId="2F353AA9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183844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335E7F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BD0728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BC834EA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4FF6AF" w14:textId="2DE2A07A" w:rsidR="002718E8" w:rsidRDefault="002718E8" w:rsidP="0065074E">
            <w:pPr>
              <w:jc w:val="center"/>
            </w:pPr>
            <w:r>
              <w:t>CD</w:t>
            </w:r>
          </w:p>
        </w:tc>
        <w:tc>
          <w:tcPr>
            <w:tcW w:w="0" w:type="auto"/>
          </w:tcPr>
          <w:p w14:paraId="00251C09" w14:textId="640D642D" w:rsidR="002718E8" w:rsidRDefault="002718E8" w:rsidP="0065074E">
            <w:pPr>
              <w:jc w:val="center"/>
            </w:pPr>
            <w:r>
              <w:t>18</w:t>
            </w:r>
          </w:p>
        </w:tc>
      </w:tr>
      <w:tr w:rsidR="002718E8" w14:paraId="57361527" w14:textId="2AB12CC2" w:rsidTr="00E0100E">
        <w:trPr>
          <w:jc w:val="center"/>
        </w:trPr>
        <w:tc>
          <w:tcPr>
            <w:tcW w:w="0" w:type="auto"/>
          </w:tcPr>
          <w:p w14:paraId="33E05842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A69F0A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300BE9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545DC35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1DD30B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43F61D" w14:textId="53B1B62D" w:rsidR="002718E8" w:rsidRDefault="002718E8" w:rsidP="0065074E">
            <w:pPr>
              <w:jc w:val="center"/>
            </w:pPr>
            <w:r>
              <w:t>ACE</w:t>
            </w:r>
          </w:p>
        </w:tc>
        <w:tc>
          <w:tcPr>
            <w:tcW w:w="0" w:type="auto"/>
          </w:tcPr>
          <w:p w14:paraId="6A0EDDC0" w14:textId="6AB47598" w:rsidR="002718E8" w:rsidRDefault="002718E8" w:rsidP="0065074E">
            <w:pPr>
              <w:jc w:val="center"/>
            </w:pPr>
            <w:r>
              <w:t>22</w:t>
            </w:r>
          </w:p>
        </w:tc>
      </w:tr>
      <w:tr w:rsidR="002718E8" w14:paraId="6DB78EB1" w14:textId="575DFDB8" w:rsidTr="00E0100E">
        <w:trPr>
          <w:jc w:val="center"/>
        </w:trPr>
        <w:tc>
          <w:tcPr>
            <w:tcW w:w="0" w:type="auto"/>
          </w:tcPr>
          <w:p w14:paraId="50D64FEF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C56AB3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9B3DED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6A39253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316333" w14:textId="77777777" w:rsidR="002718E8" w:rsidRDefault="002718E8" w:rsidP="0065074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027610" w14:textId="1165560C" w:rsidR="002718E8" w:rsidRDefault="002718E8" w:rsidP="0065074E">
            <w:pPr>
              <w:jc w:val="center"/>
            </w:pPr>
            <w:r>
              <w:t>BC</w:t>
            </w:r>
          </w:p>
        </w:tc>
        <w:tc>
          <w:tcPr>
            <w:tcW w:w="0" w:type="auto"/>
          </w:tcPr>
          <w:p w14:paraId="4BDB560F" w14:textId="10E2C980" w:rsidR="002718E8" w:rsidRDefault="002718E8" w:rsidP="0065074E">
            <w:pPr>
              <w:jc w:val="center"/>
            </w:pPr>
            <w:r>
              <w:t>40</w:t>
            </w:r>
          </w:p>
        </w:tc>
      </w:tr>
      <w:tr w:rsidR="002718E8" w14:paraId="31E26690" w14:textId="38814B9A" w:rsidTr="00E0100E">
        <w:trPr>
          <w:jc w:val="center"/>
        </w:trPr>
        <w:tc>
          <w:tcPr>
            <w:tcW w:w="0" w:type="auto"/>
          </w:tcPr>
          <w:p w14:paraId="35E9FD1C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C9FE8B8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DAFDAF8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E704D4F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552BB25" w14:textId="77777777" w:rsidR="002718E8" w:rsidRDefault="002718E8" w:rsidP="0065074E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D7242F" w14:textId="4A563042" w:rsidR="002718E8" w:rsidRDefault="002718E8" w:rsidP="0065074E">
            <w:pPr>
              <w:jc w:val="center"/>
            </w:pPr>
            <w:r>
              <w:t>ABCDE</w:t>
            </w:r>
          </w:p>
        </w:tc>
        <w:tc>
          <w:tcPr>
            <w:tcW w:w="0" w:type="auto"/>
          </w:tcPr>
          <w:p w14:paraId="533E17BB" w14:textId="58F8129C" w:rsidR="002718E8" w:rsidRDefault="002718E8" w:rsidP="0065074E">
            <w:pPr>
              <w:jc w:val="center"/>
            </w:pPr>
            <w:r>
              <w:t>63</w:t>
            </w:r>
          </w:p>
        </w:tc>
      </w:tr>
    </w:tbl>
    <w:p w14:paraId="3FF8E695" w14:textId="6A351085" w:rsidR="002718E8" w:rsidRDefault="002D3E27" w:rsidP="002D3E27">
      <w:pPr>
        <w:spacing w:before="120"/>
      </w:pPr>
      <w:r>
        <w:t>Upon evaluation of the factorial design, the p-values for each factor cannot be determined having 0 degrees of freedom for error. Nonetheless, the estimated factor effects and half-normal probability plot can be analyzed.</w:t>
      </w:r>
      <w:bookmarkStart w:id="1" w:name="_GoBack"/>
      <w:bookmarkEnd w:id="1"/>
    </w:p>
    <w:p w14:paraId="37F32373" w14:textId="77777777" w:rsidR="002D3E27" w:rsidRPr="002D3E27" w:rsidRDefault="002D3E27" w:rsidP="002D3E2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2D3E2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Analysis of Variance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24"/>
        <w:gridCol w:w="600"/>
        <w:gridCol w:w="1068"/>
        <w:gridCol w:w="588"/>
        <w:gridCol w:w="648"/>
        <w:gridCol w:w="684"/>
        <w:gridCol w:w="696"/>
      </w:tblGrid>
      <w:tr w:rsidR="002D3E27" w:rsidRPr="002D3E27" w14:paraId="6AB50D3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5A3C12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635CED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94D91A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Seq SS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FD9BBA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Contribution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F01363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SS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C8A6EB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MS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5C74BC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F-Value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9B332E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</w:tr>
      <w:tr w:rsidR="002D3E27" w:rsidRPr="002D3E27" w14:paraId="74C6C7F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C867C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41CF4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B9A10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64236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AFCCD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51149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405.41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8FB43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01167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141B33C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F128C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Linear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B5B44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D2EAA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2825.62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80EC1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99.57%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EE565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2825.62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73511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565.12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FB11D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E80BD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7BB3345C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9E897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A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0BDC0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054EC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AB749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8.92%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A4B85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3FF81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1E073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088A6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1B2242B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ECB99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9902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3D0DE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4A2A1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77.91%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C599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44DA8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80587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CF9F6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5C43A9C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65AD8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BF38D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F3477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08CFF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8.14%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1FBBC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73BB3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E181A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387DE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FF3932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D5892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C07D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C5BF6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D061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EFB69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3C79A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4ABE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129BE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4BA8E2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604B4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33D68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B9D1A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ADFBD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A35C1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0FE6D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17D12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C0639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39868553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B206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2-Way Interactions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47649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EAC5C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12.25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B243B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DD07A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12.25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7B0CF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AC8F1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FAEDE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3EEF538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B58E0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B*C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68A5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C5354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9A5F5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48E91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24139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11679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BF175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ED6743E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6328B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B*E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1EF9A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5C8CF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984E3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FCC10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864D3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4BF8E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97FD2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5D68BE8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362A2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Error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C7D9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A550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4CEB9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F62DC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483C0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33027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F1DAE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 </w:t>
            </w:r>
          </w:p>
        </w:tc>
      </w:tr>
      <w:tr w:rsidR="002D3E27" w:rsidRPr="002D3E27" w14:paraId="12FDEC9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62AB6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57084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E6696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6A92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7405F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16F6C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05324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66209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</w:tbl>
    <w:p w14:paraId="087980CF" w14:textId="210A2A4B" w:rsidR="002D3E27" w:rsidRDefault="002D3E27" w:rsidP="002D3E27">
      <w:pPr>
        <w:autoSpaceDE w:val="0"/>
        <w:autoSpaceDN w:val="0"/>
        <w:adjustRightInd w:val="0"/>
        <w:spacing w:before="144" w:after="144" w:line="240" w:lineRule="auto"/>
        <w:ind w:right="864"/>
      </w:pPr>
      <w:r w:rsidRPr="002D3E27">
        <w:lastRenderedPageBreak/>
        <w:t>The table of coefficients below lists the factor effects by term.</w:t>
      </w:r>
    </w:p>
    <w:p w14:paraId="5D2652FB" w14:textId="77777777" w:rsidR="002D3E27" w:rsidRPr="002D3E27" w:rsidRDefault="002D3E27" w:rsidP="002D3E27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2D3E2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Coded Coefficients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6"/>
        <w:gridCol w:w="576"/>
        <w:gridCol w:w="576"/>
        <w:gridCol w:w="456"/>
        <w:gridCol w:w="420"/>
        <w:gridCol w:w="696"/>
        <w:gridCol w:w="696"/>
        <w:gridCol w:w="372"/>
      </w:tblGrid>
      <w:tr w:rsidR="002D3E27" w:rsidRPr="002D3E27" w14:paraId="6C8FA334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24A4D5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Term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84BFA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Effect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AB8DEA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45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14291F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</w:t>
            </w: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</w:r>
            <w:proofErr w:type="spellStart"/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1E6C71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95%</w:t>
            </w: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CI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D716C3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35166B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4DDD05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VIF</w:t>
            </w:r>
          </w:p>
        </w:tc>
      </w:tr>
      <w:tr w:rsidR="002D3E27" w:rsidRPr="002D3E27" w14:paraId="12FA29E6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74E1C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Constant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8073C2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9AA2D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30.38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65FEA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E8145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60C06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2A3E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16EFCC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  <w:tr w:rsidR="002D3E27" w:rsidRPr="002D3E27" w14:paraId="311CE7BD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26064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CC256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11.250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C3455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5.625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49116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2D3F4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E0B29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2F84F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0C261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4E05DA49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F312C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24435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33.25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37714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16.62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00F45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A9FDF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803F6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0D17C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56F51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6E9B94B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93F55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36F34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10.750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1EBB6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5.375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07965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F451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AB94F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7EDEB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32C62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D3DF142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7618E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A671F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7.750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7004D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3.875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75ED8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26B92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99486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7ABB2E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6BBCF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3993EFEF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5D1F0F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7D512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2.250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9E07D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1.125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9F034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4D2AD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711321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F7CC7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6B5476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D434D90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687F15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B*C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E051F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-1.7500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B5955A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-0.8750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2F53B8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AB9242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16D4B4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EAD85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7AE22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37F323A3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033ACB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B*E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3616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1.7500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EC7639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0.8750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803F53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0A2C17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4A5F8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3E6F9D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4CCA20" w14:textId="77777777" w:rsidR="002D3E27" w:rsidRPr="002D3E27" w:rsidRDefault="002D3E27" w:rsidP="002D3E2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</w:tbl>
    <w:p w14:paraId="05AB0148" w14:textId="77777777" w:rsidR="002D3E27" w:rsidRPr="002D3E27" w:rsidRDefault="002D3E27" w:rsidP="002D3E27">
      <w:pPr>
        <w:autoSpaceDE w:val="0"/>
        <w:autoSpaceDN w:val="0"/>
        <w:adjustRightInd w:val="0"/>
        <w:spacing w:before="144" w:after="144" w:line="240" w:lineRule="auto"/>
        <w:ind w:left="168" w:right="864"/>
        <w:rPr>
          <w:rFonts w:ascii="Segoe UI" w:eastAsia="Times New Roman" w:hAnsi="Segoe UI" w:cs="Segoe UI"/>
          <w:color w:val="000000"/>
          <w:sz w:val="19"/>
          <w:szCs w:val="19"/>
        </w:rPr>
      </w:pPr>
    </w:p>
    <w:p w14:paraId="1E055365" w14:textId="63CD3C9F" w:rsidR="002D3E27" w:rsidRDefault="002D3E27" w:rsidP="002D3E27">
      <w:pPr>
        <w:autoSpaceDE w:val="0"/>
        <w:autoSpaceDN w:val="0"/>
        <w:adjustRightInd w:val="0"/>
        <w:spacing w:before="144" w:after="144" w:line="240" w:lineRule="auto"/>
        <w:ind w:right="864"/>
      </w:pPr>
      <w:r>
        <w:t>The half-normal probability plot indicates that the estimated effect for factor B of 33.25 is significant, while the other effects do not meet the threshold for significance.</w:t>
      </w:r>
    </w:p>
    <w:p w14:paraId="1DB40B08" w14:textId="11A6DBF3" w:rsidR="002D3E27" w:rsidRDefault="002D3E27" w:rsidP="002D3E27">
      <w:pPr>
        <w:autoSpaceDE w:val="0"/>
        <w:autoSpaceDN w:val="0"/>
        <w:adjustRightInd w:val="0"/>
        <w:spacing w:before="144" w:after="144" w:line="240" w:lineRule="auto"/>
        <w:ind w:right="864"/>
        <w:jc w:val="center"/>
      </w:pPr>
      <w:r w:rsidRPr="002D3E27">
        <w:drawing>
          <wp:inline distT="0" distB="0" distL="0" distR="0" wp14:anchorId="4B0543B2" wp14:editId="4D7EB9B3">
            <wp:extent cx="49149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8" cy="32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D89" w14:textId="77777777" w:rsidR="002D3E27" w:rsidRPr="002D3E27" w:rsidRDefault="002D3E27" w:rsidP="002D3E27">
      <w:pPr>
        <w:autoSpaceDE w:val="0"/>
        <w:autoSpaceDN w:val="0"/>
        <w:adjustRightInd w:val="0"/>
        <w:spacing w:before="144" w:after="144" w:line="240" w:lineRule="auto"/>
        <w:ind w:right="864"/>
        <w:jc w:val="center"/>
      </w:pPr>
    </w:p>
    <w:p w14:paraId="68CA0AC9" w14:textId="77777777" w:rsidR="002D3E27" w:rsidRPr="002D3E27" w:rsidRDefault="002D3E27" w:rsidP="002D3E27">
      <w:pPr>
        <w:autoSpaceDE w:val="0"/>
        <w:autoSpaceDN w:val="0"/>
        <w:adjustRightInd w:val="0"/>
        <w:spacing w:before="144" w:after="144" w:line="240" w:lineRule="auto"/>
        <w:ind w:right="864"/>
        <w:rPr>
          <w:rFonts w:ascii="Segoe UI" w:eastAsia="Times New Roman" w:hAnsi="Segoe UI" w:cs="Segoe UI"/>
          <w:color w:val="000000"/>
          <w:sz w:val="19"/>
          <w:szCs w:val="19"/>
        </w:rPr>
      </w:pPr>
    </w:p>
    <w:p w14:paraId="00F0E969" w14:textId="77777777" w:rsidR="002D3E27" w:rsidRPr="00513159" w:rsidRDefault="002D3E27" w:rsidP="002D3E27">
      <w:pPr>
        <w:spacing w:before="120"/>
      </w:pPr>
    </w:p>
    <w:sectPr w:rsidR="002D3E27" w:rsidRPr="00513159" w:rsidSect="00835401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2874" w14:textId="77777777" w:rsidR="00752D95" w:rsidRDefault="00752D95" w:rsidP="009F7F9B">
      <w:pPr>
        <w:spacing w:after="0" w:line="240" w:lineRule="auto"/>
      </w:pPr>
      <w:r>
        <w:separator/>
      </w:r>
    </w:p>
  </w:endnote>
  <w:endnote w:type="continuationSeparator" w:id="0">
    <w:p w14:paraId="2A0EB07A" w14:textId="77777777" w:rsidR="00752D95" w:rsidRDefault="00752D95" w:rsidP="009F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9BD19" w14:textId="4AF44B63" w:rsidR="00AD0EE8" w:rsidRDefault="00F0422D" w:rsidP="009F7F9B">
    <w:pPr>
      <w:adjustRightInd w:val="0"/>
      <w:rPr>
        <w:sz w:val="24"/>
        <w:szCs w:val="24"/>
      </w:rPr>
    </w:pPr>
    <w:r>
      <w:rPr>
        <w:sz w:val="24"/>
        <w:szCs w:val="24"/>
      </w:rPr>
      <w:t>April 12</w:t>
    </w:r>
    <w:r w:rsidR="00AD0EE8">
      <w:rPr>
        <w:sz w:val="24"/>
        <w:szCs w:val="24"/>
      </w:rPr>
      <w:t>, 2020</w:t>
    </w:r>
  </w:p>
  <w:p w14:paraId="71F5451D" w14:textId="485F656B" w:rsidR="00AD0EE8" w:rsidRPr="00FB1231" w:rsidRDefault="00AD0EE8" w:rsidP="00FB1231">
    <w:pPr>
      <w:tabs>
        <w:tab w:val="left" w:pos="3870"/>
        <w:tab w:val="left" w:pos="4320"/>
        <w:tab w:val="left" w:pos="7470"/>
      </w:tabs>
      <w:adjustRightInd w:val="0"/>
    </w:pPr>
    <w:r>
      <w:rPr>
        <w:sz w:val="24"/>
        <w:szCs w:val="24"/>
      </w:rPr>
      <w:t>File: S8120Ch</w:t>
    </w:r>
    <w:r w:rsidR="00F0422D">
      <w:rPr>
        <w:sz w:val="24"/>
        <w:szCs w:val="24"/>
      </w:rPr>
      <w:t>8</w:t>
    </w:r>
    <w:r>
      <w:rPr>
        <w:sz w:val="24"/>
        <w:szCs w:val="24"/>
      </w:rPr>
      <w:t>HwConnorArmstrong</w:t>
    </w:r>
    <w:r>
      <w:rPr>
        <w:sz w:val="24"/>
        <w:szCs w:val="24"/>
      </w:rP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Pr="00FB1231">
          <w:t xml:space="preserve">Page </w:t>
        </w:r>
        <w:r w:rsidRPr="00FB1231">
          <w:fldChar w:fldCharType="begin"/>
        </w:r>
        <w:r w:rsidRPr="00FB1231">
          <w:instrText xml:space="preserve"> PAGE </w:instrText>
        </w:r>
        <w:r w:rsidRPr="00FB1231">
          <w:fldChar w:fldCharType="separate"/>
        </w:r>
        <w:r w:rsidRPr="00FB1231">
          <w:t>1</w:t>
        </w:r>
        <w:r w:rsidRPr="00FB1231">
          <w:fldChar w:fldCharType="end"/>
        </w:r>
        <w:r w:rsidRPr="00FB1231">
          <w:t xml:space="preserve"> of </w:t>
        </w:r>
        <w:r w:rsidR="00752D95">
          <w:fldChar w:fldCharType="begin"/>
        </w:r>
        <w:r w:rsidR="00752D95">
          <w:instrText xml:space="preserve"> NUMPAGES  </w:instrText>
        </w:r>
        <w:r w:rsidR="00752D95">
          <w:fldChar w:fldCharType="separate"/>
        </w:r>
        <w:r w:rsidRPr="00FB1231">
          <w:t>1</w:t>
        </w:r>
        <w:r w:rsidR="00752D95">
          <w:fldChar w:fldCharType="end"/>
        </w:r>
      </w:sdtContent>
    </w:sdt>
    <w:r>
      <w:tab/>
    </w:r>
    <w:r>
      <w:rPr>
        <w:sz w:val="24"/>
        <w:szCs w:val="24"/>
      </w:rPr>
      <w:t>Connor Armstrong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934C7" w14:textId="77777777" w:rsidR="00752D95" w:rsidRDefault="00752D95" w:rsidP="009F7F9B">
      <w:pPr>
        <w:spacing w:after="0" w:line="240" w:lineRule="auto"/>
      </w:pPr>
      <w:r>
        <w:separator/>
      </w:r>
    </w:p>
  </w:footnote>
  <w:footnote w:type="continuationSeparator" w:id="0">
    <w:p w14:paraId="4F47C80C" w14:textId="77777777" w:rsidR="00752D95" w:rsidRDefault="00752D95" w:rsidP="009F7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BF8"/>
    <w:multiLevelType w:val="hybridMultilevel"/>
    <w:tmpl w:val="5920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9D5"/>
    <w:multiLevelType w:val="hybridMultilevel"/>
    <w:tmpl w:val="BBB6C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F"/>
    <w:rsid w:val="00006C52"/>
    <w:rsid w:val="00025BB4"/>
    <w:rsid w:val="0004135C"/>
    <w:rsid w:val="000544E4"/>
    <w:rsid w:val="00066706"/>
    <w:rsid w:val="000A5B29"/>
    <w:rsid w:val="000B2FB9"/>
    <w:rsid w:val="000C7C66"/>
    <w:rsid w:val="000E0650"/>
    <w:rsid w:val="000F617C"/>
    <w:rsid w:val="00127C4D"/>
    <w:rsid w:val="00131886"/>
    <w:rsid w:val="00144F81"/>
    <w:rsid w:val="001933DA"/>
    <w:rsid w:val="001C5F18"/>
    <w:rsid w:val="001D0EDE"/>
    <w:rsid w:val="001D3A2E"/>
    <w:rsid w:val="0025097B"/>
    <w:rsid w:val="00264171"/>
    <w:rsid w:val="002718E8"/>
    <w:rsid w:val="00280392"/>
    <w:rsid w:val="002D3E27"/>
    <w:rsid w:val="002D7129"/>
    <w:rsid w:val="002E7579"/>
    <w:rsid w:val="0030053C"/>
    <w:rsid w:val="0031353F"/>
    <w:rsid w:val="00326195"/>
    <w:rsid w:val="00326D8E"/>
    <w:rsid w:val="0033570D"/>
    <w:rsid w:val="00341644"/>
    <w:rsid w:val="00341775"/>
    <w:rsid w:val="00376814"/>
    <w:rsid w:val="00381D27"/>
    <w:rsid w:val="00395711"/>
    <w:rsid w:val="003A4B47"/>
    <w:rsid w:val="00411C89"/>
    <w:rsid w:val="00452888"/>
    <w:rsid w:val="00461869"/>
    <w:rsid w:val="004629E0"/>
    <w:rsid w:val="004B7A3F"/>
    <w:rsid w:val="004F4A81"/>
    <w:rsid w:val="00513159"/>
    <w:rsid w:val="00517CD6"/>
    <w:rsid w:val="00525B64"/>
    <w:rsid w:val="00550E29"/>
    <w:rsid w:val="005652A3"/>
    <w:rsid w:val="00570D17"/>
    <w:rsid w:val="005761BF"/>
    <w:rsid w:val="005C7742"/>
    <w:rsid w:val="005F3291"/>
    <w:rsid w:val="0067066A"/>
    <w:rsid w:val="006B1EA6"/>
    <w:rsid w:val="006C2023"/>
    <w:rsid w:val="006C5151"/>
    <w:rsid w:val="006D7977"/>
    <w:rsid w:val="006F4832"/>
    <w:rsid w:val="00712ED3"/>
    <w:rsid w:val="007155C9"/>
    <w:rsid w:val="00733BA5"/>
    <w:rsid w:val="007458A9"/>
    <w:rsid w:val="00752D95"/>
    <w:rsid w:val="00756CDF"/>
    <w:rsid w:val="00761ECA"/>
    <w:rsid w:val="0078633D"/>
    <w:rsid w:val="00796296"/>
    <w:rsid w:val="007A7C90"/>
    <w:rsid w:val="007D07B2"/>
    <w:rsid w:val="007F783E"/>
    <w:rsid w:val="00801F07"/>
    <w:rsid w:val="00807978"/>
    <w:rsid w:val="0083517D"/>
    <w:rsid w:val="00835401"/>
    <w:rsid w:val="00880B6D"/>
    <w:rsid w:val="00893C57"/>
    <w:rsid w:val="00897F3B"/>
    <w:rsid w:val="008B0719"/>
    <w:rsid w:val="008C2082"/>
    <w:rsid w:val="008D292B"/>
    <w:rsid w:val="008E72B4"/>
    <w:rsid w:val="00927C3E"/>
    <w:rsid w:val="00927F58"/>
    <w:rsid w:val="00961247"/>
    <w:rsid w:val="009C2EAE"/>
    <w:rsid w:val="009F7F9B"/>
    <w:rsid w:val="00A11559"/>
    <w:rsid w:val="00A33B50"/>
    <w:rsid w:val="00A36D7E"/>
    <w:rsid w:val="00A43A70"/>
    <w:rsid w:val="00A5163F"/>
    <w:rsid w:val="00A60163"/>
    <w:rsid w:val="00A75452"/>
    <w:rsid w:val="00A8484C"/>
    <w:rsid w:val="00A866B4"/>
    <w:rsid w:val="00AA0E5B"/>
    <w:rsid w:val="00AA4D57"/>
    <w:rsid w:val="00AB5114"/>
    <w:rsid w:val="00AD0EE8"/>
    <w:rsid w:val="00AF7444"/>
    <w:rsid w:val="00B037CF"/>
    <w:rsid w:val="00B17490"/>
    <w:rsid w:val="00B64D95"/>
    <w:rsid w:val="00B7713F"/>
    <w:rsid w:val="00BD1986"/>
    <w:rsid w:val="00BF453D"/>
    <w:rsid w:val="00C509E7"/>
    <w:rsid w:val="00C54BA2"/>
    <w:rsid w:val="00C6715A"/>
    <w:rsid w:val="00C75942"/>
    <w:rsid w:val="00C80902"/>
    <w:rsid w:val="00C813DB"/>
    <w:rsid w:val="00C86AFF"/>
    <w:rsid w:val="00D00593"/>
    <w:rsid w:val="00D35172"/>
    <w:rsid w:val="00D40DD3"/>
    <w:rsid w:val="00D469D0"/>
    <w:rsid w:val="00D52C46"/>
    <w:rsid w:val="00D77057"/>
    <w:rsid w:val="00D7782A"/>
    <w:rsid w:val="00D900A2"/>
    <w:rsid w:val="00DC2A45"/>
    <w:rsid w:val="00DE3FE8"/>
    <w:rsid w:val="00DF0DE7"/>
    <w:rsid w:val="00E041F7"/>
    <w:rsid w:val="00E116EE"/>
    <w:rsid w:val="00E46095"/>
    <w:rsid w:val="00E563CE"/>
    <w:rsid w:val="00E70061"/>
    <w:rsid w:val="00E729CF"/>
    <w:rsid w:val="00E917DF"/>
    <w:rsid w:val="00ED3219"/>
    <w:rsid w:val="00ED746D"/>
    <w:rsid w:val="00F0422D"/>
    <w:rsid w:val="00F4503E"/>
    <w:rsid w:val="00F7706C"/>
    <w:rsid w:val="00FA3A66"/>
    <w:rsid w:val="00FB06EE"/>
    <w:rsid w:val="00FB07BA"/>
    <w:rsid w:val="00FB1231"/>
    <w:rsid w:val="00FD515F"/>
    <w:rsid w:val="00FE34B5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6E0B"/>
  <w15:chartTrackingRefBased/>
  <w15:docId w15:val="{B490DE06-6B8C-419A-A0A0-734CF8D3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9B"/>
  </w:style>
  <w:style w:type="paragraph" w:styleId="Footer">
    <w:name w:val="footer"/>
    <w:basedOn w:val="Normal"/>
    <w:link w:val="FooterChar"/>
    <w:uiPriority w:val="99"/>
    <w:unhideWhenUsed/>
    <w:rsid w:val="009F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9B"/>
  </w:style>
  <w:style w:type="character" w:styleId="PlaceholderText">
    <w:name w:val="Placeholder Text"/>
    <w:basedOn w:val="DefaultParagraphFont"/>
    <w:uiPriority w:val="99"/>
    <w:semiHidden/>
    <w:rsid w:val="00FD515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469D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8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Armstrong</dc:creator>
  <cp:keywords/>
  <dc:description/>
  <cp:lastModifiedBy>Matthew Armstrong</cp:lastModifiedBy>
  <cp:revision>5</cp:revision>
  <dcterms:created xsi:type="dcterms:W3CDTF">2020-03-25T02:09:00Z</dcterms:created>
  <dcterms:modified xsi:type="dcterms:W3CDTF">2020-04-09T05:15:00Z</dcterms:modified>
</cp:coreProperties>
</file>