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2E5" w:rsidRDefault="00B26DB4">
      <w:bookmarkStart w:id="0" w:name="_GoBack"/>
      <w:r>
        <w:t>Code Convention</w:t>
      </w:r>
      <w:bookmarkEnd w:id="0"/>
    </w:p>
    <w:sectPr w:rsidR="004B02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DB4"/>
    <w:rsid w:val="004758EE"/>
    <w:rsid w:val="00B26DB4"/>
    <w:rsid w:val="00F2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3D220"/>
  <w15:chartTrackingRefBased/>
  <w15:docId w15:val="{2D97BFAC-F251-4125-B515-A5D718653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Marnix Wieffering</dc:creator>
  <cp:keywords/>
  <dc:description/>
  <cp:lastModifiedBy>Marnix Wieffering</cp:lastModifiedBy>
  <cp:revision>1</cp:revision>
  <dcterms:created xsi:type="dcterms:W3CDTF">2018-09-25T12:33:00Z</dcterms:created>
  <dcterms:modified xsi:type="dcterms:W3CDTF">2018-09-25T12:34:00Z</dcterms:modified>
</cp:coreProperties>
</file>