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0853" w14:textId="11DA26EA" w:rsidR="00C62D39" w:rsidRDefault="000431A2">
      <w:r>
        <w:rPr>
          <w:noProof/>
        </w:rPr>
        <w:drawing>
          <wp:inline distT="0" distB="0" distL="0" distR="0" wp14:anchorId="2A13200E" wp14:editId="0356AC51">
            <wp:extent cx="5162550" cy="3638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9481" w14:textId="322344EB" w:rsidR="000431A2" w:rsidRDefault="000431A2">
      <w:r>
        <w:rPr>
          <w:noProof/>
        </w:rPr>
        <w:drawing>
          <wp:inline distT="0" distB="0" distL="0" distR="0" wp14:anchorId="5D5B83C0" wp14:editId="0EF90125">
            <wp:extent cx="5760720" cy="3139440"/>
            <wp:effectExtent l="0" t="0" r="0" b="3810"/>
            <wp:docPr id="2" name="Obraz 2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A2"/>
    <w:rsid w:val="000431A2"/>
    <w:rsid w:val="00C62D39"/>
    <w:rsid w:val="00C8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7800"/>
  <w15:chartTrackingRefBased/>
  <w15:docId w15:val="{F8D3C1E5-B70A-4152-B957-B13EC4E2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repracymgr">
    <w:name w:val="Treść pracy mgr"/>
    <w:basedOn w:val="Normalny"/>
    <w:link w:val="TrepracymgrZnak"/>
    <w:qFormat/>
    <w:rsid w:val="00C84580"/>
    <w:pPr>
      <w:suppressAutoHyphens/>
      <w:spacing w:before="120" w:after="120" w:line="360" w:lineRule="auto"/>
      <w:jc w:val="both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  <w:style w:type="character" w:customStyle="1" w:styleId="TrepracymgrZnak">
    <w:name w:val="Treść pracy mgr Znak"/>
    <w:basedOn w:val="Domylnaczcionkaakapitu"/>
    <w:link w:val="Trepracymgr"/>
    <w:rsid w:val="00C84580"/>
    <w:rPr>
      <w:rFonts w:ascii="Times New Roman" w:eastAsia="Lucida Sans Unicode" w:hAnsi="Times New Roman" w:cs="Times New Roman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Żwikiewicz</dc:creator>
  <cp:keywords/>
  <dc:description/>
  <cp:lastModifiedBy>Dawid Żwikiewicz</cp:lastModifiedBy>
  <cp:revision>1</cp:revision>
  <dcterms:created xsi:type="dcterms:W3CDTF">2023-03-27T17:47:00Z</dcterms:created>
  <dcterms:modified xsi:type="dcterms:W3CDTF">2023-03-27T17:48:00Z</dcterms:modified>
</cp:coreProperties>
</file>