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rPr>
          <w:rFonts w:ascii="Times New Roman"/>
          <w:sz w:val="15"/>
        </w:rPr>
      </w:pPr>
    </w:p>
    <w:p>
      <w:pPr>
        <w:pStyle w:val="BodyText"/>
        <w:spacing w:after="0"/>
        <w:rPr>
          <w:rFonts w:ascii="Times New Roman"/>
          <w:sz w:val="15"/>
        </w:rPr>
        <w:sectPr>
          <w:type w:val="continuous"/>
          <w:pgSz w:w="11920" w:h="16860"/>
          <w:pgMar w:top="100" w:bottom="280" w:left="425" w:right="425"/>
        </w:sectPr>
      </w:pPr>
    </w:p>
    <w:p>
      <w:pPr>
        <w:spacing w:before="268"/>
        <w:ind w:left="86" w:right="0" w:firstLine="0"/>
        <w:jc w:val="left"/>
        <w:rPr>
          <w:sz w:val="41"/>
        </w:rPr>
      </w:pPr>
      <w:r>
        <w:rPr>
          <w:color w:val="FFFFFF"/>
          <w:w w:val="110"/>
          <w:sz w:val="41"/>
        </w:rPr>
        <w:t>Maroa</w:t>
      </w:r>
      <w:r>
        <w:rPr>
          <w:color w:val="FFFFFF"/>
          <w:spacing w:val="-8"/>
          <w:w w:val="110"/>
          <w:sz w:val="41"/>
        </w:rPr>
        <w:t> </w:t>
      </w:r>
      <w:r>
        <w:rPr>
          <w:color w:val="FFFFFF"/>
          <w:w w:val="110"/>
          <w:sz w:val="41"/>
        </w:rPr>
        <w:t>Brian</w:t>
      </w:r>
      <w:r>
        <w:rPr>
          <w:color w:val="FFFFFF"/>
          <w:spacing w:val="-7"/>
          <w:w w:val="110"/>
          <w:sz w:val="41"/>
        </w:rPr>
        <w:t> </w:t>
      </w:r>
      <w:r>
        <w:rPr>
          <w:color w:val="FFFFFF"/>
          <w:spacing w:val="-2"/>
          <w:w w:val="110"/>
          <w:sz w:val="41"/>
        </w:rPr>
        <w:t>Robare</w:t>
      </w:r>
    </w:p>
    <w:p>
      <w:pPr>
        <w:pStyle w:val="BodyText"/>
        <w:spacing w:before="103"/>
        <w:ind w:right="78"/>
        <w:jc w:val="right"/>
      </w:pPr>
      <w:r>
        <w:rPr/>
        <w:br w:type="column"/>
      </w:r>
      <w:hyperlink r:id="rId5">
        <w:r>
          <w:rPr>
            <w:color w:val="FFFFFF"/>
            <w:spacing w:val="-2"/>
            <w:w w:val="115"/>
          </w:rPr>
          <w:t>maroabrian067@gmail.com</w:t>
        </w:r>
      </w:hyperlink>
      <w:r>
        <w:rPr>
          <w:color w:val="FFFFFF"/>
          <w:spacing w:val="60"/>
          <w:w w:val="150"/>
        </w:rPr>
        <w:t> </w:t>
      </w:r>
      <w:r>
        <w:rPr>
          <w:color w:val="FFFFFF"/>
          <w:spacing w:val="-2"/>
          <w:w w:val="115"/>
        </w:rPr>
        <w:t>+254791338643</w:t>
      </w:r>
    </w:p>
    <w:p>
      <w:pPr>
        <w:pStyle w:val="BodyText"/>
        <w:ind w:right="78"/>
        <w:jc w:val="right"/>
      </w:pPr>
      <w:r>
        <w:rPr>
          <w:color w:val="FFFFFF"/>
          <w:spacing w:val="-2"/>
          <w:w w:val="105"/>
        </w:rPr>
        <w:t>Nairobi,</w:t>
      </w:r>
      <w:r>
        <w:rPr>
          <w:color w:val="FFFFFF"/>
          <w:spacing w:val="-6"/>
          <w:w w:val="105"/>
        </w:rPr>
        <w:t> </w:t>
      </w:r>
      <w:r>
        <w:rPr>
          <w:color w:val="FFFFFF"/>
          <w:spacing w:val="-2"/>
          <w:w w:val="110"/>
        </w:rPr>
        <w:t>Kenya</w:t>
      </w:r>
    </w:p>
    <w:p>
      <w:pPr>
        <w:pStyle w:val="BodyText"/>
        <w:spacing w:after="0"/>
        <w:jc w:val="right"/>
        <w:sectPr>
          <w:type w:val="continuous"/>
          <w:pgSz w:w="11920" w:h="16860"/>
          <w:pgMar w:top="100" w:bottom="280" w:left="425" w:right="425"/>
          <w:cols w:num="2" w:equalWidth="0">
            <w:col w:w="3817" w:space="2482"/>
            <w:col w:w="4771"/>
          </w:cols>
        </w:sectPr>
      </w:pPr>
    </w:p>
    <w:p>
      <w:pPr>
        <w:pStyle w:val="BodyText"/>
        <w:spacing w:before="0"/>
        <w:rPr>
          <w:sz w:val="25"/>
        </w:rPr>
      </w:pPr>
      <w:r>
        <w:rPr>
          <w:sz w:val="25"/>
        </w:rPr>
        <mc:AlternateContent>
          <mc:Choice Requires="wps">
            <w:drawing>
              <wp:anchor distT="0" distB="0" distL="0" distR="0" allowOverlap="1" layoutInCell="1" locked="0" behindDoc="1" simplePos="0" relativeHeight="487532544">
                <wp:simplePos x="0" y="0"/>
                <wp:positionH relativeFrom="page">
                  <wp:posOffset>76360</wp:posOffset>
                </wp:positionH>
                <wp:positionV relativeFrom="page">
                  <wp:posOffset>76360</wp:posOffset>
                </wp:positionV>
                <wp:extent cx="7419975" cy="109474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419975" cy="1094740"/>
                          <a:chExt cx="7419975" cy="1094740"/>
                        </a:xfrm>
                      </wpg:grpSpPr>
                      <wps:wsp>
                        <wps:cNvPr id="2" name="Graphic 2"/>
                        <wps:cNvSpPr/>
                        <wps:spPr>
                          <a:xfrm>
                            <a:off x="0" y="0"/>
                            <a:ext cx="7419975" cy="1094740"/>
                          </a:xfrm>
                          <a:custGeom>
                            <a:avLst/>
                            <a:gdLst/>
                            <a:ahLst/>
                            <a:cxnLst/>
                            <a:rect l="l" t="t" r="r" b="b"/>
                            <a:pathLst>
                              <a:path w="7419975" h="1094740">
                                <a:moveTo>
                                  <a:pt x="7305692" y="1094494"/>
                                </a:moveTo>
                                <a:lnTo>
                                  <a:pt x="113962" y="1094494"/>
                                </a:lnTo>
                                <a:lnTo>
                                  <a:pt x="106030" y="1093713"/>
                                </a:lnTo>
                                <a:lnTo>
                                  <a:pt x="67895" y="1082145"/>
                                </a:lnTo>
                                <a:lnTo>
                                  <a:pt x="30061" y="1053106"/>
                                </a:lnTo>
                                <a:lnTo>
                                  <a:pt x="6219" y="1011800"/>
                                </a:lnTo>
                                <a:lnTo>
                                  <a:pt x="0" y="980532"/>
                                </a:lnTo>
                                <a:lnTo>
                                  <a:pt x="0" y="972523"/>
                                </a:lnTo>
                                <a:lnTo>
                                  <a:pt x="0" y="113962"/>
                                </a:lnTo>
                                <a:lnTo>
                                  <a:pt x="12349" y="67895"/>
                                </a:lnTo>
                                <a:lnTo>
                                  <a:pt x="41387" y="30061"/>
                                </a:lnTo>
                                <a:lnTo>
                                  <a:pt x="82693" y="6219"/>
                                </a:lnTo>
                                <a:lnTo>
                                  <a:pt x="113962" y="0"/>
                                </a:lnTo>
                                <a:lnTo>
                                  <a:pt x="7305692" y="0"/>
                                </a:lnTo>
                                <a:lnTo>
                                  <a:pt x="7351758" y="12349"/>
                                </a:lnTo>
                                <a:lnTo>
                                  <a:pt x="7389592" y="41387"/>
                                </a:lnTo>
                                <a:lnTo>
                                  <a:pt x="7413434" y="82693"/>
                                </a:lnTo>
                                <a:lnTo>
                                  <a:pt x="7419654" y="113962"/>
                                </a:lnTo>
                                <a:lnTo>
                                  <a:pt x="7419654" y="980532"/>
                                </a:lnTo>
                                <a:lnTo>
                                  <a:pt x="7407303" y="1026598"/>
                                </a:lnTo>
                                <a:lnTo>
                                  <a:pt x="7378266" y="1064432"/>
                                </a:lnTo>
                                <a:lnTo>
                                  <a:pt x="7336960" y="1088274"/>
                                </a:lnTo>
                                <a:lnTo>
                                  <a:pt x="7313624" y="1093713"/>
                                </a:lnTo>
                                <a:lnTo>
                                  <a:pt x="7305692" y="1094494"/>
                                </a:lnTo>
                                <a:close/>
                              </a:path>
                            </a:pathLst>
                          </a:custGeom>
                          <a:solidFill>
                            <a:srgbClr val="818181"/>
                          </a:solidFill>
                        </wps:spPr>
                        <wps:bodyPr wrap="square" lIns="0" tIns="0" rIns="0" bIns="0" rtlCol="0">
                          <a:prstTxWarp prst="textNoShape">
                            <a:avLst/>
                          </a:prstTxWarp>
                          <a:noAutofit/>
                        </wps:bodyPr>
                      </wps:wsp>
                      <wps:wsp>
                        <wps:cNvPr id="3" name="Graphic 3"/>
                        <wps:cNvSpPr/>
                        <wps:spPr>
                          <a:xfrm>
                            <a:off x="6045172" y="254533"/>
                            <a:ext cx="51435" cy="38735"/>
                          </a:xfrm>
                          <a:custGeom>
                            <a:avLst/>
                            <a:gdLst/>
                            <a:ahLst/>
                            <a:cxnLst/>
                            <a:rect l="l" t="t" r="r" b="b"/>
                            <a:pathLst>
                              <a:path w="51435" h="38735">
                                <a:moveTo>
                                  <a:pt x="34348" y="38180"/>
                                </a:moveTo>
                                <a:lnTo>
                                  <a:pt x="16558" y="38180"/>
                                </a:lnTo>
                                <a:lnTo>
                                  <a:pt x="14122" y="37695"/>
                                </a:lnTo>
                                <a:lnTo>
                                  <a:pt x="0" y="21621"/>
                                </a:lnTo>
                                <a:lnTo>
                                  <a:pt x="0" y="19090"/>
                                </a:lnTo>
                                <a:lnTo>
                                  <a:pt x="0" y="16558"/>
                                </a:lnTo>
                                <a:lnTo>
                                  <a:pt x="16558" y="0"/>
                                </a:lnTo>
                                <a:lnTo>
                                  <a:pt x="34348" y="0"/>
                                </a:lnTo>
                                <a:lnTo>
                                  <a:pt x="50906" y="16558"/>
                                </a:lnTo>
                                <a:lnTo>
                                  <a:pt x="50906" y="21621"/>
                                </a:lnTo>
                                <a:lnTo>
                                  <a:pt x="36783" y="37695"/>
                                </a:lnTo>
                                <a:lnTo>
                                  <a:pt x="34348" y="3818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6.012604pt;margin-top:6.01261pt;width:584.25pt;height:86.2pt;mso-position-horizontal-relative:page;mso-position-vertical-relative:page;z-index:-15783936" id="docshapegroup1" coordorigin="120,120" coordsize="11685,1724">
                <v:shape style="position:absolute;left:120;top:120;width:11685;height:1724" id="docshape2" coordorigin="120,120" coordsize="11685,1724" path="m11625,1844l300,1844,287,1843,227,1824,168,1779,130,1714,120,1664,120,1652,120,300,140,227,185,168,250,130,300,120,11625,120,11698,140,11757,185,11795,250,11805,300,11805,1664,11785,1737,11740,1797,11675,1834,11638,1843,11625,1844xe" filled="true" fillcolor="#818181" stroked="false">
                  <v:path arrowok="t"/>
                  <v:fill type="solid"/>
                </v:shape>
                <v:shape style="position:absolute;left:9640;top:521;width:81;height:61" id="docshape3" coordorigin="9640,521" coordsize="81,61" path="m9694,581l9666,581,9662,580,9640,555,9640,551,9640,547,9666,521,9694,521,9720,547,9720,555,9698,580,9694,581xe" filled="true" fillcolor="#ffffff" stroked="false">
                  <v:path arrowok="t"/>
                  <v:fill type="solid"/>
                </v:shape>
                <w10:wrap type="none"/>
              </v:group>
            </w:pict>
          </mc:Fallback>
        </mc:AlternateContent>
      </w:r>
    </w:p>
    <w:p>
      <w:pPr>
        <w:pStyle w:val="BodyText"/>
        <w:spacing w:before="0"/>
        <w:rPr>
          <w:sz w:val="25"/>
        </w:rPr>
      </w:pPr>
    </w:p>
    <w:p>
      <w:pPr>
        <w:pStyle w:val="BodyText"/>
        <w:spacing w:before="250"/>
        <w:rPr>
          <w:sz w:val="25"/>
        </w:rPr>
      </w:pPr>
    </w:p>
    <w:p>
      <w:pPr>
        <w:spacing w:before="1"/>
        <w:ind w:left="86" w:right="0" w:firstLine="0"/>
        <w:jc w:val="left"/>
        <w:rPr>
          <w:b/>
          <w:sz w:val="25"/>
        </w:rPr>
      </w:pPr>
      <w:r>
        <w:rPr>
          <w:b/>
          <w:color w:val="01051B"/>
          <w:sz w:val="25"/>
        </w:rPr>
        <w:t>IT</w:t>
      </w:r>
      <w:r>
        <w:rPr>
          <w:b/>
          <w:color w:val="01051B"/>
          <w:spacing w:val="-18"/>
          <w:sz w:val="25"/>
        </w:rPr>
        <w:t> </w:t>
      </w:r>
      <w:r>
        <w:rPr>
          <w:b/>
          <w:color w:val="01051B"/>
          <w:sz w:val="25"/>
        </w:rPr>
        <w:t>or</w:t>
      </w:r>
      <w:r>
        <w:rPr>
          <w:b/>
          <w:color w:val="01051B"/>
          <w:spacing w:val="-13"/>
          <w:sz w:val="25"/>
        </w:rPr>
        <w:t> </w:t>
      </w:r>
      <w:r>
        <w:rPr>
          <w:b/>
          <w:color w:val="01051B"/>
          <w:sz w:val="25"/>
        </w:rPr>
        <w:t>Business</w:t>
      </w:r>
      <w:r>
        <w:rPr>
          <w:b/>
          <w:color w:val="01051B"/>
          <w:spacing w:val="-12"/>
          <w:sz w:val="25"/>
        </w:rPr>
        <w:t> </w:t>
      </w:r>
      <w:r>
        <w:rPr>
          <w:b/>
          <w:color w:val="01051B"/>
          <w:spacing w:val="-2"/>
          <w:sz w:val="25"/>
        </w:rPr>
        <w:t>Analyst</w:t>
      </w:r>
    </w:p>
    <w:p>
      <w:pPr>
        <w:pStyle w:val="BodyText"/>
        <w:spacing w:before="168"/>
        <w:rPr>
          <w:b/>
          <w:sz w:val="25"/>
        </w:rPr>
      </w:pPr>
    </w:p>
    <w:p>
      <w:pPr>
        <w:pStyle w:val="Heading1"/>
        <w:spacing w:before="1"/>
      </w:pPr>
      <w:r>
        <w:rPr>
          <w:color w:val="01051B"/>
          <w:spacing w:val="-2"/>
          <w:w w:val="115"/>
        </w:rPr>
        <w:t>Summary</w:t>
      </w:r>
    </w:p>
    <w:p>
      <w:pPr>
        <w:pStyle w:val="BodyText"/>
        <w:spacing w:line="276" w:lineRule="auto" w:before="175"/>
        <w:ind w:left="86" w:right="177"/>
      </w:pPr>
      <w:r>
        <w:rPr>
          <w:color w:val="01051B"/>
          <w:w w:val="110"/>
        </w:rPr>
        <w:t>A highly motivated and detail-oriented Business Information Technology (BBIT) graduate with practical experience in full-stack web development, database administration, and IT systems support. Proven ability to bridge the gap between business needs and technical solutions, demonstrated through developing functional event and management systems for county government and academic projects. Adept at system analysis, network configuration, and database optimization, looking to leverage these technical skills to deliver value in a dynamic IT or Business Analyst role.</w:t>
      </w:r>
    </w:p>
    <w:p>
      <w:pPr>
        <w:pStyle w:val="BodyText"/>
        <w:spacing w:before="209"/>
      </w:pPr>
    </w:p>
    <w:p>
      <w:pPr>
        <w:pStyle w:val="Heading1"/>
      </w:pPr>
      <w:r>
        <w:rPr>
          <w:color w:val="01051B"/>
          <w:spacing w:val="-2"/>
          <w:w w:val="110"/>
        </w:rPr>
        <w:t>Experience</w:t>
      </w:r>
    </w:p>
    <w:p>
      <w:pPr>
        <w:pStyle w:val="Heading2"/>
        <w:tabs>
          <w:tab w:pos="8744" w:val="left" w:leader="none"/>
        </w:tabs>
      </w:pPr>
      <w:r>
        <w:rPr>
          <w:color w:val="01051B"/>
          <w:spacing w:val="-8"/>
        </w:rPr>
        <w:t>Project</w:t>
      </w:r>
      <w:r>
        <w:rPr>
          <w:color w:val="01051B"/>
          <w:spacing w:val="-2"/>
        </w:rPr>
        <w:t> </w:t>
      </w:r>
      <w:r>
        <w:rPr>
          <w:color w:val="01051B"/>
          <w:spacing w:val="-8"/>
        </w:rPr>
        <w:t>Developer</w:t>
      </w:r>
      <w:r>
        <w:rPr>
          <w:color w:val="01051B"/>
          <w:spacing w:val="-2"/>
        </w:rPr>
        <w:t> </w:t>
      </w:r>
      <w:r>
        <w:rPr>
          <w:color w:val="01051B"/>
          <w:spacing w:val="-8"/>
        </w:rPr>
        <w:t>(Volunteer),</w:t>
      </w:r>
      <w:r>
        <w:rPr>
          <w:color w:val="01051B"/>
          <w:spacing w:val="-2"/>
        </w:rPr>
        <w:t> </w:t>
      </w:r>
      <w:r>
        <w:rPr>
          <w:color w:val="01051B"/>
          <w:spacing w:val="-8"/>
        </w:rPr>
        <w:t>Migori</w:t>
      </w:r>
      <w:r>
        <w:rPr>
          <w:color w:val="01051B"/>
          <w:spacing w:val="-2"/>
        </w:rPr>
        <w:t> </w:t>
      </w:r>
      <w:r>
        <w:rPr>
          <w:color w:val="01051B"/>
          <w:spacing w:val="-8"/>
        </w:rPr>
        <w:t>County</w:t>
      </w:r>
      <w:r>
        <w:rPr>
          <w:color w:val="01051B"/>
          <w:spacing w:val="-1"/>
        </w:rPr>
        <w:t> </w:t>
      </w:r>
      <w:r>
        <w:rPr>
          <w:color w:val="01051B"/>
          <w:spacing w:val="-8"/>
        </w:rPr>
        <w:t>Government.</w:t>
      </w:r>
      <w:r>
        <w:rPr>
          <w:color w:val="01051B"/>
          <w:spacing w:val="-2"/>
        </w:rPr>
        <w:t> </w:t>
      </w:r>
      <w:r>
        <w:rPr>
          <w:color w:val="01051B"/>
          <w:spacing w:val="-8"/>
        </w:rPr>
        <w:t>Migori,</w:t>
      </w:r>
      <w:r>
        <w:rPr>
          <w:color w:val="01051B"/>
          <w:spacing w:val="-2"/>
        </w:rPr>
        <w:t> </w:t>
      </w:r>
      <w:r>
        <w:rPr>
          <w:color w:val="01051B"/>
          <w:spacing w:val="-8"/>
        </w:rPr>
        <w:t>Kenya</w:t>
      </w:r>
      <w:r>
        <w:rPr>
          <w:color w:val="01051B"/>
        </w:rPr>
        <w:tab/>
      </w:r>
      <w:r>
        <w:rPr>
          <w:color w:val="01051B"/>
          <w:spacing w:val="-2"/>
        </w:rPr>
        <w:t>May</w:t>
      </w:r>
      <w:r>
        <w:rPr>
          <w:color w:val="01051B"/>
          <w:spacing w:val="-13"/>
        </w:rPr>
        <w:t> </w:t>
      </w:r>
      <w:r>
        <w:rPr>
          <w:color w:val="01051B"/>
          <w:spacing w:val="-2"/>
        </w:rPr>
        <w:t>2025</w:t>
      </w:r>
      <w:r>
        <w:rPr>
          <w:color w:val="01051B"/>
          <w:spacing w:val="-13"/>
        </w:rPr>
        <w:t> </w:t>
      </w:r>
      <w:r>
        <w:rPr>
          <w:color w:val="01051B"/>
          <w:spacing w:val="-2"/>
        </w:rPr>
        <w:t>—</w:t>
      </w:r>
      <w:r>
        <w:rPr>
          <w:color w:val="01051B"/>
          <w:spacing w:val="-13"/>
        </w:rPr>
        <w:t> </w:t>
      </w:r>
      <w:r>
        <w:rPr>
          <w:color w:val="01051B"/>
          <w:spacing w:val="-2"/>
        </w:rPr>
        <w:t>Aug</w:t>
      </w:r>
      <w:r>
        <w:rPr>
          <w:color w:val="01051B"/>
          <w:spacing w:val="-13"/>
        </w:rPr>
        <w:t> </w:t>
      </w:r>
      <w:r>
        <w:rPr>
          <w:color w:val="01051B"/>
          <w:spacing w:val="-4"/>
        </w:rPr>
        <w:t>2025</w:t>
      </w:r>
    </w:p>
    <w:p>
      <w:pPr>
        <w:pStyle w:val="BodyText"/>
        <w:spacing w:before="91"/>
        <w:rPr>
          <w:b/>
        </w:rPr>
      </w:pPr>
    </w:p>
    <w:p>
      <w:pPr>
        <w:pStyle w:val="BodyText"/>
        <w:spacing w:line="316" w:lineRule="auto" w:before="0"/>
        <w:ind w:left="86" w:right="177"/>
      </w:pPr>
      <w:r>
        <w:rPr>
          <w:color w:val="01051B"/>
          <w:spacing w:val="-2"/>
          <w:w w:val="115"/>
        </w:rPr>
        <w:t>System</w:t>
      </w:r>
      <w:r>
        <w:rPr>
          <w:color w:val="01051B"/>
          <w:spacing w:val="-12"/>
          <w:w w:val="115"/>
        </w:rPr>
        <w:t> </w:t>
      </w:r>
      <w:r>
        <w:rPr>
          <w:color w:val="01051B"/>
          <w:spacing w:val="-2"/>
          <w:w w:val="115"/>
        </w:rPr>
        <w:t>Upgrades:</w:t>
      </w:r>
      <w:r>
        <w:rPr>
          <w:color w:val="01051B"/>
          <w:spacing w:val="-12"/>
          <w:w w:val="115"/>
        </w:rPr>
        <w:t> </w:t>
      </w:r>
      <w:r>
        <w:rPr>
          <w:color w:val="01051B"/>
          <w:spacing w:val="-2"/>
          <w:w w:val="115"/>
        </w:rPr>
        <w:t>Assisted</w:t>
      </w:r>
      <w:r>
        <w:rPr>
          <w:color w:val="01051B"/>
          <w:spacing w:val="-12"/>
          <w:w w:val="115"/>
        </w:rPr>
        <w:t> </w:t>
      </w:r>
      <w:r>
        <w:rPr>
          <w:color w:val="01051B"/>
          <w:spacing w:val="-2"/>
          <w:w w:val="115"/>
        </w:rPr>
        <w:t>in</w:t>
      </w:r>
      <w:r>
        <w:rPr>
          <w:color w:val="01051B"/>
          <w:spacing w:val="-12"/>
          <w:w w:val="115"/>
        </w:rPr>
        <w:t> </w:t>
      </w:r>
      <w:r>
        <w:rPr>
          <w:color w:val="01051B"/>
          <w:spacing w:val="-2"/>
          <w:w w:val="115"/>
        </w:rPr>
        <w:t>critical</w:t>
      </w:r>
      <w:r>
        <w:rPr>
          <w:color w:val="01051B"/>
          <w:spacing w:val="-12"/>
          <w:w w:val="115"/>
        </w:rPr>
        <w:t> </w:t>
      </w:r>
      <w:r>
        <w:rPr>
          <w:color w:val="01051B"/>
          <w:spacing w:val="-2"/>
          <w:w w:val="115"/>
        </w:rPr>
        <w:t>system</w:t>
      </w:r>
      <w:r>
        <w:rPr>
          <w:color w:val="01051B"/>
          <w:spacing w:val="-12"/>
          <w:w w:val="115"/>
        </w:rPr>
        <w:t> </w:t>
      </w:r>
      <w:r>
        <w:rPr>
          <w:color w:val="01051B"/>
          <w:spacing w:val="-2"/>
          <w:w w:val="115"/>
        </w:rPr>
        <w:t>upgrades</w:t>
      </w:r>
      <w:r>
        <w:rPr>
          <w:color w:val="01051B"/>
          <w:spacing w:val="-12"/>
          <w:w w:val="115"/>
        </w:rPr>
        <w:t> </w:t>
      </w:r>
      <w:r>
        <w:rPr>
          <w:color w:val="01051B"/>
          <w:spacing w:val="-2"/>
          <w:w w:val="115"/>
        </w:rPr>
        <w:t>and</w:t>
      </w:r>
      <w:r>
        <w:rPr>
          <w:color w:val="01051B"/>
          <w:spacing w:val="-12"/>
          <w:w w:val="115"/>
        </w:rPr>
        <w:t> </w:t>
      </w:r>
      <w:r>
        <w:rPr>
          <w:color w:val="01051B"/>
          <w:spacing w:val="-2"/>
          <w:w w:val="115"/>
        </w:rPr>
        <w:t>routine</w:t>
      </w:r>
      <w:r>
        <w:rPr>
          <w:color w:val="01051B"/>
          <w:spacing w:val="-12"/>
          <w:w w:val="115"/>
        </w:rPr>
        <w:t> </w:t>
      </w:r>
      <w:r>
        <w:rPr>
          <w:color w:val="01051B"/>
          <w:spacing w:val="-2"/>
          <w:w w:val="115"/>
        </w:rPr>
        <w:t>maintenance,</w:t>
      </w:r>
      <w:r>
        <w:rPr>
          <w:color w:val="01051B"/>
          <w:spacing w:val="-12"/>
          <w:w w:val="115"/>
        </w:rPr>
        <w:t> </w:t>
      </w:r>
      <w:r>
        <w:rPr>
          <w:color w:val="01051B"/>
          <w:spacing w:val="-2"/>
          <w:w w:val="115"/>
        </w:rPr>
        <w:t>improving</w:t>
      </w:r>
      <w:r>
        <w:rPr>
          <w:color w:val="01051B"/>
          <w:spacing w:val="-12"/>
          <w:w w:val="115"/>
        </w:rPr>
        <w:t> </w:t>
      </w:r>
      <w:r>
        <w:rPr>
          <w:color w:val="01051B"/>
          <w:spacing w:val="-2"/>
          <w:w w:val="115"/>
        </w:rPr>
        <w:t>overall</w:t>
      </w:r>
      <w:r>
        <w:rPr>
          <w:color w:val="01051B"/>
          <w:spacing w:val="-12"/>
          <w:w w:val="115"/>
        </w:rPr>
        <w:t> </w:t>
      </w:r>
      <w:r>
        <w:rPr>
          <w:color w:val="01051B"/>
          <w:spacing w:val="-2"/>
          <w:w w:val="115"/>
        </w:rPr>
        <w:t>platform </w:t>
      </w:r>
      <w:r>
        <w:rPr>
          <w:color w:val="01051B"/>
          <w:w w:val="110"/>
        </w:rPr>
        <w:t>uptime and operational efficiency. Application Development: Participated actively in the design, architecture, </w:t>
      </w:r>
      <w:r>
        <w:rPr>
          <w:color w:val="01051B"/>
          <w:w w:val="115"/>
        </w:rPr>
        <w:t>and</w:t>
      </w:r>
      <w:r>
        <w:rPr>
          <w:color w:val="01051B"/>
          <w:spacing w:val="-18"/>
          <w:w w:val="115"/>
        </w:rPr>
        <w:t> </w:t>
      </w:r>
      <w:r>
        <w:rPr>
          <w:color w:val="01051B"/>
          <w:w w:val="115"/>
        </w:rPr>
        <w:t>deployment</w:t>
      </w:r>
      <w:r>
        <w:rPr>
          <w:color w:val="01051B"/>
          <w:spacing w:val="-17"/>
          <w:w w:val="115"/>
        </w:rPr>
        <w:t> </w:t>
      </w:r>
      <w:r>
        <w:rPr>
          <w:color w:val="01051B"/>
          <w:w w:val="115"/>
        </w:rPr>
        <w:t>of</w:t>
      </w:r>
      <w:r>
        <w:rPr>
          <w:color w:val="01051B"/>
          <w:spacing w:val="-18"/>
          <w:w w:val="115"/>
        </w:rPr>
        <w:t> </w:t>
      </w:r>
      <w:r>
        <w:rPr>
          <w:color w:val="01051B"/>
          <w:w w:val="115"/>
        </w:rPr>
        <w:t>a</w:t>
      </w:r>
      <w:r>
        <w:rPr>
          <w:color w:val="01051B"/>
          <w:spacing w:val="-17"/>
          <w:w w:val="115"/>
        </w:rPr>
        <w:t> </w:t>
      </w:r>
      <w:r>
        <w:rPr>
          <w:color w:val="01051B"/>
          <w:w w:val="115"/>
        </w:rPr>
        <w:t>localized</w:t>
      </w:r>
      <w:r>
        <w:rPr>
          <w:color w:val="01051B"/>
          <w:spacing w:val="-18"/>
          <w:w w:val="115"/>
        </w:rPr>
        <w:t> </w:t>
      </w:r>
      <w:r>
        <w:rPr>
          <w:color w:val="01051B"/>
          <w:w w:val="115"/>
        </w:rPr>
        <w:t>cultural</w:t>
      </w:r>
      <w:r>
        <w:rPr>
          <w:color w:val="01051B"/>
          <w:spacing w:val="-17"/>
          <w:w w:val="115"/>
        </w:rPr>
        <w:t> </w:t>
      </w:r>
      <w:r>
        <w:rPr>
          <w:color w:val="01051B"/>
          <w:w w:val="115"/>
        </w:rPr>
        <w:t>event</w:t>
      </w:r>
      <w:r>
        <w:rPr>
          <w:color w:val="01051B"/>
          <w:spacing w:val="-18"/>
          <w:w w:val="115"/>
        </w:rPr>
        <w:t> </w:t>
      </w:r>
      <w:r>
        <w:rPr>
          <w:color w:val="01051B"/>
          <w:w w:val="115"/>
        </w:rPr>
        <w:t>system</w:t>
      </w:r>
      <w:r>
        <w:rPr>
          <w:color w:val="01051B"/>
          <w:spacing w:val="-17"/>
          <w:w w:val="115"/>
        </w:rPr>
        <w:t> </w:t>
      </w:r>
      <w:r>
        <w:rPr>
          <w:color w:val="01051B"/>
          <w:w w:val="115"/>
        </w:rPr>
        <w:t>to</w:t>
      </w:r>
      <w:r>
        <w:rPr>
          <w:color w:val="01051B"/>
          <w:spacing w:val="-18"/>
          <w:w w:val="115"/>
        </w:rPr>
        <w:t> </w:t>
      </w:r>
      <w:r>
        <w:rPr>
          <w:color w:val="01051B"/>
          <w:w w:val="115"/>
        </w:rPr>
        <w:t>streamline</w:t>
      </w:r>
      <w:r>
        <w:rPr>
          <w:color w:val="01051B"/>
          <w:spacing w:val="-17"/>
          <w:w w:val="115"/>
        </w:rPr>
        <w:t> </w:t>
      </w:r>
      <w:r>
        <w:rPr>
          <w:color w:val="01051B"/>
          <w:w w:val="115"/>
        </w:rPr>
        <w:t>public</w:t>
      </w:r>
      <w:r>
        <w:rPr>
          <w:color w:val="01051B"/>
          <w:spacing w:val="-18"/>
          <w:w w:val="115"/>
        </w:rPr>
        <w:t> </w:t>
      </w:r>
      <w:r>
        <w:rPr>
          <w:color w:val="01051B"/>
          <w:w w:val="115"/>
        </w:rPr>
        <w:t>engagement.</w:t>
      </w:r>
      <w:r>
        <w:rPr>
          <w:color w:val="01051B"/>
          <w:spacing w:val="-17"/>
          <w:w w:val="115"/>
        </w:rPr>
        <w:t> </w:t>
      </w:r>
      <w:r>
        <w:rPr>
          <w:color w:val="01051B"/>
          <w:w w:val="115"/>
        </w:rPr>
        <w:t>Cross-Functional </w:t>
      </w:r>
      <w:r>
        <w:rPr>
          <w:color w:val="01051B"/>
          <w:spacing w:val="-2"/>
          <w:w w:val="115"/>
        </w:rPr>
        <w:t>Collaboration:</w:t>
      </w:r>
      <w:r>
        <w:rPr>
          <w:color w:val="01051B"/>
          <w:spacing w:val="-13"/>
          <w:w w:val="115"/>
        </w:rPr>
        <w:t> </w:t>
      </w:r>
      <w:r>
        <w:rPr>
          <w:color w:val="01051B"/>
          <w:spacing w:val="-2"/>
          <w:w w:val="115"/>
        </w:rPr>
        <w:t>Collaborated</w:t>
      </w:r>
      <w:r>
        <w:rPr>
          <w:color w:val="01051B"/>
          <w:spacing w:val="-13"/>
          <w:w w:val="115"/>
        </w:rPr>
        <w:t> </w:t>
      </w:r>
      <w:r>
        <w:rPr>
          <w:color w:val="01051B"/>
          <w:spacing w:val="-2"/>
          <w:w w:val="115"/>
        </w:rPr>
        <w:t>with</w:t>
      </w:r>
      <w:r>
        <w:rPr>
          <w:color w:val="01051B"/>
          <w:spacing w:val="-13"/>
          <w:w w:val="115"/>
        </w:rPr>
        <w:t> </w:t>
      </w:r>
      <w:r>
        <w:rPr>
          <w:color w:val="01051B"/>
          <w:spacing w:val="-2"/>
          <w:w w:val="115"/>
        </w:rPr>
        <w:t>IT</w:t>
      </w:r>
      <w:r>
        <w:rPr>
          <w:color w:val="01051B"/>
          <w:spacing w:val="-18"/>
          <w:w w:val="115"/>
        </w:rPr>
        <w:t> </w:t>
      </w:r>
      <w:r>
        <w:rPr>
          <w:color w:val="01051B"/>
          <w:spacing w:val="-2"/>
          <w:w w:val="115"/>
        </w:rPr>
        <w:t>staff</w:t>
      </w:r>
      <w:r>
        <w:rPr>
          <w:color w:val="01051B"/>
          <w:spacing w:val="-13"/>
          <w:w w:val="115"/>
        </w:rPr>
        <w:t> </w:t>
      </w:r>
      <w:r>
        <w:rPr>
          <w:color w:val="01051B"/>
          <w:spacing w:val="-2"/>
          <w:w w:val="115"/>
        </w:rPr>
        <w:t>to</w:t>
      </w:r>
      <w:r>
        <w:rPr>
          <w:color w:val="01051B"/>
          <w:spacing w:val="-13"/>
          <w:w w:val="115"/>
        </w:rPr>
        <w:t> </w:t>
      </w:r>
      <w:r>
        <w:rPr>
          <w:color w:val="01051B"/>
          <w:spacing w:val="-2"/>
          <w:w w:val="115"/>
        </w:rPr>
        <w:t>map</w:t>
      </w:r>
      <w:r>
        <w:rPr>
          <w:color w:val="01051B"/>
          <w:spacing w:val="-13"/>
          <w:w w:val="115"/>
        </w:rPr>
        <w:t> </w:t>
      </w:r>
      <w:r>
        <w:rPr>
          <w:color w:val="01051B"/>
          <w:spacing w:val="-2"/>
          <w:w w:val="115"/>
        </w:rPr>
        <w:t>out</w:t>
      </w:r>
      <w:r>
        <w:rPr>
          <w:color w:val="01051B"/>
          <w:spacing w:val="-13"/>
          <w:w w:val="115"/>
        </w:rPr>
        <w:t> </w:t>
      </w:r>
      <w:r>
        <w:rPr>
          <w:color w:val="01051B"/>
          <w:spacing w:val="-2"/>
          <w:w w:val="115"/>
        </w:rPr>
        <w:t>system</w:t>
      </w:r>
      <w:r>
        <w:rPr>
          <w:color w:val="01051B"/>
          <w:spacing w:val="-13"/>
          <w:w w:val="115"/>
        </w:rPr>
        <w:t> </w:t>
      </w:r>
      <w:r>
        <w:rPr>
          <w:color w:val="01051B"/>
          <w:spacing w:val="-2"/>
          <w:w w:val="115"/>
        </w:rPr>
        <w:t>workflows</w:t>
      </w:r>
      <w:r>
        <w:rPr>
          <w:color w:val="01051B"/>
          <w:spacing w:val="-13"/>
          <w:w w:val="115"/>
        </w:rPr>
        <w:t> </w:t>
      </w:r>
      <w:r>
        <w:rPr>
          <w:color w:val="01051B"/>
          <w:spacing w:val="-2"/>
          <w:w w:val="115"/>
        </w:rPr>
        <w:t>and</w:t>
      </w:r>
      <w:r>
        <w:rPr>
          <w:color w:val="01051B"/>
          <w:spacing w:val="-13"/>
          <w:w w:val="115"/>
        </w:rPr>
        <w:t> </w:t>
      </w:r>
      <w:r>
        <w:rPr>
          <w:color w:val="01051B"/>
          <w:spacing w:val="-2"/>
          <w:w w:val="115"/>
        </w:rPr>
        <w:t>align</w:t>
      </w:r>
      <w:r>
        <w:rPr>
          <w:color w:val="01051B"/>
          <w:spacing w:val="-13"/>
          <w:w w:val="115"/>
        </w:rPr>
        <w:t> </w:t>
      </w:r>
      <w:r>
        <w:rPr>
          <w:color w:val="01051B"/>
          <w:spacing w:val="-2"/>
          <w:w w:val="115"/>
        </w:rPr>
        <w:t>technical</w:t>
      </w:r>
      <w:r>
        <w:rPr>
          <w:color w:val="01051B"/>
          <w:spacing w:val="-13"/>
          <w:w w:val="115"/>
        </w:rPr>
        <w:t> </w:t>
      </w:r>
      <w:r>
        <w:rPr>
          <w:color w:val="01051B"/>
          <w:spacing w:val="-2"/>
          <w:w w:val="115"/>
        </w:rPr>
        <w:t>features</w:t>
      </w:r>
      <w:r>
        <w:rPr>
          <w:color w:val="01051B"/>
          <w:spacing w:val="-13"/>
          <w:w w:val="115"/>
        </w:rPr>
        <w:t> </w:t>
      </w:r>
      <w:r>
        <w:rPr>
          <w:color w:val="01051B"/>
          <w:spacing w:val="-2"/>
          <w:w w:val="115"/>
        </w:rPr>
        <w:t>with </w:t>
      </w:r>
      <w:r>
        <w:rPr>
          <w:color w:val="01051B"/>
          <w:w w:val="115"/>
        </w:rPr>
        <w:t>county communication goals.</w:t>
      </w:r>
    </w:p>
    <w:p>
      <w:pPr>
        <w:pStyle w:val="BodyText"/>
        <w:spacing w:before="185"/>
      </w:pPr>
    </w:p>
    <w:p>
      <w:pPr>
        <w:pStyle w:val="Heading1"/>
      </w:pPr>
      <w:r>
        <w:rPr>
          <w:color w:val="01051B"/>
          <w:spacing w:val="-2"/>
          <w:w w:val="110"/>
        </w:rPr>
        <w:t>Education</w:t>
      </w:r>
    </w:p>
    <w:p>
      <w:pPr>
        <w:pStyle w:val="Heading2"/>
        <w:tabs>
          <w:tab w:pos="8804" w:val="left" w:leader="none"/>
        </w:tabs>
      </w:pPr>
      <w:r>
        <w:rPr>
          <w:color w:val="01051B"/>
          <w:spacing w:val="-6"/>
        </w:rPr>
        <w:t>Mount</w:t>
      </w:r>
      <w:r>
        <w:rPr>
          <w:color w:val="01051B"/>
          <w:spacing w:val="-1"/>
        </w:rPr>
        <w:t> </w:t>
      </w:r>
      <w:r>
        <w:rPr>
          <w:color w:val="01051B"/>
          <w:spacing w:val="-6"/>
        </w:rPr>
        <w:t>Kenya</w:t>
      </w:r>
      <w:r>
        <w:rPr>
          <w:color w:val="01051B"/>
          <w:spacing w:val="-1"/>
        </w:rPr>
        <w:t> </w:t>
      </w:r>
      <w:r>
        <w:rPr>
          <w:color w:val="01051B"/>
          <w:spacing w:val="-6"/>
        </w:rPr>
        <w:t>University,</w:t>
      </w:r>
      <w:r>
        <w:rPr>
          <w:color w:val="01051B"/>
          <w:spacing w:val="-1"/>
        </w:rPr>
        <w:t> </w:t>
      </w:r>
      <w:r>
        <w:rPr>
          <w:color w:val="01051B"/>
          <w:spacing w:val="-6"/>
        </w:rPr>
        <w:t>Bachelor</w:t>
      </w:r>
      <w:r>
        <w:rPr>
          <w:color w:val="01051B"/>
        </w:rPr>
        <w:t> </w:t>
      </w:r>
      <w:r>
        <w:rPr>
          <w:color w:val="01051B"/>
          <w:spacing w:val="-6"/>
        </w:rPr>
        <w:t>of</w:t>
      </w:r>
      <w:r>
        <w:rPr>
          <w:color w:val="01051B"/>
          <w:spacing w:val="-1"/>
        </w:rPr>
        <w:t> </w:t>
      </w:r>
      <w:r>
        <w:rPr>
          <w:color w:val="01051B"/>
          <w:spacing w:val="-6"/>
        </w:rPr>
        <w:t>Business</w:t>
      </w:r>
      <w:r>
        <w:rPr>
          <w:color w:val="01051B"/>
          <w:spacing w:val="-1"/>
        </w:rPr>
        <w:t> </w:t>
      </w:r>
      <w:r>
        <w:rPr>
          <w:color w:val="01051B"/>
          <w:spacing w:val="-6"/>
        </w:rPr>
        <w:t>Information</w:t>
      </w:r>
      <w:r>
        <w:rPr>
          <w:color w:val="01051B"/>
          <w:spacing w:val="-7"/>
        </w:rPr>
        <w:t> </w:t>
      </w:r>
      <w:r>
        <w:rPr>
          <w:color w:val="01051B"/>
          <w:spacing w:val="-6"/>
        </w:rPr>
        <w:t>Technology</w:t>
      </w:r>
      <w:r>
        <w:rPr>
          <w:color w:val="01051B"/>
          <w:spacing w:val="-1"/>
        </w:rPr>
        <w:t> </w:t>
      </w:r>
      <w:r>
        <w:rPr>
          <w:color w:val="01051B"/>
          <w:spacing w:val="-6"/>
        </w:rPr>
        <w:t>(BBIT),</w:t>
      </w:r>
      <w:r>
        <w:rPr>
          <w:color w:val="01051B"/>
          <w:spacing w:val="-1"/>
        </w:rPr>
        <w:t> </w:t>
      </w:r>
      <w:r>
        <w:rPr>
          <w:color w:val="01051B"/>
          <w:spacing w:val="-6"/>
        </w:rPr>
        <w:t>thika</w:t>
      </w:r>
      <w:r>
        <w:rPr>
          <w:color w:val="01051B"/>
        </w:rPr>
        <w:tab/>
      </w:r>
      <w:r>
        <w:rPr>
          <w:color w:val="01051B"/>
          <w:spacing w:val="-4"/>
        </w:rPr>
        <w:t>Sep</w:t>
      </w:r>
      <w:r>
        <w:rPr>
          <w:color w:val="01051B"/>
          <w:spacing w:val="-10"/>
        </w:rPr>
        <w:t> </w:t>
      </w:r>
      <w:r>
        <w:rPr>
          <w:color w:val="01051B"/>
          <w:spacing w:val="-4"/>
        </w:rPr>
        <w:t>2022</w:t>
      </w:r>
      <w:r>
        <w:rPr>
          <w:color w:val="01051B"/>
          <w:spacing w:val="-10"/>
        </w:rPr>
        <w:t> </w:t>
      </w:r>
      <w:r>
        <w:rPr>
          <w:color w:val="01051B"/>
          <w:spacing w:val="-4"/>
        </w:rPr>
        <w:t>—</w:t>
      </w:r>
      <w:r>
        <w:rPr>
          <w:color w:val="01051B"/>
          <w:spacing w:val="-9"/>
        </w:rPr>
        <w:t> </w:t>
      </w:r>
      <w:r>
        <w:rPr>
          <w:color w:val="01051B"/>
          <w:spacing w:val="-4"/>
        </w:rPr>
        <w:t>Dec</w:t>
      </w:r>
      <w:r>
        <w:rPr>
          <w:color w:val="01051B"/>
          <w:spacing w:val="-10"/>
        </w:rPr>
        <w:t> </w:t>
      </w:r>
      <w:r>
        <w:rPr>
          <w:color w:val="01051B"/>
          <w:spacing w:val="-4"/>
        </w:rPr>
        <w:t>2025</w:t>
      </w:r>
    </w:p>
    <w:p>
      <w:pPr>
        <w:pStyle w:val="BodyText"/>
        <w:spacing w:before="91"/>
        <w:rPr>
          <w:b/>
        </w:rPr>
      </w:pPr>
    </w:p>
    <w:p>
      <w:pPr>
        <w:pStyle w:val="BodyText"/>
        <w:spacing w:line="321" w:lineRule="auto" w:before="0"/>
        <w:ind w:left="86" w:right="271"/>
      </w:pPr>
      <w:r>
        <w:rPr>
          <w:color w:val="01051B"/>
          <w:w w:val="110"/>
        </w:rPr>
        <w:t>Core Focus: Software Engineering, Database Administration, Business Process Modeling, Information Security, E-Commerce &amp; Digital Marketing.</w:t>
      </w:r>
    </w:p>
    <w:p>
      <w:pPr>
        <w:pStyle w:val="BodyText"/>
        <w:spacing w:before="63"/>
      </w:pPr>
    </w:p>
    <w:p>
      <w:pPr>
        <w:pStyle w:val="Heading2"/>
        <w:spacing w:before="0"/>
      </w:pPr>
      <w:r>
        <w:rPr>
          <w:color w:val="01051B"/>
          <w:spacing w:val="-4"/>
        </w:rPr>
        <w:t>St.</w:t>
      </w:r>
      <w:r>
        <w:rPr>
          <w:color w:val="01051B"/>
          <w:spacing w:val="-3"/>
        </w:rPr>
        <w:t> </w:t>
      </w:r>
      <w:r>
        <w:rPr>
          <w:color w:val="01051B"/>
          <w:spacing w:val="-4"/>
        </w:rPr>
        <w:t>Joseph's</w:t>
      </w:r>
      <w:r>
        <w:rPr>
          <w:color w:val="01051B"/>
          <w:spacing w:val="-2"/>
        </w:rPr>
        <w:t> </w:t>
      </w:r>
      <w:r>
        <w:rPr>
          <w:color w:val="01051B"/>
          <w:spacing w:val="-4"/>
        </w:rPr>
        <w:t>School,</w:t>
      </w:r>
      <w:r>
        <w:rPr>
          <w:color w:val="01051B"/>
          <w:spacing w:val="-2"/>
        </w:rPr>
        <w:t> </w:t>
      </w:r>
      <w:r>
        <w:rPr>
          <w:color w:val="01051B"/>
          <w:spacing w:val="-4"/>
        </w:rPr>
        <w:t>Rapogi,</w:t>
      </w:r>
      <w:r>
        <w:rPr>
          <w:color w:val="01051B"/>
          <w:spacing w:val="-2"/>
        </w:rPr>
        <w:t> </w:t>
      </w:r>
      <w:r>
        <w:rPr>
          <w:color w:val="01051B"/>
          <w:spacing w:val="-4"/>
        </w:rPr>
        <w:t>Kenya</w:t>
      </w:r>
      <w:r>
        <w:rPr>
          <w:color w:val="01051B"/>
          <w:spacing w:val="-2"/>
        </w:rPr>
        <w:t> </w:t>
      </w:r>
      <w:r>
        <w:rPr>
          <w:color w:val="01051B"/>
          <w:spacing w:val="-4"/>
        </w:rPr>
        <w:t>Certificate</w:t>
      </w:r>
      <w:r>
        <w:rPr>
          <w:color w:val="01051B"/>
          <w:spacing w:val="-2"/>
        </w:rPr>
        <w:t> </w:t>
      </w:r>
      <w:r>
        <w:rPr>
          <w:color w:val="01051B"/>
          <w:spacing w:val="-4"/>
        </w:rPr>
        <w:t>of</w:t>
      </w:r>
      <w:r>
        <w:rPr>
          <w:color w:val="01051B"/>
          <w:spacing w:val="-2"/>
        </w:rPr>
        <w:t> </w:t>
      </w:r>
      <w:r>
        <w:rPr>
          <w:color w:val="01051B"/>
          <w:spacing w:val="-4"/>
        </w:rPr>
        <w:t>Secondary</w:t>
      </w:r>
      <w:r>
        <w:rPr>
          <w:color w:val="01051B"/>
          <w:spacing w:val="-2"/>
        </w:rPr>
        <w:t> </w:t>
      </w:r>
      <w:r>
        <w:rPr>
          <w:color w:val="01051B"/>
          <w:spacing w:val="-4"/>
        </w:rPr>
        <w:t>Education</w:t>
      </w:r>
      <w:r>
        <w:rPr>
          <w:color w:val="01051B"/>
          <w:spacing w:val="-2"/>
        </w:rPr>
        <w:t> </w:t>
      </w:r>
      <w:r>
        <w:rPr>
          <w:color w:val="01051B"/>
          <w:spacing w:val="-4"/>
        </w:rPr>
        <w:t>(KCSE),</w:t>
      </w:r>
      <w:r>
        <w:rPr>
          <w:color w:val="01051B"/>
          <w:spacing w:val="-3"/>
        </w:rPr>
        <w:t> </w:t>
      </w:r>
      <w:r>
        <w:rPr>
          <w:color w:val="01051B"/>
          <w:spacing w:val="-4"/>
        </w:rPr>
        <w:t>awendo</w:t>
      </w:r>
      <w:r>
        <w:rPr>
          <w:color w:val="01051B"/>
          <w:spacing w:val="-16"/>
        </w:rPr>
        <w:t> </w:t>
      </w:r>
      <w:r>
        <w:rPr>
          <w:color w:val="01051B"/>
          <w:spacing w:val="-4"/>
        </w:rPr>
        <w:t>Jan</w:t>
      </w:r>
      <w:r>
        <w:rPr>
          <w:color w:val="01051B"/>
          <w:spacing w:val="-2"/>
        </w:rPr>
        <w:t> </w:t>
      </w:r>
      <w:r>
        <w:rPr>
          <w:color w:val="01051B"/>
          <w:spacing w:val="-4"/>
        </w:rPr>
        <w:t>2018</w:t>
      </w:r>
      <w:r>
        <w:rPr>
          <w:color w:val="01051B"/>
          <w:spacing w:val="-2"/>
        </w:rPr>
        <w:t> </w:t>
      </w:r>
      <w:r>
        <w:rPr>
          <w:color w:val="01051B"/>
          <w:spacing w:val="-4"/>
        </w:rPr>
        <w:t>—</w:t>
      </w:r>
      <w:r>
        <w:rPr>
          <w:color w:val="01051B"/>
          <w:spacing w:val="-2"/>
        </w:rPr>
        <w:t> </w:t>
      </w:r>
      <w:r>
        <w:rPr>
          <w:color w:val="01051B"/>
          <w:spacing w:val="-4"/>
        </w:rPr>
        <w:t>Nov</w:t>
      </w:r>
      <w:r>
        <w:rPr>
          <w:color w:val="01051B"/>
          <w:spacing w:val="-2"/>
        </w:rPr>
        <w:t> </w:t>
      </w:r>
      <w:r>
        <w:rPr>
          <w:color w:val="01051B"/>
          <w:spacing w:val="-4"/>
        </w:rPr>
        <w:t>2021</w:t>
      </w:r>
    </w:p>
    <w:p>
      <w:pPr>
        <w:pStyle w:val="BodyText"/>
        <w:spacing w:before="71"/>
        <w:rPr>
          <w:b/>
        </w:rPr>
      </w:pPr>
    </w:p>
    <w:p>
      <w:pPr>
        <w:pStyle w:val="BodyText"/>
        <w:spacing w:before="0"/>
        <w:ind w:left="86"/>
      </w:pPr>
      <w:r>
        <w:rPr>
          <w:color w:val="01051B"/>
        </w:rPr>
        <w:t>Grade</w:t>
      </w:r>
      <w:r>
        <w:rPr>
          <w:color w:val="01051B"/>
          <w:spacing w:val="29"/>
        </w:rPr>
        <w:t> </w:t>
      </w:r>
      <w:r>
        <w:rPr>
          <w:color w:val="01051B"/>
        </w:rPr>
        <w:t>Attained:</w:t>
      </w:r>
      <w:r>
        <w:rPr>
          <w:color w:val="01051B"/>
          <w:spacing w:val="29"/>
        </w:rPr>
        <w:t> </w:t>
      </w:r>
      <w:r>
        <w:rPr>
          <w:color w:val="01051B"/>
        </w:rPr>
        <w:t>B</w:t>
      </w:r>
      <w:r>
        <w:rPr>
          <w:color w:val="01051B"/>
          <w:spacing w:val="29"/>
        </w:rPr>
        <w:t> </w:t>
      </w:r>
      <w:r>
        <w:rPr>
          <w:color w:val="01051B"/>
          <w:spacing w:val="-2"/>
        </w:rPr>
        <w:t>(Plain)</w:t>
      </w:r>
    </w:p>
    <w:p>
      <w:pPr>
        <w:pStyle w:val="BodyText"/>
        <w:spacing w:before="0"/>
      </w:pPr>
    </w:p>
    <w:p>
      <w:pPr>
        <w:pStyle w:val="BodyText"/>
        <w:spacing w:before="16"/>
      </w:pPr>
    </w:p>
    <w:p>
      <w:pPr>
        <w:pStyle w:val="Heading1"/>
      </w:pPr>
      <w:r>
        <w:rPr>
          <w:color w:val="01051B"/>
          <w:spacing w:val="-2"/>
          <w:w w:val="120"/>
        </w:rPr>
        <w:t>Skills</w:t>
      </w:r>
    </w:p>
    <w:p>
      <w:pPr>
        <w:spacing w:before="256"/>
        <w:ind w:left="96" w:right="0" w:firstLine="0"/>
        <w:jc w:val="left"/>
        <w:rPr>
          <w:sz w:val="22"/>
        </w:rPr>
      </w:pPr>
      <w:r>
        <w:rPr>
          <w:position w:val="2"/>
        </w:rPr>
        <w:drawing>
          <wp:inline distT="0" distB="0" distL="0" distR="0">
            <wp:extent cx="25453" cy="25453"/>
            <wp:effectExtent l="0" t="0" r="0" b="0"/>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25453" cy="25453"/>
                    </a:xfrm>
                    <a:prstGeom prst="rect">
                      <a:avLst/>
                    </a:prstGeom>
                  </pic:spPr>
                </pic:pic>
              </a:graphicData>
            </a:graphic>
          </wp:inline>
        </w:drawing>
      </w:r>
      <w:r>
        <w:rPr>
          <w:position w:val="2"/>
        </w:rPr>
      </w:r>
      <w:r>
        <w:rPr>
          <w:rFonts w:ascii="Times New Roman"/>
          <w:spacing w:val="80"/>
          <w:w w:val="115"/>
          <w:sz w:val="20"/>
        </w:rPr>
        <w:t> </w:t>
      </w:r>
      <w:r>
        <w:rPr>
          <w:color w:val="01051B"/>
          <w:w w:val="115"/>
          <w:sz w:val="22"/>
        </w:rPr>
        <w:t>PHP</w:t>
      </w:r>
    </w:p>
    <w:p>
      <w:pPr>
        <w:spacing w:before="246"/>
        <w:ind w:left="96" w:right="0" w:firstLine="0"/>
        <w:jc w:val="left"/>
        <w:rPr>
          <w:sz w:val="22"/>
        </w:rPr>
      </w:pPr>
      <w:r>
        <w:rPr>
          <w:position w:val="2"/>
        </w:rPr>
        <w:drawing>
          <wp:inline distT="0" distB="0" distL="0" distR="0">
            <wp:extent cx="25453" cy="38180"/>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25453" cy="38180"/>
                    </a:xfrm>
                    <a:prstGeom prst="rect">
                      <a:avLst/>
                    </a:prstGeom>
                  </pic:spPr>
                </pic:pic>
              </a:graphicData>
            </a:graphic>
          </wp:inline>
        </w:drawing>
      </w:r>
      <w:r>
        <w:rPr>
          <w:position w:val="2"/>
        </w:rPr>
      </w:r>
      <w:r>
        <w:rPr>
          <w:rFonts w:ascii="Times New Roman"/>
          <w:spacing w:val="40"/>
          <w:w w:val="150"/>
          <w:sz w:val="20"/>
        </w:rPr>
        <w:t> </w:t>
      </w:r>
      <w:r>
        <w:rPr>
          <w:color w:val="01051B"/>
          <w:w w:val="150"/>
          <w:sz w:val="22"/>
        </w:rPr>
        <w:t>Java</w:t>
      </w:r>
    </w:p>
    <w:p>
      <w:pPr>
        <w:spacing w:before="246"/>
        <w:ind w:left="96" w:right="0" w:firstLine="0"/>
        <w:jc w:val="left"/>
        <w:rPr>
          <w:sz w:val="22"/>
        </w:rPr>
      </w:pPr>
      <w:r>
        <w:rPr>
          <w:position w:val="2"/>
        </w:rPr>
        <w:drawing>
          <wp:inline distT="0" distB="0" distL="0" distR="0">
            <wp:extent cx="25453" cy="38180"/>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5453" cy="38180"/>
                    </a:xfrm>
                    <a:prstGeom prst="rect">
                      <a:avLst/>
                    </a:prstGeom>
                  </pic:spPr>
                </pic:pic>
              </a:graphicData>
            </a:graphic>
          </wp:inline>
        </w:drawing>
      </w:r>
      <w:r>
        <w:rPr>
          <w:position w:val="2"/>
        </w:rPr>
      </w:r>
      <w:r>
        <w:rPr>
          <w:rFonts w:ascii="Times New Roman"/>
          <w:spacing w:val="80"/>
          <w:sz w:val="20"/>
        </w:rPr>
        <w:t> </w:t>
      </w:r>
      <w:r>
        <w:rPr>
          <w:color w:val="01051B"/>
          <w:sz w:val="22"/>
        </w:rPr>
        <w:t>C++</w:t>
      </w:r>
    </w:p>
    <w:p>
      <w:pPr>
        <w:spacing w:before="246"/>
        <w:ind w:left="96" w:right="0" w:firstLine="0"/>
        <w:jc w:val="left"/>
        <w:rPr>
          <w:sz w:val="22"/>
        </w:rPr>
      </w:pPr>
      <w:r>
        <w:rPr>
          <w:position w:val="2"/>
        </w:rPr>
        <w:drawing>
          <wp:inline distT="0" distB="0" distL="0" distR="0">
            <wp:extent cx="25453" cy="38180"/>
            <wp:effectExtent l="0" t="0" r="0" b="0"/>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25453" cy="38180"/>
                    </a:xfrm>
                    <a:prstGeom prst="rect">
                      <a:avLst/>
                    </a:prstGeom>
                  </pic:spPr>
                </pic:pic>
              </a:graphicData>
            </a:graphic>
          </wp:inline>
        </w:drawing>
      </w:r>
      <w:r>
        <w:rPr>
          <w:position w:val="2"/>
        </w:rPr>
      </w:r>
      <w:r>
        <w:rPr>
          <w:rFonts w:ascii="Times New Roman"/>
          <w:spacing w:val="80"/>
          <w:w w:val="105"/>
          <w:sz w:val="20"/>
        </w:rPr>
        <w:t> </w:t>
      </w:r>
      <w:r>
        <w:rPr>
          <w:color w:val="01051B"/>
          <w:w w:val="105"/>
          <w:sz w:val="22"/>
        </w:rPr>
        <w:t>HTML5</w:t>
      </w:r>
    </w:p>
    <w:p>
      <w:pPr>
        <w:spacing w:before="246"/>
        <w:ind w:left="96" w:right="0" w:firstLine="0"/>
        <w:jc w:val="left"/>
        <w:rPr>
          <w:sz w:val="22"/>
        </w:rPr>
      </w:pPr>
      <w:r>
        <w:rPr>
          <w:position w:val="4"/>
        </w:rPr>
        <w:drawing>
          <wp:inline distT="0" distB="0" distL="0" distR="0">
            <wp:extent cx="25453" cy="25453"/>
            <wp:effectExtent l="0" t="0" r="0" b="0"/>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25453" cy="25453"/>
                    </a:xfrm>
                    <a:prstGeom prst="rect">
                      <a:avLst/>
                    </a:prstGeom>
                  </pic:spPr>
                </pic:pic>
              </a:graphicData>
            </a:graphic>
          </wp:inline>
        </w:drawing>
      </w:r>
      <w:r>
        <w:rPr>
          <w:position w:val="4"/>
        </w:rPr>
      </w:r>
      <w:r>
        <w:rPr>
          <w:rFonts w:ascii="Times New Roman"/>
          <w:spacing w:val="80"/>
          <w:w w:val="120"/>
          <w:sz w:val="20"/>
        </w:rPr>
        <w:t> </w:t>
      </w:r>
      <w:r>
        <w:rPr>
          <w:color w:val="01051B"/>
          <w:w w:val="120"/>
          <w:sz w:val="22"/>
        </w:rPr>
        <w:t>CSS3</w:t>
      </w:r>
    </w:p>
    <w:p>
      <w:pPr>
        <w:spacing w:after="0"/>
        <w:jc w:val="left"/>
        <w:rPr>
          <w:sz w:val="22"/>
        </w:rPr>
        <w:sectPr>
          <w:type w:val="continuous"/>
          <w:pgSz w:w="11920" w:h="16860"/>
          <w:pgMar w:top="100" w:bottom="280" w:left="425" w:right="425"/>
        </w:sectPr>
      </w:pPr>
    </w:p>
    <w:p>
      <w:pPr>
        <w:pStyle w:val="BodyText"/>
        <w:spacing w:before="79"/>
        <w:ind w:left="96"/>
      </w:pPr>
      <w:r>
        <w:rPr>
          <w:position w:val="2"/>
        </w:rPr>
        <w:drawing>
          <wp:inline distT="0" distB="0" distL="0" distR="0">
            <wp:extent cx="25453" cy="38180"/>
            <wp:effectExtent l="0" t="0" r="0" b="0"/>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25453" cy="38180"/>
                    </a:xfrm>
                    <a:prstGeom prst="rect">
                      <a:avLst/>
                    </a:prstGeom>
                  </pic:spPr>
                </pic:pic>
              </a:graphicData>
            </a:graphic>
          </wp:inline>
        </w:drawing>
      </w:r>
      <w:r>
        <w:rPr>
          <w:position w:val="2"/>
        </w:rPr>
      </w:r>
      <w:r>
        <w:rPr>
          <w:rFonts w:ascii="Times New Roman"/>
          <w:spacing w:val="80"/>
          <w:w w:val="125"/>
          <w:sz w:val="20"/>
        </w:rPr>
        <w:t> </w:t>
      </w:r>
      <w:r>
        <w:rPr>
          <w:color w:val="01051B"/>
          <w:w w:val="125"/>
        </w:rPr>
        <w:t>JavaScript</w:t>
      </w:r>
    </w:p>
    <w:p>
      <w:pPr>
        <w:spacing w:before="246"/>
        <w:ind w:left="96" w:right="0" w:firstLine="0"/>
        <w:jc w:val="left"/>
        <w:rPr>
          <w:sz w:val="22"/>
        </w:rPr>
      </w:pPr>
      <w:r>
        <w:rPr>
          <w:position w:val="2"/>
        </w:rPr>
        <w:drawing>
          <wp:inline distT="0" distB="0" distL="0" distR="0">
            <wp:extent cx="25453" cy="3818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25453" cy="38180"/>
                    </a:xfrm>
                    <a:prstGeom prst="rect">
                      <a:avLst/>
                    </a:prstGeom>
                  </pic:spPr>
                </pic:pic>
              </a:graphicData>
            </a:graphic>
          </wp:inline>
        </w:drawing>
      </w:r>
      <w:r>
        <w:rPr>
          <w:position w:val="2"/>
        </w:rPr>
      </w:r>
      <w:r>
        <w:rPr>
          <w:rFonts w:ascii="Times New Roman"/>
          <w:spacing w:val="80"/>
          <w:w w:val="110"/>
          <w:sz w:val="20"/>
        </w:rPr>
        <w:t> </w:t>
      </w:r>
      <w:r>
        <w:rPr>
          <w:color w:val="01051B"/>
          <w:w w:val="110"/>
          <w:sz w:val="22"/>
        </w:rPr>
        <w:t>MySQL</w:t>
      </w:r>
    </w:p>
    <w:p>
      <w:pPr>
        <w:pStyle w:val="BodyText"/>
        <w:ind w:left="96"/>
      </w:pPr>
      <w:r>
        <w:rPr>
          <w:position w:val="2"/>
        </w:rPr>
        <w:drawing>
          <wp:inline distT="0" distB="0" distL="0" distR="0">
            <wp:extent cx="25453" cy="3818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7" cstate="print"/>
                    <a:stretch>
                      <a:fillRect/>
                    </a:stretch>
                  </pic:blipFill>
                  <pic:spPr>
                    <a:xfrm>
                      <a:off x="0" y="0"/>
                      <a:ext cx="25453" cy="38180"/>
                    </a:xfrm>
                    <a:prstGeom prst="rect">
                      <a:avLst/>
                    </a:prstGeom>
                  </pic:spPr>
                </pic:pic>
              </a:graphicData>
            </a:graphic>
          </wp:inline>
        </w:drawing>
      </w:r>
      <w:r>
        <w:rPr>
          <w:position w:val="2"/>
        </w:rPr>
      </w:r>
      <w:r>
        <w:rPr>
          <w:rFonts w:ascii="Times New Roman"/>
          <w:spacing w:val="80"/>
          <w:w w:val="120"/>
          <w:sz w:val="20"/>
        </w:rPr>
        <w:t> </w:t>
      </w:r>
      <w:r>
        <w:rPr>
          <w:color w:val="01051B"/>
          <w:w w:val="120"/>
        </w:rPr>
        <w:t>Supabase</w:t>
      </w:r>
    </w:p>
    <w:p>
      <w:pPr>
        <w:pStyle w:val="BodyText"/>
        <w:ind w:left="96"/>
      </w:pPr>
      <w:r>
        <w:rPr>
          <w:position w:val="4"/>
        </w:rPr>
        <w:drawing>
          <wp:inline distT="0" distB="0" distL="0" distR="0">
            <wp:extent cx="25453" cy="2545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6" cstate="print"/>
                    <a:stretch>
                      <a:fillRect/>
                    </a:stretch>
                  </pic:blipFill>
                  <pic:spPr>
                    <a:xfrm>
                      <a:off x="0" y="0"/>
                      <a:ext cx="25453" cy="25453"/>
                    </a:xfrm>
                    <a:prstGeom prst="rect">
                      <a:avLst/>
                    </a:prstGeom>
                  </pic:spPr>
                </pic:pic>
              </a:graphicData>
            </a:graphic>
          </wp:inline>
        </w:drawing>
      </w:r>
      <w:r>
        <w:rPr>
          <w:position w:val="4"/>
        </w:rPr>
      </w:r>
      <w:r>
        <w:rPr>
          <w:rFonts w:ascii="Times New Roman"/>
          <w:spacing w:val="40"/>
          <w:w w:val="110"/>
          <w:sz w:val="20"/>
        </w:rPr>
        <w:t>  </w:t>
      </w:r>
      <w:r>
        <w:rPr>
          <w:color w:val="01051B"/>
          <w:w w:val="110"/>
        </w:rPr>
        <w:t>Relational Database Design</w:t>
      </w:r>
    </w:p>
    <w:p>
      <w:pPr>
        <w:pStyle w:val="BodyText"/>
        <w:spacing w:before="226"/>
        <w:ind w:left="96"/>
      </w:pPr>
      <w:r>
        <w:rPr>
          <w:position w:val="2"/>
        </w:rPr>
        <w:drawing>
          <wp:inline distT="0" distB="0" distL="0" distR="0">
            <wp:extent cx="25453" cy="2545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6" cstate="print"/>
                    <a:stretch>
                      <a:fillRect/>
                    </a:stretch>
                  </pic:blipFill>
                  <pic:spPr>
                    <a:xfrm>
                      <a:off x="0" y="0"/>
                      <a:ext cx="25453" cy="25453"/>
                    </a:xfrm>
                    <a:prstGeom prst="rect">
                      <a:avLst/>
                    </a:prstGeom>
                  </pic:spPr>
                </pic:pic>
              </a:graphicData>
            </a:graphic>
          </wp:inline>
        </w:drawing>
      </w:r>
      <w:r>
        <w:rPr>
          <w:position w:val="2"/>
        </w:rPr>
      </w:r>
      <w:r>
        <w:rPr>
          <w:rFonts w:ascii="Times New Roman"/>
          <w:spacing w:val="80"/>
          <w:w w:val="150"/>
          <w:sz w:val="20"/>
        </w:rPr>
        <w:t> </w:t>
      </w:r>
      <w:r>
        <w:rPr>
          <w:color w:val="01051B"/>
          <w:w w:val="105"/>
        </w:rPr>
        <w:t>Data </w:t>
      </w:r>
      <w:r>
        <w:rPr>
          <w:color w:val="01051B"/>
          <w:w w:val="110"/>
        </w:rPr>
        <w:t>Normalization</w:t>
      </w:r>
    </w:p>
    <w:p>
      <w:pPr>
        <w:pStyle w:val="BodyText"/>
        <w:ind w:left="96"/>
      </w:pPr>
      <w:r>
        <w:rPr>
          <w:position w:val="2"/>
        </w:rPr>
        <w:drawing>
          <wp:inline distT="0" distB="0" distL="0" distR="0">
            <wp:extent cx="25453" cy="2545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6" cstate="print"/>
                    <a:stretch>
                      <a:fillRect/>
                    </a:stretch>
                  </pic:blipFill>
                  <pic:spPr>
                    <a:xfrm>
                      <a:off x="0" y="0"/>
                      <a:ext cx="25453" cy="25453"/>
                    </a:xfrm>
                    <a:prstGeom prst="rect">
                      <a:avLst/>
                    </a:prstGeom>
                  </pic:spPr>
                </pic:pic>
              </a:graphicData>
            </a:graphic>
          </wp:inline>
        </w:drawing>
      </w:r>
      <w:r>
        <w:rPr>
          <w:position w:val="2"/>
        </w:rPr>
      </w:r>
      <w:r>
        <w:rPr>
          <w:rFonts w:ascii="Times New Roman"/>
          <w:spacing w:val="40"/>
          <w:w w:val="115"/>
          <w:sz w:val="20"/>
        </w:rPr>
        <w:t>  </w:t>
      </w:r>
      <w:r>
        <w:rPr>
          <w:color w:val="01051B"/>
          <w:w w:val="115"/>
        </w:rPr>
        <w:t>Business Systems Analysis &amp; Design</w:t>
      </w:r>
    </w:p>
    <w:p>
      <w:pPr>
        <w:pStyle w:val="BodyText"/>
        <w:ind w:left="96"/>
      </w:pPr>
      <w:r>
        <w:rPr>
          <w:position w:val="2"/>
        </w:rPr>
        <w:drawing>
          <wp:inline distT="0" distB="0" distL="0" distR="0">
            <wp:extent cx="25453" cy="2545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25453" cy="25453"/>
                    </a:xfrm>
                    <a:prstGeom prst="rect">
                      <a:avLst/>
                    </a:prstGeom>
                  </pic:spPr>
                </pic:pic>
              </a:graphicData>
            </a:graphic>
          </wp:inline>
        </w:drawing>
      </w:r>
      <w:r>
        <w:rPr>
          <w:position w:val="2"/>
        </w:rPr>
      </w:r>
      <w:r>
        <w:rPr>
          <w:rFonts w:ascii="Times New Roman"/>
          <w:spacing w:val="80"/>
          <w:w w:val="115"/>
          <w:sz w:val="20"/>
        </w:rPr>
        <w:t> </w:t>
      </w:r>
      <w:r>
        <w:rPr>
          <w:color w:val="01051B"/>
          <w:w w:val="115"/>
        </w:rPr>
        <w:t>Process Modeling</w:t>
      </w:r>
    </w:p>
    <w:p>
      <w:pPr>
        <w:pStyle w:val="BodyText"/>
        <w:ind w:left="96"/>
      </w:pPr>
      <w:r>
        <w:rPr>
          <w:position w:val="2"/>
        </w:rPr>
        <w:drawing>
          <wp:inline distT="0" distB="0" distL="0" distR="0">
            <wp:extent cx="25453" cy="25453"/>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25453" cy="25453"/>
                    </a:xfrm>
                    <a:prstGeom prst="rect">
                      <a:avLst/>
                    </a:prstGeom>
                  </pic:spPr>
                </pic:pic>
              </a:graphicData>
            </a:graphic>
          </wp:inline>
        </w:drawing>
      </w:r>
      <w:r>
        <w:rPr>
          <w:position w:val="2"/>
        </w:rPr>
      </w:r>
      <w:r>
        <w:rPr>
          <w:rFonts w:ascii="Times New Roman"/>
          <w:spacing w:val="80"/>
          <w:w w:val="105"/>
          <w:sz w:val="20"/>
        </w:rPr>
        <w:t> </w:t>
      </w:r>
      <w:r>
        <w:rPr>
          <w:color w:val="01051B"/>
          <w:w w:val="105"/>
        </w:rPr>
        <w:t>UML </w:t>
      </w:r>
      <w:r>
        <w:rPr>
          <w:color w:val="01051B"/>
          <w:w w:val="115"/>
        </w:rPr>
        <w:t>Diagrams</w:t>
      </w:r>
    </w:p>
    <w:p>
      <w:pPr>
        <w:pStyle w:val="BodyText"/>
        <w:spacing w:before="245"/>
        <w:ind w:left="96"/>
      </w:pPr>
      <w:r>
        <w:rPr>
          <w:position w:val="2"/>
        </w:rPr>
        <w:drawing>
          <wp:inline distT="0" distB="0" distL="0" distR="0">
            <wp:extent cx="25453" cy="3818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7" cstate="print"/>
                    <a:stretch>
                      <a:fillRect/>
                    </a:stretch>
                  </pic:blipFill>
                  <pic:spPr>
                    <a:xfrm>
                      <a:off x="0" y="0"/>
                      <a:ext cx="25453" cy="38180"/>
                    </a:xfrm>
                    <a:prstGeom prst="rect">
                      <a:avLst/>
                    </a:prstGeom>
                  </pic:spPr>
                </pic:pic>
              </a:graphicData>
            </a:graphic>
          </wp:inline>
        </w:drawing>
      </w:r>
      <w:r>
        <w:rPr>
          <w:position w:val="2"/>
        </w:rPr>
      </w:r>
      <w:r>
        <w:rPr>
          <w:rFonts w:ascii="Times New Roman"/>
          <w:spacing w:val="40"/>
          <w:w w:val="110"/>
          <w:sz w:val="20"/>
        </w:rPr>
        <w:t>  </w:t>
      </w:r>
      <w:r>
        <w:rPr>
          <w:color w:val="01051B"/>
          <w:w w:val="110"/>
        </w:rPr>
        <w:t>Enterprise Resource Planning (ERP) Systems</w:t>
      </w:r>
    </w:p>
    <w:p>
      <w:pPr>
        <w:pStyle w:val="BodyText"/>
        <w:ind w:left="96"/>
      </w:pPr>
      <w:r>
        <w:rPr>
          <w:position w:val="2"/>
        </w:rPr>
        <w:drawing>
          <wp:inline distT="0" distB="0" distL="0" distR="0">
            <wp:extent cx="25453" cy="3818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7" cstate="print"/>
                    <a:stretch>
                      <a:fillRect/>
                    </a:stretch>
                  </pic:blipFill>
                  <pic:spPr>
                    <a:xfrm>
                      <a:off x="0" y="0"/>
                      <a:ext cx="25453" cy="38180"/>
                    </a:xfrm>
                    <a:prstGeom prst="rect">
                      <a:avLst/>
                    </a:prstGeom>
                  </pic:spPr>
                </pic:pic>
              </a:graphicData>
            </a:graphic>
          </wp:inline>
        </w:drawing>
      </w:r>
      <w:r>
        <w:rPr>
          <w:position w:val="2"/>
        </w:rPr>
      </w:r>
      <w:r>
        <w:rPr>
          <w:rFonts w:ascii="Times New Roman"/>
          <w:spacing w:val="80"/>
          <w:w w:val="150"/>
          <w:sz w:val="20"/>
        </w:rPr>
        <w:t> </w:t>
      </w:r>
      <w:r>
        <w:rPr>
          <w:color w:val="01051B"/>
          <w:w w:val="95"/>
        </w:rPr>
        <w:t>LAN/WAN </w:t>
      </w:r>
      <w:r>
        <w:rPr>
          <w:color w:val="01051B"/>
          <w:w w:val="110"/>
        </w:rPr>
        <w:t>Configuration</w:t>
      </w:r>
    </w:p>
    <w:sectPr>
      <w:pgSz w:w="11920" w:h="16860"/>
      <w:pgMar w:top="40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ill Sans MT">
    <w:altName w:val="Gill Sans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ill Sans MT" w:hAnsi="Gill Sans MT" w:eastAsia="Gill Sans MT" w:cs="Gill Sans MT"/>
      <w:lang w:val="en-US" w:eastAsia="en-US" w:bidi="ar-SA"/>
    </w:rPr>
  </w:style>
  <w:style w:styleId="BodyText" w:type="paragraph">
    <w:name w:val="Body Text"/>
    <w:basedOn w:val="Normal"/>
    <w:uiPriority w:val="1"/>
    <w:qFormat/>
    <w:pPr>
      <w:spacing w:before="246"/>
    </w:pPr>
    <w:rPr>
      <w:rFonts w:ascii="Gill Sans MT" w:hAnsi="Gill Sans MT" w:eastAsia="Gill Sans MT" w:cs="Gill Sans MT"/>
      <w:sz w:val="22"/>
      <w:szCs w:val="22"/>
      <w:lang w:val="en-US" w:eastAsia="en-US" w:bidi="ar-SA"/>
    </w:rPr>
  </w:style>
  <w:style w:styleId="Heading1" w:type="paragraph">
    <w:name w:val="Heading 1"/>
    <w:basedOn w:val="Normal"/>
    <w:uiPriority w:val="1"/>
    <w:qFormat/>
    <w:pPr>
      <w:ind w:left="86"/>
      <w:outlineLvl w:val="1"/>
    </w:pPr>
    <w:rPr>
      <w:rFonts w:ascii="Gill Sans MT" w:hAnsi="Gill Sans MT" w:eastAsia="Gill Sans MT" w:cs="Gill Sans MT"/>
      <w:sz w:val="35"/>
      <w:szCs w:val="35"/>
      <w:lang w:val="en-US" w:eastAsia="en-US" w:bidi="ar-SA"/>
    </w:rPr>
  </w:style>
  <w:style w:styleId="Heading2" w:type="paragraph">
    <w:name w:val="Heading 2"/>
    <w:basedOn w:val="Normal"/>
    <w:uiPriority w:val="1"/>
    <w:qFormat/>
    <w:pPr>
      <w:spacing w:before="276"/>
      <w:ind w:left="86"/>
      <w:outlineLvl w:val="2"/>
    </w:pPr>
    <w:rPr>
      <w:rFonts w:ascii="Gill Sans MT" w:hAnsi="Gill Sans MT" w:eastAsia="Gill Sans MT" w:cs="Gill Sans MT"/>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aroabrian067@gmail.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about:blank</dc:title>
  <dcterms:created xsi:type="dcterms:W3CDTF">2026-06-20T12:26:29Z</dcterms:created>
  <dcterms:modified xsi:type="dcterms:W3CDTF">2026-06-20T12:26:29Z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2026-06-20T00:00:00Z</vt:filetime>
  </property>
  <property fmtid="{D5CDD505-2E9C-101B-9397-08002B2CF9AE}" pid="4" name="Creator">
    <vt:lpwstr>Mozilla/5.0 (X11; Linux x86_64) AppleWebKit/537.36 (KHTML, like Gecko) HeadlessChrome/142.0.0.0 Safari/537.36</vt:lpwstr>
  </property>
  <property fmtid="{D5CDD505-2E9C-101B-9397-08002B2CF9AE}" pid="5" name="LastSaved">
    <vt:filetime>2026-06-20T00:00:00Z</vt:filetime>
  </property>
  <property fmtid="{D5CDD505-2E9C-101B-9397-08002B2CF9AE}" pid="6" name="Producer">
    <vt:lpwstr>Skia/PDF m142</vt:lpwstr>
  </property>
</Properties>
</file>