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39510" w14:textId="77777777" w:rsidR="00F246CB" w:rsidRDefault="00F246CB" w:rsidP="00F246CB">
      <w:pPr>
        <w:keepNext/>
      </w:pPr>
    </w:p>
    <w:p w14:paraId="1A2920E0" w14:textId="06181678" w:rsidR="00D17BF8" w:rsidRPr="00D17BF8" w:rsidRDefault="00D17BF8" w:rsidP="00D17BF8">
      <w:pPr>
        <w:keepNext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7BF8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№4</w:t>
      </w:r>
    </w:p>
    <w:p w14:paraId="7DCF4349" w14:textId="4BD74C41" w:rsidR="00D17BF8" w:rsidRDefault="00D17BF8" w:rsidP="00D17BF8">
      <w:pPr>
        <w:keepNext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7B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Построение моделей предметной области с использованием </w:t>
      </w:r>
      <w:r w:rsidRPr="00D17BF8">
        <w:rPr>
          <w:rFonts w:ascii="Times New Roman" w:hAnsi="Times New Roman" w:cs="Times New Roman"/>
          <w:b/>
          <w:bCs/>
          <w:sz w:val="28"/>
          <w:szCs w:val="28"/>
        </w:rPr>
        <w:t>CASE</w:t>
      </w:r>
      <w:r w:rsidRPr="00D17BF8">
        <w:rPr>
          <w:rFonts w:ascii="Times New Roman" w:hAnsi="Times New Roman" w:cs="Times New Roman"/>
          <w:b/>
          <w:bCs/>
          <w:sz w:val="28"/>
          <w:szCs w:val="28"/>
          <w:lang w:val="ru-RU"/>
        </w:rPr>
        <w:t>-СРЕДСТВ</w:t>
      </w:r>
    </w:p>
    <w:p w14:paraId="44B982C1" w14:textId="52DDD457" w:rsidR="00D17BF8" w:rsidRPr="00D17BF8" w:rsidRDefault="00D17BF8" w:rsidP="00D17BF8">
      <w:pPr>
        <w:keepNext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 работы: </w:t>
      </w:r>
      <w:r w:rsidRPr="00D17BF8">
        <w:rPr>
          <w:rFonts w:ascii="Times New Roman" w:hAnsi="Times New Roman" w:cs="Times New Roman"/>
          <w:sz w:val="28"/>
          <w:szCs w:val="28"/>
          <w:lang w:val="ru-RU"/>
        </w:rPr>
        <w:t xml:space="preserve">Создание в среде </w:t>
      </w:r>
      <w:r w:rsidRPr="00D17BF8">
        <w:rPr>
          <w:rFonts w:ascii="Times New Roman" w:hAnsi="Times New Roman" w:cs="Times New Roman"/>
          <w:sz w:val="28"/>
          <w:szCs w:val="28"/>
        </w:rPr>
        <w:t>Bpwin</w:t>
      </w:r>
      <w:r w:rsidRPr="00D17BF8">
        <w:rPr>
          <w:rFonts w:ascii="Times New Roman" w:hAnsi="Times New Roman" w:cs="Times New Roman"/>
          <w:sz w:val="28"/>
          <w:szCs w:val="28"/>
          <w:lang w:val="ru-RU"/>
        </w:rPr>
        <w:t xml:space="preserve"> функциональной модели системы в нотации </w:t>
      </w:r>
      <w:r w:rsidRPr="00D17BF8">
        <w:rPr>
          <w:rFonts w:ascii="Times New Roman" w:hAnsi="Times New Roman" w:cs="Times New Roman"/>
          <w:sz w:val="28"/>
          <w:szCs w:val="28"/>
        </w:rPr>
        <w:t>IDEF</w:t>
      </w:r>
      <w:r w:rsidRPr="00D17BF8">
        <w:rPr>
          <w:rFonts w:ascii="Times New Roman" w:hAnsi="Times New Roman" w:cs="Times New Roman"/>
          <w:sz w:val="28"/>
          <w:szCs w:val="28"/>
          <w:lang w:val="ru-RU"/>
        </w:rPr>
        <w:t>0 охранных услуг</w:t>
      </w:r>
    </w:p>
    <w:p w14:paraId="0EC1A3E5" w14:textId="55E435DF" w:rsidR="00F246CB" w:rsidRDefault="00F246CB" w:rsidP="00F246CB">
      <w:pPr>
        <w:keepNext/>
      </w:pPr>
      <w:r w:rsidRPr="00F246CB">
        <w:rPr>
          <w:lang w:val="ru-RU"/>
        </w:rPr>
        <w:drawing>
          <wp:inline distT="0" distB="0" distL="0" distR="0" wp14:anchorId="13B3EFED" wp14:editId="7908234C">
            <wp:extent cx="5611008" cy="3734321"/>
            <wp:effectExtent l="0" t="0" r="8890" b="0"/>
            <wp:docPr id="1007222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22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5B56" w14:textId="11F80E31" w:rsidR="00F246CB" w:rsidRPr="00F246CB" w:rsidRDefault="00F246CB" w:rsidP="00F246CB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F246C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F246C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F246C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F246C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>SEQ</w:instrText>
      </w:r>
      <w:r w:rsidRPr="00F246C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F246C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>ARABIC</w:instrText>
      </w:r>
      <w:r w:rsidRPr="00F246C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F246C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1</w:t>
      </w:r>
      <w:r w:rsidRPr="00F246C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F246C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. </w:t>
      </w:r>
      <w:r w:rsidRPr="00F246C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Диаграмма верхнего уровня (А0)</w:t>
      </w:r>
    </w:p>
    <w:p w14:paraId="14B13015" w14:textId="6C8E5338" w:rsidR="00F246CB" w:rsidRDefault="00F246CB">
      <w:pPr>
        <w:rPr>
          <w:lang w:val="ru-RU"/>
        </w:rPr>
      </w:pPr>
      <w:r>
        <w:rPr>
          <w:lang w:val="ru-RU"/>
        </w:rPr>
        <w:br w:type="page"/>
      </w:r>
    </w:p>
    <w:p w14:paraId="22A681BD" w14:textId="77777777" w:rsidR="00F246CB" w:rsidRDefault="00F246CB">
      <w:pPr>
        <w:rPr>
          <w:lang w:val="ru-RU"/>
        </w:rPr>
        <w:sectPr w:rsidR="00F246CB">
          <w:headerReference w:type="default" r:id="rId7"/>
          <w:pgSz w:w="12240" w:h="15840"/>
          <w:pgMar w:top="1134" w:right="850" w:bottom="1134" w:left="1701" w:header="708" w:footer="708" w:gutter="0"/>
          <w:cols w:space="708"/>
          <w:docGrid w:linePitch="360"/>
        </w:sectPr>
      </w:pPr>
    </w:p>
    <w:p w14:paraId="7A13FF33" w14:textId="77777777" w:rsidR="00D17BF8" w:rsidRDefault="00D17BF8" w:rsidP="00F246CB">
      <w:pPr>
        <w:keepNext/>
      </w:pPr>
    </w:p>
    <w:p w14:paraId="5C9569AE" w14:textId="77777777" w:rsidR="00D17BF8" w:rsidRDefault="00D17BF8" w:rsidP="00F246CB">
      <w:pPr>
        <w:keepNext/>
      </w:pPr>
    </w:p>
    <w:p w14:paraId="1C311F35" w14:textId="6C32312D" w:rsidR="00F246CB" w:rsidRDefault="00F246CB" w:rsidP="00F246CB">
      <w:pPr>
        <w:keepNext/>
      </w:pPr>
      <w:r>
        <w:rPr>
          <w:noProof/>
          <w:lang w:val="ru-RU"/>
        </w:rPr>
        <w:drawing>
          <wp:inline distT="0" distB="0" distL="0" distR="0" wp14:anchorId="3EA546EF" wp14:editId="6F4576DA">
            <wp:extent cx="8939246" cy="2838450"/>
            <wp:effectExtent l="0" t="0" r="0" b="0"/>
            <wp:docPr id="323411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9328" cy="2857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7106" w14:textId="0A916447" w:rsidR="00F246CB" w:rsidRPr="00D17BF8" w:rsidRDefault="00F246CB" w:rsidP="00F246CB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D17BF8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D17BF8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D17BF8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17BF8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Pr="00D17BF8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2</w:t>
      </w:r>
      <w:r w:rsidRPr="00D17BF8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D17BF8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>.</w:t>
      </w:r>
      <w:r w:rsidRPr="00D17BF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Диаграмма декомпозиции</w:t>
      </w:r>
    </w:p>
    <w:sectPr w:rsidR="00F246CB" w:rsidRPr="00D17BF8" w:rsidSect="00F246CB">
      <w:pgSz w:w="15840" w:h="12240" w:orient="landscape"/>
      <w:pgMar w:top="85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66224" w14:textId="77777777" w:rsidR="00CE1CFA" w:rsidRDefault="00CE1CFA" w:rsidP="00F246CB">
      <w:pPr>
        <w:spacing w:after="0" w:line="240" w:lineRule="auto"/>
      </w:pPr>
      <w:r>
        <w:separator/>
      </w:r>
    </w:p>
  </w:endnote>
  <w:endnote w:type="continuationSeparator" w:id="0">
    <w:p w14:paraId="250B3645" w14:textId="77777777" w:rsidR="00CE1CFA" w:rsidRDefault="00CE1CFA" w:rsidP="00F24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14693" w14:textId="77777777" w:rsidR="00CE1CFA" w:rsidRDefault="00CE1CFA" w:rsidP="00F246CB">
      <w:pPr>
        <w:spacing w:after="0" w:line="240" w:lineRule="auto"/>
      </w:pPr>
      <w:r>
        <w:separator/>
      </w:r>
    </w:p>
  </w:footnote>
  <w:footnote w:type="continuationSeparator" w:id="0">
    <w:p w14:paraId="6FF80B6D" w14:textId="77777777" w:rsidR="00CE1CFA" w:rsidRDefault="00CE1CFA" w:rsidP="00F246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EDE11" w14:textId="580C9C2D" w:rsidR="00F246CB" w:rsidRPr="00F246CB" w:rsidRDefault="00F246CB">
    <w:pPr>
      <w:pStyle w:val="ad"/>
      <w:rPr>
        <w:rFonts w:ascii="Times New Roman" w:hAnsi="Times New Roman" w:cs="Times New Roman"/>
        <w:b/>
        <w:bCs/>
        <w:sz w:val="24"/>
        <w:szCs w:val="24"/>
        <w:lang w:val="ru-RU"/>
      </w:rPr>
    </w:pPr>
    <w:r w:rsidRPr="00F246CB">
      <w:rPr>
        <w:rFonts w:ascii="Times New Roman" w:hAnsi="Times New Roman" w:cs="Times New Roman"/>
        <w:b/>
        <w:bCs/>
        <w:sz w:val="24"/>
        <w:szCs w:val="24"/>
        <w:lang w:val="ru-RU"/>
      </w:rPr>
      <w:t xml:space="preserve">Лаптенок ГИ-31 </w:t>
    </w:r>
    <w:r w:rsidRPr="00F246CB">
      <w:rPr>
        <w:rFonts w:ascii="Times New Roman" w:hAnsi="Times New Roman" w:cs="Times New Roman"/>
        <w:b/>
        <w:bCs/>
        <w:sz w:val="24"/>
        <w:szCs w:val="24"/>
      </w:rPr>
      <w:t xml:space="preserve">|| </w:t>
    </w:r>
    <w:r w:rsidRPr="00F246CB">
      <w:rPr>
        <w:rFonts w:ascii="Times New Roman" w:hAnsi="Times New Roman" w:cs="Times New Roman"/>
        <w:b/>
        <w:bCs/>
        <w:sz w:val="24"/>
        <w:szCs w:val="24"/>
        <w:lang w:val="ru-RU"/>
      </w:rPr>
      <w:t>Вариант 10.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331"/>
    <w:rsid w:val="002E06F0"/>
    <w:rsid w:val="00542D34"/>
    <w:rsid w:val="00707AF0"/>
    <w:rsid w:val="00854D80"/>
    <w:rsid w:val="00884331"/>
    <w:rsid w:val="00CE1CFA"/>
    <w:rsid w:val="00D17BF8"/>
    <w:rsid w:val="00E72240"/>
    <w:rsid w:val="00F2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F1065"/>
  <w15:chartTrackingRefBased/>
  <w15:docId w15:val="{7E2FD36C-A472-4460-889E-38418A506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4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4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4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4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43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43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43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43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43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43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4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4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4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4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43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43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43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4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43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4331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246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F246C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246CB"/>
  </w:style>
  <w:style w:type="paragraph" w:styleId="af">
    <w:name w:val="footer"/>
    <w:basedOn w:val="a"/>
    <w:link w:val="af0"/>
    <w:uiPriority w:val="99"/>
    <w:unhideWhenUsed/>
    <w:rsid w:val="00F246C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246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ПК_12</dc:creator>
  <cp:keywords/>
  <dc:description/>
  <cp:lastModifiedBy>ПК_12</cp:lastModifiedBy>
  <cp:revision>2</cp:revision>
  <dcterms:created xsi:type="dcterms:W3CDTF">2025-03-14T11:31:00Z</dcterms:created>
  <dcterms:modified xsi:type="dcterms:W3CDTF">2025-03-14T12:14:00Z</dcterms:modified>
</cp:coreProperties>
</file>