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68C7E" w14:textId="0A8179D5" w:rsidR="00293D04" w:rsidRPr="003B051F" w:rsidRDefault="00B8435C" w:rsidP="009F2F4A">
      <w:pPr>
        <w:ind w:left="1440" w:firstLine="720"/>
        <w:jc w:val="both"/>
        <w:rPr>
          <w:rFonts w:cstheme="minorHAnsi"/>
          <w:b/>
          <w:bCs/>
          <w:sz w:val="28"/>
          <w:szCs w:val="28"/>
        </w:rPr>
      </w:pPr>
      <w:r w:rsidRPr="003B051F">
        <w:rPr>
          <w:rFonts w:cstheme="minorHAnsi"/>
          <w:b/>
          <w:bCs/>
          <w:sz w:val="28"/>
          <w:szCs w:val="28"/>
        </w:rPr>
        <w:t>FORM 4: RESULTS AND CONCLUSION</w:t>
      </w:r>
    </w:p>
    <w:p w14:paraId="213877C5" w14:textId="77777777" w:rsidR="00B8435C" w:rsidRPr="003B051F" w:rsidRDefault="00B8435C" w:rsidP="009F2F4A">
      <w:pPr>
        <w:jc w:val="both"/>
        <w:rPr>
          <w:rFonts w:cstheme="minorHAnsi"/>
          <w:b/>
          <w:bCs/>
          <w:sz w:val="28"/>
          <w:szCs w:val="28"/>
        </w:rPr>
      </w:pPr>
    </w:p>
    <w:p w14:paraId="0E578AAD" w14:textId="68144E75" w:rsidR="00B8435C" w:rsidRPr="003B051F" w:rsidRDefault="00B8435C" w:rsidP="009F2F4A">
      <w:pPr>
        <w:jc w:val="both"/>
        <w:rPr>
          <w:rFonts w:cstheme="minorHAnsi"/>
          <w:b/>
          <w:bCs/>
          <w:sz w:val="28"/>
          <w:szCs w:val="28"/>
        </w:rPr>
      </w:pPr>
      <w:r w:rsidRPr="003B051F">
        <w:rPr>
          <w:rFonts w:cstheme="minorHAnsi"/>
          <w:b/>
          <w:bCs/>
          <w:sz w:val="28"/>
          <w:szCs w:val="28"/>
        </w:rPr>
        <w:t>TEAM NO:</w:t>
      </w:r>
      <w:r w:rsidR="003B051F">
        <w:rPr>
          <w:rFonts w:cstheme="minorHAnsi"/>
          <w:b/>
          <w:bCs/>
          <w:sz w:val="28"/>
          <w:szCs w:val="28"/>
        </w:rPr>
        <w:tab/>
      </w:r>
      <w:r w:rsidR="007F7AFA">
        <w:rPr>
          <w:rFonts w:cstheme="minorHAnsi"/>
          <w:sz w:val="28"/>
          <w:szCs w:val="28"/>
        </w:rPr>
        <w:t>12</w:t>
      </w:r>
    </w:p>
    <w:p w14:paraId="0B70B37F" w14:textId="6B7014E8" w:rsidR="003B051F" w:rsidRPr="003B051F" w:rsidRDefault="00B8435C" w:rsidP="009F2F4A">
      <w:pPr>
        <w:jc w:val="both"/>
        <w:rPr>
          <w:rFonts w:cstheme="minorHAnsi"/>
          <w:b/>
          <w:bCs/>
          <w:sz w:val="28"/>
          <w:szCs w:val="28"/>
        </w:rPr>
      </w:pPr>
      <w:r w:rsidRPr="003B051F">
        <w:rPr>
          <w:rFonts w:cstheme="minorHAnsi"/>
          <w:b/>
          <w:bCs/>
          <w:sz w:val="28"/>
          <w:szCs w:val="28"/>
        </w:rPr>
        <w:t>PROJECT TITLE:</w:t>
      </w:r>
      <w:r w:rsidR="003B051F" w:rsidRPr="003B051F">
        <w:rPr>
          <w:rFonts w:cstheme="minorHAnsi"/>
          <w:b/>
          <w:bCs/>
          <w:sz w:val="28"/>
          <w:szCs w:val="28"/>
        </w:rPr>
        <w:t xml:space="preserve"> </w:t>
      </w:r>
      <w:r w:rsidR="007F7AFA" w:rsidRPr="0053476F">
        <w:rPr>
          <w:rFonts w:ascii="Times New Roman" w:hAnsi="Times New Roman" w:cs="Times New Roman"/>
          <w:sz w:val="28"/>
          <w:szCs w:val="28"/>
        </w:rPr>
        <w:t>IOT BASED SOLAR POWER MONITORING SYSTEM</w:t>
      </w:r>
    </w:p>
    <w:p w14:paraId="7DA2B50C" w14:textId="77777777" w:rsidR="00B8435C" w:rsidRPr="003B051F" w:rsidRDefault="00B8435C" w:rsidP="009F2F4A">
      <w:pPr>
        <w:jc w:val="both"/>
        <w:rPr>
          <w:rFonts w:cstheme="minorHAnsi"/>
          <w:b/>
          <w:bCs/>
          <w:sz w:val="28"/>
          <w:szCs w:val="28"/>
        </w:rPr>
      </w:pPr>
      <w:r w:rsidRPr="003B051F">
        <w:rPr>
          <w:rFonts w:cstheme="minorHAnsi"/>
          <w:b/>
          <w:bCs/>
          <w:sz w:val="28"/>
          <w:szCs w:val="28"/>
        </w:rPr>
        <w:t>EXPERIMENT ENVIRONMENT:</w:t>
      </w:r>
    </w:p>
    <w:p w14:paraId="66088A1D" w14:textId="63F8CEC6" w:rsidR="00B8435C" w:rsidRPr="00B8435C" w:rsidRDefault="007F7AFA" w:rsidP="009F2F4A">
      <w:pPr>
        <w:numPr>
          <w:ilvl w:val="0"/>
          <w:numId w:val="1"/>
        </w:numPr>
        <w:jc w:val="both"/>
        <w:rPr>
          <w:rFonts w:cstheme="minorHAnsi"/>
          <w:sz w:val="24"/>
          <w:szCs w:val="24"/>
        </w:rPr>
      </w:pPr>
      <w:r>
        <w:rPr>
          <w:rFonts w:cstheme="minorHAnsi"/>
          <w:b/>
          <w:bCs/>
          <w:sz w:val="24"/>
          <w:szCs w:val="24"/>
          <w:lang w:val="en-IN"/>
        </w:rPr>
        <w:t>Arduino</w:t>
      </w:r>
      <w:r w:rsidR="00B8435C" w:rsidRPr="00B8435C">
        <w:rPr>
          <w:rFonts w:cstheme="minorHAnsi"/>
          <w:b/>
          <w:bCs/>
          <w:sz w:val="24"/>
          <w:szCs w:val="24"/>
          <w:lang w:val="en-IN"/>
        </w:rPr>
        <w:t xml:space="preserve"> IDE:</w:t>
      </w:r>
    </w:p>
    <w:p w14:paraId="70A76501" w14:textId="00A0E6E5" w:rsidR="00B8435C" w:rsidRPr="00DE041B" w:rsidRDefault="007F7AFA" w:rsidP="009F2F4A">
      <w:pPr>
        <w:jc w:val="both"/>
        <w:rPr>
          <w:rFonts w:cstheme="minorHAnsi"/>
          <w:sz w:val="24"/>
          <w:szCs w:val="24"/>
        </w:rPr>
      </w:pPr>
      <w:r w:rsidRPr="00DE041B">
        <w:rPr>
          <w:rFonts w:cstheme="minorHAnsi"/>
          <w:color w:val="333333"/>
          <w:sz w:val="24"/>
          <w:szCs w:val="24"/>
          <w:shd w:val="clear" w:color="auto" w:fill="FFFFFF"/>
        </w:rPr>
        <w:t>The Arduino IDE is an open-source software, which is used to write and upload code to the Arduino boards. The IDE application is suitable for different operating systems such as </w:t>
      </w:r>
      <w:r w:rsidRPr="00DE041B">
        <w:rPr>
          <w:rStyle w:val="Strong"/>
          <w:rFonts w:cstheme="minorHAnsi"/>
          <w:color w:val="333333"/>
          <w:sz w:val="24"/>
          <w:szCs w:val="24"/>
          <w:shd w:val="clear" w:color="auto" w:fill="FFFFFF"/>
        </w:rPr>
        <w:t>Windows, Mac OS X, and Linux</w:t>
      </w:r>
      <w:r w:rsidRPr="00DE041B">
        <w:rPr>
          <w:rFonts w:cstheme="minorHAnsi"/>
          <w:color w:val="333333"/>
          <w:sz w:val="24"/>
          <w:szCs w:val="24"/>
          <w:shd w:val="clear" w:color="auto" w:fill="FFFFFF"/>
        </w:rPr>
        <w:t>. It supports the programming languages C and C++</w:t>
      </w:r>
      <w:r w:rsidR="00B8435C" w:rsidRPr="00DE041B">
        <w:rPr>
          <w:rFonts w:cstheme="minorHAnsi"/>
          <w:sz w:val="24"/>
          <w:szCs w:val="24"/>
        </w:rPr>
        <w:t>.</w:t>
      </w:r>
    </w:p>
    <w:p w14:paraId="60DADBD6" w14:textId="127C6F78" w:rsidR="00B8435C" w:rsidRPr="00B8435C" w:rsidRDefault="00D82D3F" w:rsidP="009F2F4A">
      <w:pPr>
        <w:numPr>
          <w:ilvl w:val="0"/>
          <w:numId w:val="2"/>
        </w:numPr>
        <w:jc w:val="both"/>
        <w:rPr>
          <w:rFonts w:cstheme="minorHAnsi"/>
          <w:sz w:val="24"/>
          <w:szCs w:val="24"/>
        </w:rPr>
      </w:pPr>
      <w:r>
        <w:rPr>
          <w:rFonts w:cstheme="minorHAnsi"/>
          <w:b/>
          <w:bCs/>
          <w:sz w:val="24"/>
          <w:szCs w:val="24"/>
          <w:lang w:val="en-IN"/>
        </w:rPr>
        <w:t>IO</w:t>
      </w:r>
      <w:r w:rsidR="00D47C4F">
        <w:rPr>
          <w:rFonts w:cstheme="minorHAnsi"/>
          <w:b/>
          <w:bCs/>
          <w:sz w:val="24"/>
          <w:szCs w:val="24"/>
          <w:lang w:val="en-IN"/>
        </w:rPr>
        <w:t>T</w:t>
      </w:r>
      <w:r>
        <w:rPr>
          <w:rFonts w:cstheme="minorHAnsi"/>
          <w:b/>
          <w:bCs/>
          <w:sz w:val="24"/>
          <w:szCs w:val="24"/>
          <w:lang w:val="en-IN"/>
        </w:rPr>
        <w:t xml:space="preserve"> Platform</w:t>
      </w:r>
      <w:r w:rsidR="00B8435C" w:rsidRPr="00B8435C">
        <w:rPr>
          <w:rFonts w:cstheme="minorHAnsi"/>
          <w:b/>
          <w:bCs/>
          <w:sz w:val="24"/>
          <w:szCs w:val="24"/>
          <w:lang w:val="en-IN"/>
        </w:rPr>
        <w:t>:</w:t>
      </w:r>
    </w:p>
    <w:p w14:paraId="47307FFA" w14:textId="7142C84B" w:rsidR="00B8435C" w:rsidRPr="00DE041B" w:rsidRDefault="00D47C4F" w:rsidP="009F2F4A">
      <w:pPr>
        <w:jc w:val="both"/>
        <w:rPr>
          <w:rFonts w:cstheme="minorHAnsi"/>
          <w:sz w:val="24"/>
          <w:szCs w:val="24"/>
        </w:rPr>
      </w:pPr>
      <w:proofErr w:type="spellStart"/>
      <w:r w:rsidRPr="00DE041B">
        <w:rPr>
          <w:rFonts w:cstheme="minorHAnsi"/>
          <w:color w:val="333333"/>
          <w:sz w:val="24"/>
          <w:szCs w:val="24"/>
          <w:shd w:val="clear" w:color="auto" w:fill="FFFFFF"/>
        </w:rPr>
        <w:t>ThingSpeak</w:t>
      </w:r>
      <w:proofErr w:type="spellEnd"/>
      <w:r w:rsidRPr="00DE041B">
        <w:rPr>
          <w:rFonts w:cstheme="minorHAnsi"/>
          <w:color w:val="333333"/>
          <w:sz w:val="24"/>
          <w:szCs w:val="24"/>
          <w:shd w:val="clear" w:color="auto" w:fill="FFFFFF"/>
        </w:rPr>
        <w:t xml:space="preserve"> is an </w:t>
      </w:r>
      <w:proofErr w:type="spellStart"/>
      <w:r w:rsidRPr="00DE041B">
        <w:rPr>
          <w:rFonts w:cstheme="minorHAnsi"/>
          <w:color w:val="333333"/>
          <w:sz w:val="24"/>
          <w:szCs w:val="24"/>
          <w:shd w:val="clear" w:color="auto" w:fill="FFFFFF"/>
        </w:rPr>
        <w:t>IoT</w:t>
      </w:r>
      <w:proofErr w:type="spellEnd"/>
      <w:r w:rsidRPr="00DE041B">
        <w:rPr>
          <w:rFonts w:cstheme="minorHAnsi"/>
          <w:color w:val="333333"/>
          <w:sz w:val="24"/>
          <w:szCs w:val="24"/>
          <w:shd w:val="clear" w:color="auto" w:fill="FFFFFF"/>
        </w:rPr>
        <w:t xml:space="preserve"> analytics platform service that allows you to aggregate, visualize, and analyze live data streams in the cloud. You can send data to </w:t>
      </w:r>
      <w:proofErr w:type="spellStart"/>
      <w:r w:rsidRPr="00DE041B">
        <w:rPr>
          <w:rFonts w:cstheme="minorHAnsi"/>
          <w:color w:val="333333"/>
          <w:sz w:val="24"/>
          <w:szCs w:val="24"/>
          <w:shd w:val="clear" w:color="auto" w:fill="FFFFFF"/>
        </w:rPr>
        <w:t>Thing</w:t>
      </w:r>
      <w:r w:rsidR="003B7FFC">
        <w:rPr>
          <w:rFonts w:cstheme="minorHAnsi"/>
          <w:color w:val="333333"/>
          <w:sz w:val="24"/>
          <w:szCs w:val="24"/>
          <w:shd w:val="clear" w:color="auto" w:fill="FFFFFF"/>
        </w:rPr>
        <w:t>S</w:t>
      </w:r>
      <w:r w:rsidRPr="00DE041B">
        <w:rPr>
          <w:rFonts w:cstheme="minorHAnsi"/>
          <w:color w:val="333333"/>
          <w:sz w:val="24"/>
          <w:szCs w:val="24"/>
          <w:shd w:val="clear" w:color="auto" w:fill="FFFFFF"/>
        </w:rPr>
        <w:t>peak</w:t>
      </w:r>
      <w:proofErr w:type="spellEnd"/>
      <w:r w:rsidRPr="00DE041B">
        <w:rPr>
          <w:rFonts w:cstheme="minorHAnsi"/>
          <w:color w:val="333333"/>
          <w:sz w:val="24"/>
          <w:szCs w:val="24"/>
          <w:shd w:val="clear" w:color="auto" w:fill="FFFFFF"/>
        </w:rPr>
        <w:t xml:space="preserve"> from your devices, create instant visualization of live data, and send alerts</w:t>
      </w:r>
    </w:p>
    <w:p w14:paraId="2AAA6E7E" w14:textId="0227CBE8" w:rsidR="00B8435C" w:rsidRPr="00B8435C" w:rsidRDefault="00D82D3F" w:rsidP="009F2F4A">
      <w:pPr>
        <w:numPr>
          <w:ilvl w:val="0"/>
          <w:numId w:val="3"/>
        </w:numPr>
        <w:jc w:val="both"/>
        <w:rPr>
          <w:rFonts w:cstheme="minorHAnsi"/>
          <w:sz w:val="24"/>
          <w:szCs w:val="24"/>
        </w:rPr>
      </w:pPr>
      <w:r>
        <w:rPr>
          <w:rFonts w:cstheme="minorHAnsi"/>
          <w:b/>
          <w:bCs/>
          <w:sz w:val="24"/>
          <w:szCs w:val="24"/>
        </w:rPr>
        <w:t>Programming</w:t>
      </w:r>
      <w:r w:rsidR="00B8435C" w:rsidRPr="00B8435C">
        <w:rPr>
          <w:rFonts w:cstheme="minorHAnsi"/>
          <w:b/>
          <w:bCs/>
          <w:sz w:val="24"/>
          <w:szCs w:val="24"/>
        </w:rPr>
        <w:t xml:space="preserve"> Language:</w:t>
      </w:r>
    </w:p>
    <w:p w14:paraId="675D94FD" w14:textId="226B53DB" w:rsidR="00B8435C" w:rsidRPr="00DE041B" w:rsidRDefault="00DE041B" w:rsidP="009F2F4A">
      <w:pPr>
        <w:jc w:val="both"/>
        <w:rPr>
          <w:rFonts w:cstheme="minorHAnsi"/>
          <w:sz w:val="24"/>
          <w:szCs w:val="24"/>
        </w:rPr>
      </w:pPr>
      <w:r w:rsidRPr="00DE041B">
        <w:rPr>
          <w:rFonts w:cstheme="minorHAnsi"/>
          <w:color w:val="0D0D0D"/>
          <w:sz w:val="24"/>
          <w:szCs w:val="24"/>
          <w:shd w:val="clear" w:color="auto" w:fill="FFFFFF"/>
        </w:rPr>
        <w:t>The IoT monitoring application was developed using the C programming language for its efficiency</w:t>
      </w:r>
      <w:r w:rsidR="00D82D3F" w:rsidRPr="00DE041B">
        <w:rPr>
          <w:rFonts w:cstheme="minorHAnsi"/>
          <w:color w:val="0D0D0D"/>
          <w:sz w:val="24"/>
          <w:szCs w:val="24"/>
          <w:shd w:val="clear" w:color="auto" w:fill="FFFFFF"/>
        </w:rPr>
        <w:t>, low-level control capabilities, and suitability for embedded systems programming, making it an ideal choice for interfacing with hardware components and implementing real-time data processing algorithms</w:t>
      </w:r>
      <w:r w:rsidR="00B8435C" w:rsidRPr="00DE041B">
        <w:rPr>
          <w:rFonts w:cstheme="minorHAnsi"/>
          <w:sz w:val="24"/>
          <w:szCs w:val="24"/>
        </w:rPr>
        <w:t>.</w:t>
      </w:r>
    </w:p>
    <w:p w14:paraId="3296E7E9" w14:textId="6AC6AA6B" w:rsidR="00B8435C" w:rsidRPr="00DE041B" w:rsidRDefault="00DE041B" w:rsidP="009F2F4A">
      <w:pPr>
        <w:numPr>
          <w:ilvl w:val="0"/>
          <w:numId w:val="4"/>
        </w:numPr>
        <w:jc w:val="both"/>
        <w:rPr>
          <w:rFonts w:cstheme="minorHAnsi"/>
          <w:sz w:val="24"/>
          <w:szCs w:val="24"/>
        </w:rPr>
      </w:pPr>
      <w:r w:rsidRPr="00F612C8">
        <w:rPr>
          <w:rFonts w:cstheme="minorHAnsi"/>
          <w:b/>
          <w:bCs/>
          <w:sz w:val="24"/>
          <w:szCs w:val="24"/>
        </w:rPr>
        <w:t>Hardware Components</w:t>
      </w:r>
      <w:r>
        <w:rPr>
          <w:rFonts w:cstheme="minorHAnsi"/>
          <w:b/>
          <w:bCs/>
          <w:sz w:val="24"/>
          <w:szCs w:val="24"/>
        </w:rPr>
        <w:t>:</w:t>
      </w:r>
    </w:p>
    <w:p w14:paraId="1910E4DD" w14:textId="1819C780" w:rsidR="00DE041B" w:rsidRPr="00DE041B" w:rsidRDefault="00DE041B" w:rsidP="009F2F4A">
      <w:pPr>
        <w:jc w:val="both"/>
        <w:rPr>
          <w:rFonts w:cstheme="minorHAnsi"/>
          <w:sz w:val="24"/>
          <w:szCs w:val="24"/>
        </w:rPr>
      </w:pPr>
      <w:r w:rsidRPr="00DE041B">
        <w:rPr>
          <w:rFonts w:cstheme="minorHAnsi"/>
          <w:color w:val="0D0D0D"/>
          <w:sz w:val="24"/>
          <w:szCs w:val="24"/>
          <w:shd w:val="clear" w:color="auto" w:fill="FFFFFF"/>
        </w:rPr>
        <w:t xml:space="preserve">Arduino microcontrollers and sensors were utilized in the experiment for capturing solar power generation parameters such as sunlight intensity, voltage, and current. These components were seamlessly integrated with the </w:t>
      </w:r>
      <w:proofErr w:type="spellStart"/>
      <w:r w:rsidRPr="00DE041B">
        <w:rPr>
          <w:rFonts w:cstheme="minorHAnsi"/>
          <w:color w:val="0D0D0D"/>
          <w:sz w:val="24"/>
          <w:szCs w:val="24"/>
          <w:shd w:val="clear" w:color="auto" w:fill="FFFFFF"/>
        </w:rPr>
        <w:t>ThingSpeak</w:t>
      </w:r>
      <w:proofErr w:type="spellEnd"/>
      <w:r w:rsidRPr="00DE041B">
        <w:rPr>
          <w:rFonts w:cstheme="minorHAnsi"/>
          <w:color w:val="0D0D0D"/>
          <w:sz w:val="24"/>
          <w:szCs w:val="24"/>
          <w:shd w:val="clear" w:color="auto" w:fill="FFFFFF"/>
        </w:rPr>
        <w:t xml:space="preserve"> platform for transmitting data in real-time and facilitating comprehensive analysis</w:t>
      </w:r>
      <w:r>
        <w:rPr>
          <w:rFonts w:cstheme="minorHAnsi"/>
          <w:color w:val="0D0D0D"/>
          <w:sz w:val="24"/>
          <w:szCs w:val="24"/>
          <w:shd w:val="clear" w:color="auto" w:fill="FFFFFF"/>
        </w:rPr>
        <w:t>.</w:t>
      </w:r>
    </w:p>
    <w:p w14:paraId="624BAE35" w14:textId="77777777" w:rsidR="00B8435C" w:rsidRPr="003B051F" w:rsidRDefault="00B8435C" w:rsidP="009F2F4A">
      <w:pPr>
        <w:jc w:val="both"/>
        <w:rPr>
          <w:rFonts w:cstheme="minorHAnsi"/>
        </w:rPr>
      </w:pPr>
    </w:p>
    <w:p w14:paraId="0C671BEC" w14:textId="2E9268EA" w:rsidR="00B8435C" w:rsidRPr="003B051F" w:rsidRDefault="00B8435C" w:rsidP="009F2F4A">
      <w:pPr>
        <w:jc w:val="both"/>
        <w:rPr>
          <w:rFonts w:cstheme="minorHAnsi"/>
          <w:b/>
          <w:bCs/>
          <w:sz w:val="28"/>
          <w:szCs w:val="28"/>
        </w:rPr>
      </w:pPr>
      <w:r w:rsidRPr="003B051F">
        <w:rPr>
          <w:rFonts w:cstheme="minorHAnsi"/>
          <w:b/>
          <w:bCs/>
          <w:sz w:val="28"/>
          <w:szCs w:val="28"/>
        </w:rPr>
        <w:t>EXPERIMENT:</w:t>
      </w:r>
    </w:p>
    <w:p w14:paraId="6AA6D917" w14:textId="07ADAD55" w:rsidR="00B8435C" w:rsidRPr="003B051F" w:rsidRDefault="00B8435C" w:rsidP="009F2F4A">
      <w:pPr>
        <w:jc w:val="both"/>
        <w:rPr>
          <w:rFonts w:cstheme="minorHAnsi"/>
          <w:sz w:val="24"/>
          <w:szCs w:val="24"/>
        </w:rPr>
      </w:pPr>
      <w:r w:rsidRPr="003B051F">
        <w:rPr>
          <w:rFonts w:cstheme="minorHAnsi"/>
          <w:sz w:val="24"/>
          <w:szCs w:val="24"/>
        </w:rPr>
        <w:t xml:space="preserve">We </w:t>
      </w:r>
      <w:r w:rsidR="009F2F4A">
        <w:rPr>
          <w:rFonts w:cstheme="minorHAnsi"/>
          <w:sz w:val="24"/>
          <w:szCs w:val="24"/>
        </w:rPr>
        <w:t xml:space="preserve">have </w:t>
      </w:r>
      <w:r w:rsidR="009F2F4A" w:rsidRPr="009F2F4A">
        <w:rPr>
          <w:rFonts w:cstheme="minorHAnsi"/>
          <w:sz w:val="24"/>
          <w:szCs w:val="24"/>
        </w:rPr>
        <w:t>created a</w:t>
      </w:r>
      <w:r w:rsidR="009F2F4A">
        <w:rPr>
          <w:rFonts w:cstheme="minorHAnsi"/>
          <w:sz w:val="24"/>
          <w:szCs w:val="24"/>
        </w:rPr>
        <w:t>n IOT based project</w:t>
      </w:r>
      <w:r w:rsidR="009F2F4A" w:rsidRPr="009F2F4A">
        <w:rPr>
          <w:rFonts w:cstheme="minorHAnsi"/>
          <w:sz w:val="24"/>
          <w:szCs w:val="24"/>
        </w:rPr>
        <w:t>, where we use the C programming language to control different IoT components, helping us collect and analyze solar energy data efficiently.</w:t>
      </w:r>
    </w:p>
    <w:p w14:paraId="1DE33594" w14:textId="727A4708" w:rsidR="00B8435C" w:rsidRPr="003B051F" w:rsidRDefault="00716461" w:rsidP="009F2F4A">
      <w:pPr>
        <w:jc w:val="both"/>
        <w:rPr>
          <w:rFonts w:cstheme="minorHAnsi"/>
          <w:b/>
          <w:bCs/>
          <w:sz w:val="24"/>
          <w:szCs w:val="24"/>
        </w:rPr>
      </w:pPr>
      <w:r w:rsidRPr="003B051F">
        <w:rPr>
          <w:rFonts w:cstheme="minorHAnsi"/>
          <w:b/>
          <w:bCs/>
          <w:sz w:val="24"/>
          <w:szCs w:val="24"/>
        </w:rPr>
        <w:t>FINDINGS 1:</w:t>
      </w:r>
      <w:r w:rsidR="00DE041B">
        <w:rPr>
          <w:rFonts w:cstheme="minorHAnsi"/>
          <w:b/>
          <w:bCs/>
          <w:sz w:val="24"/>
          <w:szCs w:val="24"/>
        </w:rPr>
        <w:t xml:space="preserve"> </w:t>
      </w:r>
      <w:r w:rsidR="00001ECE">
        <w:rPr>
          <w:rFonts w:cstheme="minorHAnsi"/>
          <w:b/>
          <w:bCs/>
          <w:sz w:val="24"/>
          <w:szCs w:val="24"/>
        </w:rPr>
        <w:t>Performance Analysis of Solar Panels</w:t>
      </w:r>
    </w:p>
    <w:p w14:paraId="17CA3E9F" w14:textId="26BAB3C9" w:rsidR="009149BF" w:rsidRPr="009149BF" w:rsidRDefault="009149BF" w:rsidP="009F2F4A">
      <w:pPr>
        <w:jc w:val="both"/>
        <w:rPr>
          <w:rFonts w:cstheme="minorHAnsi"/>
          <w:color w:val="0D0D0D"/>
          <w:sz w:val="24"/>
          <w:szCs w:val="24"/>
          <w:shd w:val="clear" w:color="auto" w:fill="FFFFFF"/>
        </w:rPr>
      </w:pPr>
      <w:r w:rsidRPr="009149BF">
        <w:rPr>
          <w:rFonts w:cstheme="minorHAnsi"/>
          <w:color w:val="0D0D0D"/>
          <w:sz w:val="24"/>
          <w:szCs w:val="24"/>
          <w:shd w:val="clear" w:color="auto" w:fill="FFFFFF"/>
        </w:rPr>
        <w:t xml:space="preserve">In our experiment with the IoT-based solar power monitoring system, we observed compelling findings across multiple parameters. Firstly, examining the voltage over time revealed fluctuations correlating with solar exposure. During peak sunlight hours, voltage levels surged, </w:t>
      </w:r>
      <w:r w:rsidRPr="009149BF">
        <w:rPr>
          <w:rFonts w:cstheme="minorHAnsi"/>
          <w:color w:val="0D0D0D"/>
          <w:sz w:val="24"/>
          <w:szCs w:val="24"/>
          <w:shd w:val="clear" w:color="auto" w:fill="FFFFFF"/>
        </w:rPr>
        <w:lastRenderedPageBreak/>
        <w:t>indicating heightened energy generation, while they dipped during periods of reduced sunlight or cloud cover.</w:t>
      </w:r>
    </w:p>
    <w:p w14:paraId="7BCC6588" w14:textId="68BF92EC" w:rsidR="005F66ED" w:rsidRDefault="009149BF" w:rsidP="009F2F4A">
      <w:pPr>
        <w:jc w:val="both"/>
        <w:rPr>
          <w:rFonts w:cstheme="minorHAnsi"/>
          <w:color w:val="0D0D0D"/>
          <w:sz w:val="24"/>
          <w:szCs w:val="24"/>
          <w:shd w:val="clear" w:color="auto" w:fill="FFFFFF"/>
        </w:rPr>
      </w:pPr>
      <w:r w:rsidRPr="009149BF">
        <w:rPr>
          <w:rFonts w:cstheme="minorHAnsi"/>
          <w:color w:val="0D0D0D"/>
          <w:sz w:val="24"/>
          <w:szCs w:val="24"/>
          <w:shd w:val="clear" w:color="auto" w:fill="FFFFFF"/>
        </w:rPr>
        <w:t>Simultaneously, monitoring current over time provided insights into energy consumption patterns. The current exhibited peaks during daylight hours, aligning with increased energy generation, and decreased during nighttime or cloudy conditions when solar panel output diminished.</w:t>
      </w:r>
    </w:p>
    <w:p w14:paraId="0260CE89" w14:textId="6F810C78" w:rsidR="00BE65C6" w:rsidRPr="00BE65C6" w:rsidRDefault="00BE65C6" w:rsidP="009F2F4A">
      <w:pPr>
        <w:jc w:val="both"/>
        <w:rPr>
          <w:rFonts w:cstheme="minorHAnsi"/>
          <w:color w:val="0D0D0D"/>
          <w:sz w:val="24"/>
          <w:szCs w:val="24"/>
          <w:shd w:val="clear" w:color="auto" w:fill="FFFFFF"/>
        </w:rPr>
      </w:pPr>
      <w:r w:rsidRPr="00BE65C6">
        <w:rPr>
          <w:rFonts w:cstheme="minorHAnsi"/>
          <w:color w:val="0D0D0D"/>
          <w:sz w:val="24"/>
          <w:szCs w:val="24"/>
          <w:shd w:val="clear" w:color="auto" w:fill="FFFFFF"/>
        </w:rPr>
        <w:t>Temperature fluctuations also played a significant role in system performance. As expected, solar panels exhibited higher temperatures during peak sunlight hours, influencing energy generation. We noted a direct correlation between temperature and energy output, with higher temperatures typically resulting in increased energy generation due to enhanced efficiency.</w:t>
      </w:r>
    </w:p>
    <w:p w14:paraId="63425AE2" w14:textId="67EDA3A7" w:rsidR="006450F1" w:rsidRDefault="009149BF" w:rsidP="009F2F4A">
      <w:pPr>
        <w:jc w:val="both"/>
        <w:rPr>
          <w:rFonts w:cstheme="minorHAnsi"/>
          <w:sz w:val="24"/>
          <w:szCs w:val="24"/>
        </w:rPr>
      </w:pPr>
      <w:r w:rsidRPr="003C0000">
        <w:rPr>
          <w:rFonts w:ascii="Times New Roman" w:hAnsi="Times New Roman" w:cs="Times New Roman"/>
          <w:noProof/>
          <w:sz w:val="24"/>
          <w:szCs w:val="24"/>
        </w:rPr>
        <w:drawing>
          <wp:anchor distT="0" distB="0" distL="114300" distR="114300" simplePos="0" relativeHeight="251666432" behindDoc="0" locked="0" layoutInCell="1" allowOverlap="1" wp14:anchorId="77A41065" wp14:editId="1CCEFC98">
            <wp:simplePos x="0" y="0"/>
            <wp:positionH relativeFrom="margin">
              <wp:align>right</wp:align>
            </wp:positionH>
            <wp:positionV relativeFrom="paragraph">
              <wp:posOffset>147320</wp:posOffset>
            </wp:positionV>
            <wp:extent cx="2788920" cy="2104784"/>
            <wp:effectExtent l="0" t="0" r="0" b="0"/>
            <wp:wrapNone/>
            <wp:docPr id="875020520" name="Picture 10">
              <a:extLst xmlns:a="http://schemas.openxmlformats.org/drawingml/2006/main">
                <a:ext uri="{FF2B5EF4-FFF2-40B4-BE49-F238E27FC236}">
                  <a16:creationId xmlns:a16="http://schemas.microsoft.com/office/drawing/2014/main" id="{75520F0B-49A7-492E-8237-5193AA7B8F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75520F0B-49A7-492E-8237-5193AA7B8FF1}"/>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788920" cy="2104784"/>
                    </a:xfrm>
                    <a:prstGeom prst="rect">
                      <a:avLst/>
                    </a:prstGeom>
                  </pic:spPr>
                </pic:pic>
              </a:graphicData>
            </a:graphic>
            <wp14:sizeRelH relativeFrom="margin">
              <wp14:pctWidth>0</wp14:pctWidth>
            </wp14:sizeRelH>
            <wp14:sizeRelV relativeFrom="margin">
              <wp14:pctHeight>0</wp14:pctHeight>
            </wp14:sizeRelV>
          </wp:anchor>
        </w:drawing>
      </w:r>
      <w:r w:rsidRPr="003C0000">
        <w:rPr>
          <w:rFonts w:ascii="Times New Roman" w:hAnsi="Times New Roman" w:cs="Times New Roman"/>
          <w:noProof/>
          <w:sz w:val="24"/>
          <w:szCs w:val="24"/>
        </w:rPr>
        <w:drawing>
          <wp:anchor distT="0" distB="0" distL="114300" distR="114300" simplePos="0" relativeHeight="251667456" behindDoc="0" locked="0" layoutInCell="1" allowOverlap="1" wp14:anchorId="7B245944" wp14:editId="6A2EA723">
            <wp:simplePos x="0" y="0"/>
            <wp:positionH relativeFrom="margin">
              <wp:posOffset>53340</wp:posOffset>
            </wp:positionH>
            <wp:positionV relativeFrom="paragraph">
              <wp:posOffset>85724</wp:posOffset>
            </wp:positionV>
            <wp:extent cx="2811780" cy="2166343"/>
            <wp:effectExtent l="0" t="0" r="7620" b="5715"/>
            <wp:wrapNone/>
            <wp:docPr id="9" name="Picture 8">
              <a:extLst xmlns:a="http://schemas.openxmlformats.org/drawingml/2006/main">
                <a:ext uri="{FF2B5EF4-FFF2-40B4-BE49-F238E27FC236}">
                  <a16:creationId xmlns:a16="http://schemas.microsoft.com/office/drawing/2014/main" id="{BDA55FAE-FCEF-46A0-BADD-6FB0087D73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DA55FAE-FCEF-46A0-BADD-6FB0087D7352}"/>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17237" cy="2170548"/>
                    </a:xfrm>
                    <a:prstGeom prst="rect">
                      <a:avLst/>
                    </a:prstGeom>
                  </pic:spPr>
                </pic:pic>
              </a:graphicData>
            </a:graphic>
            <wp14:sizeRelH relativeFrom="margin">
              <wp14:pctWidth>0</wp14:pctWidth>
            </wp14:sizeRelH>
            <wp14:sizeRelV relativeFrom="margin">
              <wp14:pctHeight>0</wp14:pctHeight>
            </wp14:sizeRelV>
          </wp:anchor>
        </w:drawing>
      </w:r>
    </w:p>
    <w:p w14:paraId="37D40F48" w14:textId="3C46DB38" w:rsidR="009149BF" w:rsidRDefault="009149BF" w:rsidP="009F2F4A">
      <w:pPr>
        <w:ind w:firstLine="720"/>
        <w:jc w:val="both"/>
        <w:rPr>
          <w:rFonts w:cstheme="minorHAnsi"/>
          <w:sz w:val="20"/>
          <w:szCs w:val="20"/>
        </w:rPr>
      </w:pPr>
    </w:p>
    <w:p w14:paraId="070D2EA9" w14:textId="06A7D139" w:rsidR="009149BF" w:rsidRDefault="009149BF" w:rsidP="009F2F4A">
      <w:pPr>
        <w:ind w:firstLine="720"/>
        <w:jc w:val="both"/>
        <w:rPr>
          <w:rFonts w:cstheme="minorHAnsi"/>
          <w:sz w:val="20"/>
          <w:szCs w:val="20"/>
        </w:rPr>
      </w:pPr>
    </w:p>
    <w:p w14:paraId="36172752" w14:textId="34788F5B" w:rsidR="009149BF" w:rsidRDefault="009149BF" w:rsidP="009F2F4A">
      <w:pPr>
        <w:ind w:firstLine="720"/>
        <w:jc w:val="both"/>
        <w:rPr>
          <w:rFonts w:cstheme="minorHAnsi"/>
          <w:sz w:val="20"/>
          <w:szCs w:val="20"/>
        </w:rPr>
      </w:pPr>
    </w:p>
    <w:p w14:paraId="5343F845" w14:textId="27E28142" w:rsidR="009149BF" w:rsidRDefault="009149BF" w:rsidP="009F2F4A">
      <w:pPr>
        <w:ind w:firstLine="720"/>
        <w:jc w:val="both"/>
        <w:rPr>
          <w:rFonts w:cstheme="minorHAnsi"/>
          <w:sz w:val="20"/>
          <w:szCs w:val="20"/>
        </w:rPr>
      </w:pPr>
    </w:p>
    <w:p w14:paraId="79E70150" w14:textId="191A3B42" w:rsidR="009149BF" w:rsidRDefault="009149BF" w:rsidP="009F2F4A">
      <w:pPr>
        <w:ind w:firstLine="720"/>
        <w:jc w:val="both"/>
        <w:rPr>
          <w:rFonts w:cstheme="minorHAnsi"/>
          <w:sz w:val="20"/>
          <w:szCs w:val="20"/>
        </w:rPr>
      </w:pPr>
    </w:p>
    <w:p w14:paraId="2893C2F0" w14:textId="4941DA29" w:rsidR="009149BF" w:rsidRDefault="009149BF" w:rsidP="009F2F4A">
      <w:pPr>
        <w:ind w:firstLine="720"/>
        <w:jc w:val="both"/>
        <w:rPr>
          <w:rFonts w:cstheme="minorHAnsi"/>
          <w:sz w:val="20"/>
          <w:szCs w:val="20"/>
        </w:rPr>
      </w:pPr>
    </w:p>
    <w:p w14:paraId="6675721B" w14:textId="0A6AA888" w:rsidR="009149BF" w:rsidRDefault="009149BF" w:rsidP="009F2F4A">
      <w:pPr>
        <w:ind w:firstLine="720"/>
        <w:jc w:val="both"/>
        <w:rPr>
          <w:rFonts w:cstheme="minorHAnsi"/>
          <w:sz w:val="20"/>
          <w:szCs w:val="20"/>
        </w:rPr>
      </w:pPr>
    </w:p>
    <w:p w14:paraId="0A93DB9B" w14:textId="77777777" w:rsidR="009149BF" w:rsidRDefault="009149BF" w:rsidP="009F2F4A">
      <w:pPr>
        <w:ind w:firstLine="720"/>
        <w:jc w:val="both"/>
        <w:rPr>
          <w:rFonts w:cstheme="minorHAnsi"/>
          <w:sz w:val="20"/>
          <w:szCs w:val="20"/>
        </w:rPr>
      </w:pPr>
    </w:p>
    <w:p w14:paraId="7CEC7C62" w14:textId="397CF845" w:rsidR="005F66ED" w:rsidRDefault="009149BF" w:rsidP="009F2F4A">
      <w:pPr>
        <w:ind w:firstLine="720"/>
        <w:jc w:val="both"/>
        <w:rPr>
          <w:rFonts w:cstheme="minorHAnsi"/>
          <w:sz w:val="20"/>
          <w:szCs w:val="20"/>
        </w:rPr>
      </w:pPr>
      <w:r>
        <w:rPr>
          <w:rFonts w:cstheme="minorHAnsi"/>
          <w:sz w:val="20"/>
          <w:szCs w:val="20"/>
        </w:rPr>
        <w:t>Voltage vs Time Graph</w:t>
      </w:r>
      <w:r w:rsidR="005F66ED">
        <w:rPr>
          <w:rFonts w:cstheme="minorHAnsi"/>
          <w:sz w:val="20"/>
          <w:szCs w:val="20"/>
        </w:rPr>
        <w:tab/>
      </w:r>
      <w:r w:rsidR="005F66ED">
        <w:rPr>
          <w:rFonts w:cstheme="minorHAnsi"/>
          <w:sz w:val="20"/>
          <w:szCs w:val="20"/>
        </w:rPr>
        <w:tab/>
      </w:r>
      <w:r w:rsidR="005F66ED">
        <w:rPr>
          <w:rFonts w:cstheme="minorHAnsi"/>
          <w:sz w:val="20"/>
          <w:szCs w:val="20"/>
        </w:rPr>
        <w:tab/>
      </w:r>
      <w:r w:rsidR="005F66ED">
        <w:rPr>
          <w:rFonts w:cstheme="minorHAnsi"/>
          <w:sz w:val="20"/>
          <w:szCs w:val="20"/>
        </w:rPr>
        <w:tab/>
      </w:r>
      <w:r w:rsidR="005F66ED">
        <w:rPr>
          <w:rFonts w:cstheme="minorHAnsi"/>
          <w:sz w:val="20"/>
          <w:szCs w:val="20"/>
        </w:rPr>
        <w:tab/>
      </w:r>
      <w:r>
        <w:rPr>
          <w:rFonts w:cstheme="minorHAnsi"/>
          <w:sz w:val="20"/>
          <w:szCs w:val="20"/>
        </w:rPr>
        <w:t>Current vs Time Graph</w:t>
      </w:r>
    </w:p>
    <w:p w14:paraId="51704660" w14:textId="1D0E8893" w:rsidR="00BE65C6" w:rsidRDefault="00BE65C6" w:rsidP="009F2F4A">
      <w:pPr>
        <w:ind w:firstLine="720"/>
        <w:jc w:val="both"/>
        <w:rPr>
          <w:rFonts w:cstheme="minorHAnsi"/>
          <w:sz w:val="20"/>
          <w:szCs w:val="20"/>
        </w:rPr>
      </w:pPr>
      <w:r w:rsidRPr="003C0000">
        <w:rPr>
          <w:rFonts w:ascii="Times New Roman" w:hAnsi="Times New Roman" w:cs="Times New Roman"/>
          <w:noProof/>
          <w:sz w:val="24"/>
          <w:szCs w:val="24"/>
        </w:rPr>
        <w:drawing>
          <wp:anchor distT="0" distB="0" distL="114300" distR="114300" simplePos="0" relativeHeight="251668480" behindDoc="0" locked="0" layoutInCell="1" allowOverlap="1" wp14:anchorId="2E160CC1" wp14:editId="42454F2F">
            <wp:simplePos x="0" y="0"/>
            <wp:positionH relativeFrom="margin">
              <wp:posOffset>137160</wp:posOffset>
            </wp:positionH>
            <wp:positionV relativeFrom="paragraph">
              <wp:posOffset>121920</wp:posOffset>
            </wp:positionV>
            <wp:extent cx="2796540" cy="2248535"/>
            <wp:effectExtent l="0" t="0" r="3810" b="0"/>
            <wp:wrapNone/>
            <wp:docPr id="8" name="Content Placeholder 7">
              <a:extLst xmlns:a="http://schemas.openxmlformats.org/drawingml/2006/main">
                <a:ext uri="{FF2B5EF4-FFF2-40B4-BE49-F238E27FC236}">
                  <a16:creationId xmlns:a16="http://schemas.microsoft.com/office/drawing/2014/main" id="{53722D29-3C0F-4101-8134-60D63814188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53722D29-3C0F-4101-8134-60D638141889}"/>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96540" cy="2248535"/>
                    </a:xfrm>
                    <a:prstGeom prst="rect">
                      <a:avLst/>
                    </a:prstGeom>
                  </pic:spPr>
                </pic:pic>
              </a:graphicData>
            </a:graphic>
            <wp14:sizeRelH relativeFrom="margin">
              <wp14:pctWidth>0</wp14:pctWidth>
            </wp14:sizeRelH>
          </wp:anchor>
        </w:drawing>
      </w:r>
    </w:p>
    <w:p w14:paraId="0E739887" w14:textId="3C9B4811" w:rsidR="00BE65C6" w:rsidRDefault="00BE65C6" w:rsidP="009F2F4A">
      <w:pPr>
        <w:ind w:firstLine="720"/>
        <w:jc w:val="both"/>
        <w:rPr>
          <w:rFonts w:cstheme="minorHAnsi"/>
          <w:sz w:val="20"/>
          <w:szCs w:val="20"/>
        </w:rPr>
      </w:pPr>
    </w:p>
    <w:p w14:paraId="6F630523" w14:textId="775164C4" w:rsidR="00BE65C6" w:rsidRDefault="00BE65C6" w:rsidP="009F2F4A">
      <w:pPr>
        <w:ind w:firstLine="720"/>
        <w:jc w:val="both"/>
        <w:rPr>
          <w:rFonts w:cstheme="minorHAnsi"/>
          <w:sz w:val="20"/>
          <w:szCs w:val="20"/>
        </w:rPr>
      </w:pPr>
    </w:p>
    <w:p w14:paraId="6BF3D00D" w14:textId="0EF9A0AA" w:rsidR="00BE65C6" w:rsidRDefault="00BE65C6" w:rsidP="009F2F4A">
      <w:pPr>
        <w:ind w:firstLine="720"/>
        <w:jc w:val="both"/>
        <w:rPr>
          <w:rFonts w:cstheme="minorHAnsi"/>
          <w:sz w:val="20"/>
          <w:szCs w:val="20"/>
        </w:rPr>
      </w:pPr>
    </w:p>
    <w:p w14:paraId="173E55D1" w14:textId="08C8731C" w:rsidR="00BE65C6" w:rsidRDefault="00BE65C6" w:rsidP="009F2F4A">
      <w:pPr>
        <w:ind w:firstLine="720"/>
        <w:jc w:val="both"/>
        <w:rPr>
          <w:rFonts w:cstheme="minorHAnsi"/>
          <w:sz w:val="20"/>
          <w:szCs w:val="20"/>
        </w:rPr>
      </w:pPr>
    </w:p>
    <w:p w14:paraId="3189FA9A" w14:textId="05E0D315" w:rsidR="00BE65C6" w:rsidRDefault="00BE65C6" w:rsidP="009F2F4A">
      <w:pPr>
        <w:ind w:firstLine="720"/>
        <w:jc w:val="both"/>
        <w:rPr>
          <w:rFonts w:cstheme="minorHAnsi"/>
          <w:sz w:val="20"/>
          <w:szCs w:val="20"/>
        </w:rPr>
      </w:pPr>
    </w:p>
    <w:p w14:paraId="12B55192" w14:textId="5C21F7F2" w:rsidR="00BE65C6" w:rsidRDefault="00BE65C6" w:rsidP="009F2F4A">
      <w:pPr>
        <w:ind w:firstLine="720"/>
        <w:jc w:val="both"/>
        <w:rPr>
          <w:rFonts w:cstheme="minorHAnsi"/>
          <w:sz w:val="20"/>
          <w:szCs w:val="20"/>
        </w:rPr>
      </w:pPr>
    </w:p>
    <w:p w14:paraId="13AFA3B1" w14:textId="69623D9A" w:rsidR="00BE65C6" w:rsidRPr="009149BF" w:rsidRDefault="00BE65C6" w:rsidP="009F2F4A">
      <w:pPr>
        <w:ind w:firstLine="720"/>
        <w:jc w:val="both"/>
        <w:rPr>
          <w:rFonts w:cstheme="minorHAnsi"/>
          <w:sz w:val="20"/>
          <w:szCs w:val="20"/>
        </w:rPr>
      </w:pPr>
    </w:p>
    <w:p w14:paraId="6BE995C2" w14:textId="4F664E17" w:rsidR="005F66ED" w:rsidRPr="003B051F" w:rsidRDefault="005F66ED" w:rsidP="009F2F4A">
      <w:pPr>
        <w:jc w:val="both"/>
        <w:rPr>
          <w:rFonts w:cstheme="minorHAnsi"/>
          <w:sz w:val="24"/>
          <w:szCs w:val="24"/>
        </w:rPr>
      </w:pPr>
    </w:p>
    <w:p w14:paraId="3494D270" w14:textId="2CDF3F3E" w:rsidR="00BE65C6" w:rsidRDefault="00BE65C6" w:rsidP="009F2F4A">
      <w:pPr>
        <w:jc w:val="both"/>
        <w:rPr>
          <w:rFonts w:cstheme="minorHAnsi"/>
          <w:b/>
          <w:bCs/>
          <w:sz w:val="24"/>
          <w:szCs w:val="24"/>
        </w:rPr>
      </w:pPr>
      <w:r>
        <w:rPr>
          <w:rFonts w:cstheme="minorHAnsi"/>
          <w:b/>
          <w:bCs/>
          <w:sz w:val="24"/>
          <w:szCs w:val="24"/>
        </w:rPr>
        <w:t xml:space="preserve">                 </w:t>
      </w:r>
      <w:r>
        <w:rPr>
          <w:rFonts w:cstheme="minorHAnsi"/>
          <w:sz w:val="20"/>
          <w:szCs w:val="20"/>
        </w:rPr>
        <w:t>Temperature vs Time Graph</w:t>
      </w:r>
    </w:p>
    <w:p w14:paraId="45107D15" w14:textId="77777777" w:rsidR="009F2F4A" w:rsidRDefault="009F2F4A" w:rsidP="009F2F4A">
      <w:pPr>
        <w:jc w:val="both"/>
        <w:rPr>
          <w:rFonts w:cstheme="minorHAnsi"/>
          <w:b/>
          <w:bCs/>
          <w:sz w:val="24"/>
          <w:szCs w:val="24"/>
        </w:rPr>
      </w:pPr>
    </w:p>
    <w:p w14:paraId="03A57ED9" w14:textId="5428BA39" w:rsidR="006450F1" w:rsidRPr="003B051F" w:rsidRDefault="006450F1" w:rsidP="009F2F4A">
      <w:pPr>
        <w:jc w:val="both"/>
        <w:rPr>
          <w:rFonts w:cstheme="minorHAnsi"/>
          <w:b/>
          <w:bCs/>
          <w:sz w:val="24"/>
          <w:szCs w:val="24"/>
        </w:rPr>
      </w:pPr>
      <w:r w:rsidRPr="003B051F">
        <w:rPr>
          <w:rFonts w:cstheme="minorHAnsi"/>
          <w:b/>
          <w:bCs/>
          <w:sz w:val="24"/>
          <w:szCs w:val="24"/>
        </w:rPr>
        <w:lastRenderedPageBreak/>
        <w:t>FINDINGS 2:</w:t>
      </w:r>
      <w:r w:rsidR="00EE553E">
        <w:rPr>
          <w:rFonts w:cstheme="minorHAnsi"/>
          <w:b/>
          <w:bCs/>
          <w:sz w:val="24"/>
          <w:szCs w:val="24"/>
        </w:rPr>
        <w:t xml:space="preserve"> </w:t>
      </w:r>
      <w:r w:rsidR="00001ECE">
        <w:rPr>
          <w:rFonts w:cstheme="minorHAnsi"/>
          <w:b/>
          <w:bCs/>
          <w:sz w:val="24"/>
          <w:szCs w:val="24"/>
        </w:rPr>
        <w:t>Environmental Impact on System Operation</w:t>
      </w:r>
    </w:p>
    <w:p w14:paraId="300C3DAD" w14:textId="77777777" w:rsidR="00001ECE" w:rsidRPr="00001ECE" w:rsidRDefault="00001ECE" w:rsidP="009F2F4A">
      <w:pPr>
        <w:jc w:val="both"/>
        <w:rPr>
          <w:rFonts w:cstheme="minorHAnsi"/>
          <w:color w:val="0D0D0D"/>
          <w:sz w:val="24"/>
          <w:szCs w:val="24"/>
          <w:shd w:val="clear" w:color="auto" w:fill="FFFFFF"/>
        </w:rPr>
      </w:pPr>
      <w:r w:rsidRPr="00001ECE">
        <w:rPr>
          <w:rFonts w:cstheme="minorHAnsi"/>
          <w:color w:val="0D0D0D"/>
          <w:sz w:val="24"/>
          <w:szCs w:val="24"/>
          <w:shd w:val="clear" w:color="auto" w:fill="FFFFFF"/>
        </w:rPr>
        <w:t>Humidity vs. time data provides insights into the environmental conditions affecting the solar power monitoring system. Generally, humidity levels exhibit gradual changes over time, influenced by factors such as weather patterns and time of day. However, sudden increases in humidity are observed during periods of rapid temperature drop, typically occurring in the late afternoon or evening.</w:t>
      </w:r>
    </w:p>
    <w:p w14:paraId="60A6E4E5" w14:textId="77777777" w:rsidR="00001ECE" w:rsidRPr="00001ECE" w:rsidRDefault="00001ECE" w:rsidP="009F2F4A">
      <w:pPr>
        <w:jc w:val="both"/>
        <w:rPr>
          <w:rFonts w:cstheme="minorHAnsi"/>
          <w:color w:val="0D0D0D"/>
          <w:sz w:val="24"/>
          <w:szCs w:val="24"/>
          <w:shd w:val="clear" w:color="auto" w:fill="FFFFFF"/>
        </w:rPr>
      </w:pPr>
    </w:p>
    <w:p w14:paraId="6F6A1214" w14:textId="69DFCB28" w:rsidR="005F66ED" w:rsidRDefault="00001ECE" w:rsidP="009F2F4A">
      <w:pPr>
        <w:jc w:val="both"/>
        <w:rPr>
          <w:rFonts w:cstheme="minorHAnsi"/>
          <w:sz w:val="24"/>
          <w:szCs w:val="24"/>
        </w:rPr>
      </w:pPr>
      <w:r w:rsidRPr="00001ECE">
        <w:rPr>
          <w:rFonts w:cstheme="minorHAnsi"/>
          <w:color w:val="0D0D0D"/>
          <w:sz w:val="24"/>
          <w:szCs w:val="24"/>
          <w:shd w:val="clear" w:color="auto" w:fill="FFFFFF"/>
        </w:rPr>
        <w:t>These sudden increases in humidity coincide with a decrease in temperature, indicating a potential correlation between temperature changes and humidity levels. It's hypothesized that as temperatures drop rapidly, moisture in the air condenses, leading to a sudden spike in humidity levels. This phenomenon may have implications for system operation, particularly in terms of moisture ingress and its impact on system components.</w:t>
      </w:r>
      <w:r w:rsidRPr="00001ECE">
        <w:rPr>
          <w:rFonts w:cstheme="minorHAnsi"/>
          <w:noProof/>
          <w:color w:val="0D0D0D"/>
          <w:sz w:val="24"/>
          <w:szCs w:val="24"/>
          <w:shd w:val="clear" w:color="auto" w:fill="FFFFFF"/>
        </w:rPr>
        <w:t xml:space="preserve"> </w:t>
      </w:r>
    </w:p>
    <w:p w14:paraId="68710AF5" w14:textId="7D8D2ECA" w:rsidR="00001ECE" w:rsidRDefault="00001ECE" w:rsidP="009F2F4A">
      <w:pPr>
        <w:ind w:firstLine="720"/>
        <w:jc w:val="both"/>
        <w:rPr>
          <w:rFonts w:ascii="Times New Roman" w:hAnsi="Times New Roman" w:cs="Times New Roman"/>
          <w:noProof/>
          <w:sz w:val="24"/>
          <w:szCs w:val="24"/>
        </w:rPr>
      </w:pPr>
      <w:r w:rsidRPr="003C0000">
        <w:rPr>
          <w:rFonts w:ascii="Times New Roman" w:hAnsi="Times New Roman" w:cs="Times New Roman"/>
          <w:noProof/>
          <w:sz w:val="24"/>
          <w:szCs w:val="24"/>
        </w:rPr>
        <w:drawing>
          <wp:anchor distT="0" distB="0" distL="114300" distR="114300" simplePos="0" relativeHeight="251669504" behindDoc="0" locked="0" layoutInCell="1" allowOverlap="1" wp14:anchorId="56718214" wp14:editId="5CEE66C4">
            <wp:simplePos x="0" y="0"/>
            <wp:positionH relativeFrom="margin">
              <wp:align>left</wp:align>
            </wp:positionH>
            <wp:positionV relativeFrom="paragraph">
              <wp:posOffset>248920</wp:posOffset>
            </wp:positionV>
            <wp:extent cx="2856763" cy="2101850"/>
            <wp:effectExtent l="0" t="0" r="1270" b="0"/>
            <wp:wrapNone/>
            <wp:docPr id="10" name="Picture 9">
              <a:extLst xmlns:a="http://schemas.openxmlformats.org/drawingml/2006/main">
                <a:ext uri="{FF2B5EF4-FFF2-40B4-BE49-F238E27FC236}">
                  <a16:creationId xmlns:a16="http://schemas.microsoft.com/office/drawing/2014/main" id="{674E2430-EEA2-4C5A-B70E-89EFC3BEBA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74E2430-EEA2-4C5A-B70E-89EFC3BEBA9F}"/>
                        </a:ext>
                      </a:extLst>
                    </pic:cNvPr>
                    <pic:cNvPicPr>
                      <a:picLocks noChangeAspect="1"/>
                    </pic:cNvPicPr>
                  </pic:nvPicPr>
                  <pic:blipFill rotWithShape="1">
                    <a:blip r:embed="rId8">
                      <a:extLst>
                        <a:ext uri="{28A0092B-C50C-407E-A947-70E740481C1C}">
                          <a14:useLocalDpi xmlns:a14="http://schemas.microsoft.com/office/drawing/2010/main" val="0"/>
                        </a:ext>
                      </a:extLst>
                    </a:blip>
                    <a:srcRect l="1296" r="1597"/>
                    <a:stretch/>
                  </pic:blipFill>
                  <pic:spPr bwMode="auto">
                    <a:xfrm>
                      <a:off x="0" y="0"/>
                      <a:ext cx="2856763" cy="2101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76ADA6" w14:textId="6CC51648" w:rsidR="005F66ED" w:rsidRPr="0089109E" w:rsidRDefault="005F66ED" w:rsidP="009F2F4A">
      <w:pPr>
        <w:ind w:firstLine="720"/>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89109E">
        <w:rPr>
          <w:rFonts w:cstheme="minorHAnsi"/>
          <w:sz w:val="20"/>
          <w:szCs w:val="20"/>
        </w:rPr>
        <w:tab/>
      </w:r>
      <w:r w:rsidR="0089109E">
        <w:rPr>
          <w:rFonts w:cstheme="minorHAnsi"/>
          <w:sz w:val="20"/>
          <w:szCs w:val="20"/>
        </w:rPr>
        <w:tab/>
      </w:r>
    </w:p>
    <w:p w14:paraId="755D971C" w14:textId="6379211E" w:rsidR="005F66ED" w:rsidRPr="003B051F" w:rsidRDefault="005F66ED" w:rsidP="009F2F4A">
      <w:pPr>
        <w:jc w:val="both"/>
        <w:rPr>
          <w:rFonts w:cstheme="minorHAnsi"/>
          <w:sz w:val="24"/>
          <w:szCs w:val="24"/>
        </w:rPr>
      </w:pPr>
    </w:p>
    <w:p w14:paraId="518CF004" w14:textId="0F15B8ED" w:rsidR="00E61217" w:rsidRDefault="00E61217" w:rsidP="009F2F4A">
      <w:pPr>
        <w:jc w:val="both"/>
        <w:rPr>
          <w:rFonts w:cstheme="minorHAnsi"/>
          <w:sz w:val="24"/>
          <w:szCs w:val="24"/>
        </w:rPr>
      </w:pPr>
    </w:p>
    <w:p w14:paraId="661158B1" w14:textId="1B46FF67" w:rsidR="00001ECE" w:rsidRDefault="00001ECE" w:rsidP="009F2F4A">
      <w:pPr>
        <w:jc w:val="both"/>
        <w:rPr>
          <w:rFonts w:cstheme="minorHAnsi"/>
          <w:sz w:val="24"/>
          <w:szCs w:val="24"/>
        </w:rPr>
      </w:pPr>
    </w:p>
    <w:p w14:paraId="6EED8F6F" w14:textId="2BEC043D" w:rsidR="00001ECE" w:rsidRDefault="00001ECE" w:rsidP="009F2F4A">
      <w:pPr>
        <w:jc w:val="both"/>
        <w:rPr>
          <w:rFonts w:cstheme="minorHAnsi"/>
          <w:sz w:val="24"/>
          <w:szCs w:val="24"/>
        </w:rPr>
      </w:pPr>
    </w:p>
    <w:p w14:paraId="04EFA5E7" w14:textId="410FDF8F" w:rsidR="00001ECE" w:rsidRDefault="00001ECE" w:rsidP="009F2F4A">
      <w:pPr>
        <w:jc w:val="both"/>
        <w:rPr>
          <w:rFonts w:cstheme="minorHAnsi"/>
          <w:sz w:val="24"/>
          <w:szCs w:val="24"/>
        </w:rPr>
      </w:pPr>
    </w:p>
    <w:p w14:paraId="69BC0951" w14:textId="3C74AA0B" w:rsidR="00001ECE" w:rsidRDefault="00001ECE" w:rsidP="009F2F4A">
      <w:pPr>
        <w:jc w:val="both"/>
        <w:rPr>
          <w:rFonts w:cstheme="minorHAnsi"/>
          <w:sz w:val="24"/>
          <w:szCs w:val="24"/>
        </w:rPr>
      </w:pPr>
    </w:p>
    <w:p w14:paraId="3797AF14" w14:textId="1C54C20F" w:rsidR="00001ECE" w:rsidRDefault="00001ECE" w:rsidP="009F2F4A">
      <w:pPr>
        <w:jc w:val="both"/>
        <w:rPr>
          <w:rFonts w:cstheme="minorHAnsi"/>
          <w:sz w:val="24"/>
          <w:szCs w:val="24"/>
        </w:rPr>
      </w:pPr>
    </w:p>
    <w:p w14:paraId="356FD178" w14:textId="01CFD76F" w:rsidR="00001ECE" w:rsidRPr="00871917" w:rsidRDefault="00001ECE" w:rsidP="009F2F4A">
      <w:pPr>
        <w:jc w:val="both"/>
        <w:rPr>
          <w:rFonts w:ascii="Times New Roman" w:hAnsi="Times New Roman" w:cs="Times New Roman"/>
        </w:rPr>
      </w:pPr>
      <w:r>
        <w:rPr>
          <w:rFonts w:cstheme="minorHAnsi"/>
          <w:sz w:val="24"/>
          <w:szCs w:val="24"/>
        </w:rPr>
        <w:t xml:space="preserve">                    </w:t>
      </w:r>
      <w:r>
        <w:rPr>
          <w:rFonts w:cstheme="minorHAnsi"/>
          <w:sz w:val="20"/>
          <w:szCs w:val="20"/>
        </w:rPr>
        <w:t xml:space="preserve">Humidity vs Time </w:t>
      </w:r>
      <w:r w:rsidRPr="00001ECE">
        <w:rPr>
          <w:rFonts w:cstheme="minorHAnsi"/>
          <w:sz w:val="20"/>
          <w:szCs w:val="20"/>
        </w:rPr>
        <w:t xml:space="preserve">Graph                                              </w:t>
      </w:r>
    </w:p>
    <w:p w14:paraId="71286599" w14:textId="2C9776CC" w:rsidR="00001ECE" w:rsidRPr="003B051F" w:rsidRDefault="00001ECE" w:rsidP="009F2F4A">
      <w:pPr>
        <w:jc w:val="both"/>
        <w:rPr>
          <w:rFonts w:cstheme="minorHAnsi"/>
          <w:sz w:val="24"/>
          <w:szCs w:val="24"/>
        </w:rPr>
      </w:pPr>
      <w:r>
        <w:rPr>
          <w:rFonts w:cstheme="minorHAnsi"/>
          <w:sz w:val="20"/>
          <w:szCs w:val="20"/>
        </w:rPr>
        <w:t xml:space="preserve">                                   </w:t>
      </w:r>
    </w:p>
    <w:p w14:paraId="26E09BE0" w14:textId="0DBAD7A7" w:rsidR="00E61217" w:rsidRPr="003B051F" w:rsidRDefault="00E61217" w:rsidP="009F2F4A">
      <w:pPr>
        <w:jc w:val="both"/>
        <w:rPr>
          <w:rFonts w:cstheme="minorHAnsi"/>
          <w:b/>
          <w:bCs/>
          <w:sz w:val="24"/>
          <w:szCs w:val="24"/>
        </w:rPr>
      </w:pPr>
      <w:r w:rsidRPr="003B051F">
        <w:rPr>
          <w:rFonts w:cstheme="minorHAnsi"/>
          <w:b/>
          <w:bCs/>
          <w:sz w:val="24"/>
          <w:szCs w:val="24"/>
        </w:rPr>
        <w:t>FINDINGS 3:</w:t>
      </w:r>
      <w:r w:rsidR="003B7FFC">
        <w:rPr>
          <w:rFonts w:cstheme="minorHAnsi"/>
          <w:b/>
          <w:bCs/>
          <w:sz w:val="24"/>
          <w:szCs w:val="24"/>
        </w:rPr>
        <w:t xml:space="preserve"> </w:t>
      </w:r>
      <w:r w:rsidR="003B7FFC" w:rsidRPr="003B7FFC">
        <w:rPr>
          <w:rFonts w:cstheme="minorHAnsi"/>
          <w:b/>
          <w:bCs/>
          <w:sz w:val="24"/>
          <w:szCs w:val="24"/>
        </w:rPr>
        <w:t>System Resilience and Adaptability</w:t>
      </w:r>
    </w:p>
    <w:p w14:paraId="2C7673E6" w14:textId="535C0AC7" w:rsidR="003B7FFC" w:rsidRPr="003B7FFC" w:rsidRDefault="003B7FFC" w:rsidP="009F2F4A">
      <w:pPr>
        <w:jc w:val="both"/>
        <w:rPr>
          <w:rFonts w:cstheme="minorHAnsi"/>
          <w:sz w:val="24"/>
          <w:szCs w:val="24"/>
        </w:rPr>
      </w:pPr>
      <w:r w:rsidRPr="003B7FFC">
        <w:rPr>
          <w:rFonts w:cstheme="minorHAnsi"/>
          <w:sz w:val="24"/>
          <w:szCs w:val="24"/>
        </w:rPr>
        <w:t>When sudden changes in humidity occur due to temperature drops, our solar power monitoring system responds swiftly and accurately. It captures these fluctuations in humidity in real-time, showing how well it can adapt to unexpected environmental shifts. This quick response highlights the system's ability to handle changing conditions effectively, ensuring that it can keep performing well even when faced with sudden changes in weather.</w:t>
      </w:r>
    </w:p>
    <w:p w14:paraId="400155BD" w14:textId="63AD954F" w:rsidR="0089109E" w:rsidRDefault="003B7FFC" w:rsidP="009F2F4A">
      <w:pPr>
        <w:jc w:val="both"/>
        <w:rPr>
          <w:rFonts w:cstheme="minorHAnsi"/>
          <w:sz w:val="24"/>
          <w:szCs w:val="24"/>
        </w:rPr>
      </w:pPr>
      <w:r w:rsidRPr="003B7FFC">
        <w:rPr>
          <w:rFonts w:cstheme="minorHAnsi"/>
          <w:sz w:val="24"/>
          <w:szCs w:val="24"/>
        </w:rPr>
        <w:t xml:space="preserve">Moreover, our system's capability to adjust to these environmental variations demonstrates its reliability and durability in different situations. By being proactive and responsive to sudden spikes in humidity caused by temperature changes, the system can anticipate potential issues </w:t>
      </w:r>
      <w:r w:rsidRPr="003B7FFC">
        <w:rPr>
          <w:rFonts w:cstheme="minorHAnsi"/>
          <w:sz w:val="24"/>
          <w:szCs w:val="24"/>
        </w:rPr>
        <w:lastRenderedPageBreak/>
        <w:t>and address them before they become problems. This adaptability ensures that our solar power generation setup remains dependable and continues to operate efficiently, regardless of the environmental challenges it may encounter.</w:t>
      </w:r>
    </w:p>
    <w:p w14:paraId="7F3F3C74" w14:textId="1545E685" w:rsidR="003B7FFC" w:rsidRDefault="003B7FFC" w:rsidP="009F2F4A">
      <w:pPr>
        <w:jc w:val="both"/>
        <w:rPr>
          <w:rFonts w:cstheme="minorHAnsi"/>
          <w:sz w:val="24"/>
          <w:szCs w:val="24"/>
        </w:rPr>
      </w:pPr>
      <w:r w:rsidRPr="00871917">
        <w:rPr>
          <w:rFonts w:ascii="Times New Roman" w:hAnsi="Times New Roman" w:cs="Times New Roman"/>
          <w:noProof/>
          <w:sz w:val="24"/>
          <w:szCs w:val="24"/>
        </w:rPr>
        <w:drawing>
          <wp:anchor distT="0" distB="0" distL="114300" distR="114300" simplePos="0" relativeHeight="251670528" behindDoc="0" locked="0" layoutInCell="1" allowOverlap="1" wp14:anchorId="69A4E2ED" wp14:editId="4552CE2C">
            <wp:simplePos x="0" y="0"/>
            <wp:positionH relativeFrom="margin">
              <wp:posOffset>1196340</wp:posOffset>
            </wp:positionH>
            <wp:positionV relativeFrom="paragraph">
              <wp:posOffset>6350</wp:posOffset>
            </wp:positionV>
            <wp:extent cx="2933065" cy="2035175"/>
            <wp:effectExtent l="0" t="0" r="635" b="3175"/>
            <wp:wrapNone/>
            <wp:docPr id="6" name="Content Placeholder 5">
              <a:extLst xmlns:a="http://schemas.openxmlformats.org/drawingml/2006/main">
                <a:ext uri="{FF2B5EF4-FFF2-40B4-BE49-F238E27FC236}">
                  <a16:creationId xmlns:a16="http://schemas.microsoft.com/office/drawing/2014/main" id="{D8D9D2EC-4B94-4039-B9EE-CE67ECE6121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D8D9D2EC-4B94-4039-B9EE-CE67ECE61217}"/>
                        </a:ext>
                      </a:extLst>
                    </pic:cNvPr>
                    <pic:cNvPicPr>
                      <a:picLocks noGrp="1" noChangeAspect="1"/>
                    </pic:cNvPicPr>
                  </pic:nvPicPr>
                  <pic:blipFill rotWithShape="1">
                    <a:blip r:embed="rId9">
                      <a:extLst>
                        <a:ext uri="{28A0092B-C50C-407E-A947-70E740481C1C}">
                          <a14:useLocalDpi xmlns:a14="http://schemas.microsoft.com/office/drawing/2010/main" val="0"/>
                        </a:ext>
                      </a:extLst>
                    </a:blip>
                    <a:srcRect t="51213" r="53839" b="-7"/>
                    <a:stretch/>
                  </pic:blipFill>
                  <pic:spPr>
                    <a:xfrm>
                      <a:off x="0" y="0"/>
                      <a:ext cx="2933065" cy="2035175"/>
                    </a:xfrm>
                    <a:prstGeom prst="rect">
                      <a:avLst/>
                    </a:prstGeom>
                  </pic:spPr>
                </pic:pic>
              </a:graphicData>
            </a:graphic>
            <wp14:sizeRelH relativeFrom="margin">
              <wp14:pctWidth>0</wp14:pctWidth>
            </wp14:sizeRelH>
            <wp14:sizeRelV relativeFrom="margin">
              <wp14:pctHeight>0</wp14:pctHeight>
            </wp14:sizeRelV>
          </wp:anchor>
        </w:drawing>
      </w:r>
    </w:p>
    <w:p w14:paraId="5079FC21" w14:textId="77777777" w:rsidR="003B7FFC" w:rsidRDefault="003B7FFC" w:rsidP="009F2F4A">
      <w:pPr>
        <w:jc w:val="both"/>
        <w:rPr>
          <w:rFonts w:cstheme="minorHAnsi"/>
          <w:sz w:val="24"/>
          <w:szCs w:val="24"/>
        </w:rPr>
      </w:pPr>
    </w:p>
    <w:p w14:paraId="5AAEAE1F" w14:textId="77777777" w:rsidR="003B7FFC" w:rsidRDefault="003B7FFC" w:rsidP="009F2F4A">
      <w:pPr>
        <w:jc w:val="both"/>
        <w:rPr>
          <w:rFonts w:cstheme="minorHAnsi"/>
          <w:sz w:val="24"/>
          <w:szCs w:val="24"/>
        </w:rPr>
      </w:pPr>
    </w:p>
    <w:p w14:paraId="07779A60" w14:textId="77777777" w:rsidR="003B7FFC" w:rsidRDefault="003B7FFC" w:rsidP="009F2F4A">
      <w:pPr>
        <w:jc w:val="both"/>
        <w:rPr>
          <w:rFonts w:cstheme="minorHAnsi"/>
          <w:sz w:val="24"/>
          <w:szCs w:val="24"/>
        </w:rPr>
      </w:pPr>
    </w:p>
    <w:p w14:paraId="0A6D23BF" w14:textId="77777777" w:rsidR="003B7FFC" w:rsidRDefault="003B7FFC" w:rsidP="009F2F4A">
      <w:pPr>
        <w:jc w:val="both"/>
        <w:rPr>
          <w:rFonts w:cstheme="minorHAnsi"/>
          <w:sz w:val="24"/>
          <w:szCs w:val="24"/>
        </w:rPr>
      </w:pPr>
    </w:p>
    <w:p w14:paraId="7DE0D28E" w14:textId="77777777" w:rsidR="003B7FFC" w:rsidRDefault="003B7FFC" w:rsidP="009F2F4A">
      <w:pPr>
        <w:jc w:val="both"/>
        <w:rPr>
          <w:rFonts w:cstheme="minorHAnsi"/>
          <w:sz w:val="24"/>
          <w:szCs w:val="24"/>
        </w:rPr>
      </w:pPr>
    </w:p>
    <w:p w14:paraId="7956EC3A" w14:textId="77777777" w:rsidR="003B7FFC" w:rsidRDefault="003B7FFC" w:rsidP="009F2F4A">
      <w:pPr>
        <w:jc w:val="both"/>
        <w:rPr>
          <w:rFonts w:cstheme="minorHAnsi"/>
          <w:sz w:val="24"/>
          <w:szCs w:val="24"/>
        </w:rPr>
      </w:pPr>
    </w:p>
    <w:p w14:paraId="5BAC55B3" w14:textId="03919F21" w:rsidR="00E61217" w:rsidRPr="003B7FFC" w:rsidRDefault="003B7FFC" w:rsidP="009F2F4A">
      <w:pPr>
        <w:jc w:val="both"/>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 xml:space="preserve">  </w:t>
      </w:r>
      <w:r w:rsidRPr="00001ECE">
        <w:rPr>
          <w:rFonts w:cstheme="minorHAnsi"/>
          <w:sz w:val="20"/>
          <w:szCs w:val="20"/>
        </w:rPr>
        <w:t>Sudden increase in humidity due to cold weather</w:t>
      </w:r>
    </w:p>
    <w:p w14:paraId="7D609B46" w14:textId="77777777" w:rsidR="00E61217" w:rsidRPr="003B051F" w:rsidRDefault="00E61217" w:rsidP="009F2F4A">
      <w:pPr>
        <w:jc w:val="both"/>
        <w:rPr>
          <w:rFonts w:cstheme="minorHAnsi"/>
          <w:b/>
          <w:bCs/>
          <w:sz w:val="28"/>
          <w:szCs w:val="28"/>
        </w:rPr>
      </w:pPr>
      <w:r w:rsidRPr="003B051F">
        <w:rPr>
          <w:rFonts w:cstheme="minorHAnsi"/>
          <w:b/>
          <w:bCs/>
          <w:sz w:val="28"/>
          <w:szCs w:val="28"/>
        </w:rPr>
        <w:t>PARAMETER COMPARISION TABLE:</w:t>
      </w:r>
    </w:p>
    <w:tbl>
      <w:tblPr>
        <w:tblStyle w:val="TableGrid"/>
        <w:tblW w:w="0" w:type="auto"/>
        <w:tblLook w:val="04A0" w:firstRow="1" w:lastRow="0" w:firstColumn="1" w:lastColumn="0" w:noHBand="0" w:noVBand="1"/>
      </w:tblPr>
      <w:tblGrid>
        <w:gridCol w:w="3116"/>
        <w:gridCol w:w="3117"/>
        <w:gridCol w:w="3117"/>
      </w:tblGrid>
      <w:tr w:rsidR="00E61217" w:rsidRPr="003B051F" w14:paraId="60BC53C0" w14:textId="77777777" w:rsidTr="00E61217">
        <w:tc>
          <w:tcPr>
            <w:tcW w:w="3116" w:type="dxa"/>
          </w:tcPr>
          <w:p w14:paraId="7E31D82B" w14:textId="77777777" w:rsidR="00E61217" w:rsidRPr="003B051F" w:rsidRDefault="00E61217" w:rsidP="009F2F4A">
            <w:pPr>
              <w:jc w:val="both"/>
              <w:rPr>
                <w:rFonts w:cstheme="minorHAnsi"/>
                <w:b/>
                <w:bCs/>
                <w:sz w:val="24"/>
                <w:szCs w:val="24"/>
              </w:rPr>
            </w:pPr>
            <w:r w:rsidRPr="003B051F">
              <w:rPr>
                <w:rFonts w:cstheme="minorHAnsi"/>
                <w:b/>
                <w:bCs/>
                <w:sz w:val="24"/>
                <w:szCs w:val="24"/>
              </w:rPr>
              <w:t>PARAMETER</w:t>
            </w:r>
          </w:p>
        </w:tc>
        <w:tc>
          <w:tcPr>
            <w:tcW w:w="3117" w:type="dxa"/>
          </w:tcPr>
          <w:p w14:paraId="593EE0AE" w14:textId="77777777" w:rsidR="00E61217" w:rsidRPr="003B051F" w:rsidRDefault="00E61217" w:rsidP="009F2F4A">
            <w:pPr>
              <w:jc w:val="both"/>
              <w:rPr>
                <w:rFonts w:cstheme="minorHAnsi"/>
                <w:b/>
                <w:bCs/>
                <w:sz w:val="24"/>
                <w:szCs w:val="24"/>
              </w:rPr>
            </w:pPr>
            <w:r w:rsidRPr="003B051F">
              <w:rPr>
                <w:rFonts w:cstheme="minorHAnsi"/>
                <w:b/>
                <w:bCs/>
                <w:sz w:val="24"/>
                <w:szCs w:val="24"/>
              </w:rPr>
              <w:t>PREVIOUS METHODS</w:t>
            </w:r>
          </w:p>
        </w:tc>
        <w:tc>
          <w:tcPr>
            <w:tcW w:w="3117" w:type="dxa"/>
          </w:tcPr>
          <w:p w14:paraId="5C3E652D" w14:textId="77777777" w:rsidR="00E61217" w:rsidRPr="003B051F" w:rsidRDefault="00E61217" w:rsidP="009F2F4A">
            <w:pPr>
              <w:jc w:val="both"/>
              <w:rPr>
                <w:rFonts w:cstheme="minorHAnsi"/>
                <w:b/>
                <w:bCs/>
                <w:sz w:val="24"/>
                <w:szCs w:val="24"/>
              </w:rPr>
            </w:pPr>
            <w:r w:rsidRPr="003B051F">
              <w:rPr>
                <w:rFonts w:cstheme="minorHAnsi"/>
                <w:b/>
                <w:bCs/>
                <w:sz w:val="24"/>
                <w:szCs w:val="24"/>
              </w:rPr>
              <w:t>PROPOSED METHOD</w:t>
            </w:r>
          </w:p>
        </w:tc>
      </w:tr>
      <w:tr w:rsidR="00E61217" w:rsidRPr="003B051F" w14:paraId="4014FDEA" w14:textId="77777777" w:rsidTr="00F612C8">
        <w:trPr>
          <w:trHeight w:val="4556"/>
        </w:trPr>
        <w:tc>
          <w:tcPr>
            <w:tcW w:w="3116" w:type="dxa"/>
          </w:tcPr>
          <w:p w14:paraId="33E5D5E0" w14:textId="0FD919B7" w:rsidR="00E61217" w:rsidRPr="003B051F" w:rsidRDefault="00F612C8" w:rsidP="009F2F4A">
            <w:pPr>
              <w:jc w:val="both"/>
              <w:rPr>
                <w:rFonts w:cstheme="minorHAnsi"/>
                <w:sz w:val="24"/>
                <w:szCs w:val="24"/>
              </w:rPr>
            </w:pPr>
            <w:r>
              <w:rPr>
                <w:rFonts w:cstheme="minorHAnsi"/>
                <w:sz w:val="24"/>
                <w:szCs w:val="24"/>
              </w:rPr>
              <w:t>Solar Power Output</w:t>
            </w:r>
            <w:r w:rsidR="0063421D" w:rsidRPr="003B051F">
              <w:rPr>
                <w:rFonts w:cstheme="minorHAnsi"/>
                <w:sz w:val="24"/>
                <w:szCs w:val="24"/>
              </w:rPr>
              <w:t xml:space="preserve"> </w:t>
            </w:r>
          </w:p>
        </w:tc>
        <w:tc>
          <w:tcPr>
            <w:tcW w:w="3117" w:type="dxa"/>
          </w:tcPr>
          <w:p w14:paraId="134AC626" w14:textId="310D7EFA" w:rsidR="00E61217" w:rsidRPr="003B051F" w:rsidRDefault="00F612C8" w:rsidP="009F2F4A">
            <w:pPr>
              <w:jc w:val="both"/>
              <w:rPr>
                <w:rFonts w:cstheme="minorHAnsi"/>
                <w:sz w:val="24"/>
                <w:szCs w:val="24"/>
              </w:rPr>
            </w:pPr>
            <w:r>
              <w:rPr>
                <w:rFonts w:cstheme="minorHAnsi"/>
                <w:sz w:val="24"/>
                <w:szCs w:val="24"/>
              </w:rPr>
              <w:t>Manual Reading</w:t>
            </w:r>
          </w:p>
        </w:tc>
        <w:tc>
          <w:tcPr>
            <w:tcW w:w="3117" w:type="dxa"/>
          </w:tcPr>
          <w:p w14:paraId="36A05621" w14:textId="74FE2B3A" w:rsidR="00E61217" w:rsidRPr="00F612C8" w:rsidRDefault="0063421D" w:rsidP="009F2F4A">
            <w:pPr>
              <w:jc w:val="both"/>
              <w:rPr>
                <w:rFonts w:cstheme="minorHAnsi"/>
                <w:sz w:val="24"/>
                <w:szCs w:val="24"/>
              </w:rPr>
            </w:pPr>
            <w:r w:rsidRPr="00F612C8">
              <w:rPr>
                <w:rFonts w:cstheme="minorHAnsi"/>
                <w:sz w:val="24"/>
                <w:szCs w:val="24"/>
              </w:rPr>
              <w:t xml:space="preserve">The </w:t>
            </w:r>
            <w:r w:rsidR="00F612C8" w:rsidRPr="00F612C8">
              <w:rPr>
                <w:rFonts w:cstheme="minorHAnsi"/>
                <w:color w:val="0D0D0D"/>
                <w:sz w:val="24"/>
                <w:szCs w:val="24"/>
                <w:shd w:val="clear" w:color="auto" w:fill="FFFFFF"/>
              </w:rPr>
              <w:t>previous method relied on manual readings of solar power output, which were prone to human error and limited in frequency. The proposed method utilizes IoT-based monitoring, enabling continuous and automated measurement of solar power output in real-time. This approach provides more accurate and frequent data, allowing for better optimization of energy production</w:t>
            </w:r>
            <w:r w:rsidR="00FD5DAD" w:rsidRPr="00F612C8">
              <w:rPr>
                <w:rFonts w:cstheme="minorHAnsi"/>
                <w:sz w:val="24"/>
                <w:szCs w:val="24"/>
              </w:rPr>
              <w:t>.</w:t>
            </w:r>
          </w:p>
        </w:tc>
      </w:tr>
      <w:tr w:rsidR="00E61217" w:rsidRPr="003B051F" w14:paraId="4F0FEB7E" w14:textId="77777777" w:rsidTr="00F612C8">
        <w:trPr>
          <w:trHeight w:val="1833"/>
        </w:trPr>
        <w:tc>
          <w:tcPr>
            <w:tcW w:w="3116" w:type="dxa"/>
          </w:tcPr>
          <w:p w14:paraId="005DD041" w14:textId="504B084C" w:rsidR="00E61217" w:rsidRPr="003B051F" w:rsidRDefault="00F612C8" w:rsidP="009F2F4A">
            <w:pPr>
              <w:jc w:val="both"/>
              <w:rPr>
                <w:rFonts w:cstheme="minorHAnsi"/>
                <w:sz w:val="24"/>
                <w:szCs w:val="24"/>
              </w:rPr>
            </w:pPr>
            <w:r>
              <w:rPr>
                <w:rFonts w:cstheme="minorHAnsi"/>
                <w:sz w:val="24"/>
                <w:szCs w:val="24"/>
              </w:rPr>
              <w:t>Data Accuracy</w:t>
            </w:r>
          </w:p>
        </w:tc>
        <w:tc>
          <w:tcPr>
            <w:tcW w:w="3117" w:type="dxa"/>
          </w:tcPr>
          <w:p w14:paraId="2A0B03B7" w14:textId="2D6EA09D" w:rsidR="00E61217" w:rsidRPr="003B051F" w:rsidRDefault="00F612C8" w:rsidP="009F2F4A">
            <w:pPr>
              <w:jc w:val="both"/>
              <w:rPr>
                <w:rFonts w:cstheme="minorHAnsi"/>
                <w:sz w:val="24"/>
                <w:szCs w:val="24"/>
              </w:rPr>
            </w:pPr>
            <w:r>
              <w:rPr>
                <w:rFonts w:cstheme="minorHAnsi"/>
                <w:sz w:val="24"/>
                <w:szCs w:val="24"/>
              </w:rPr>
              <w:t>Moderate</w:t>
            </w:r>
          </w:p>
        </w:tc>
        <w:tc>
          <w:tcPr>
            <w:tcW w:w="3117" w:type="dxa"/>
          </w:tcPr>
          <w:p w14:paraId="039A3C82" w14:textId="1A4A0B06" w:rsidR="00F612C8" w:rsidRPr="003B051F" w:rsidRDefault="00F612C8" w:rsidP="009F2F4A">
            <w:pPr>
              <w:jc w:val="both"/>
              <w:rPr>
                <w:rFonts w:cstheme="minorHAnsi"/>
                <w:sz w:val="24"/>
                <w:szCs w:val="24"/>
              </w:rPr>
            </w:pPr>
            <w:r w:rsidRPr="00F612C8">
              <w:rPr>
                <w:rFonts w:ascii="Calibri" w:hAnsi="Calibri" w:cs="Calibri"/>
                <w:color w:val="0D0D0D"/>
                <w:sz w:val="24"/>
                <w:szCs w:val="24"/>
                <w:shd w:val="clear" w:color="auto" w:fill="FFFFFF"/>
              </w:rPr>
              <w:t>The previous method resulted in moderate data accuracy due to the reliance on manual readings and infrequent data collection. The proposed method</w:t>
            </w:r>
            <w:r>
              <w:rPr>
                <w:rFonts w:ascii="Calibri" w:hAnsi="Calibri" w:cs="Calibri"/>
                <w:color w:val="0D0D0D"/>
                <w:sz w:val="24"/>
                <w:szCs w:val="24"/>
                <w:shd w:val="clear" w:color="auto" w:fill="FFFFFF"/>
              </w:rPr>
              <w:t xml:space="preserve"> </w:t>
            </w:r>
            <w:r w:rsidRPr="00F612C8">
              <w:rPr>
                <w:rFonts w:ascii="Calibri" w:hAnsi="Calibri" w:cs="Calibri"/>
                <w:color w:val="0D0D0D"/>
                <w:sz w:val="24"/>
                <w:szCs w:val="24"/>
                <w:shd w:val="clear" w:color="auto" w:fill="FFFFFF"/>
              </w:rPr>
              <w:t xml:space="preserve">significantly improves data accuracy by leveraging IoT technology, which enables precise </w:t>
            </w:r>
            <w:r w:rsidRPr="00F612C8">
              <w:rPr>
                <w:rFonts w:ascii="Calibri" w:hAnsi="Calibri" w:cs="Calibri"/>
                <w:color w:val="0D0D0D"/>
                <w:sz w:val="24"/>
                <w:szCs w:val="24"/>
                <w:shd w:val="clear" w:color="auto" w:fill="FFFFFF"/>
              </w:rPr>
              <w:lastRenderedPageBreak/>
              <w:t>measurement</w:t>
            </w:r>
            <w:r>
              <w:rPr>
                <w:rFonts w:ascii="Calibri" w:hAnsi="Calibri" w:cs="Calibri"/>
                <w:color w:val="0D0D0D"/>
                <w:sz w:val="24"/>
                <w:szCs w:val="24"/>
                <w:shd w:val="clear" w:color="auto" w:fill="FFFFFF"/>
              </w:rPr>
              <w:t xml:space="preserve"> </w:t>
            </w:r>
            <w:r w:rsidRPr="00F612C8">
              <w:rPr>
                <w:rFonts w:ascii="Calibri" w:hAnsi="Calibri" w:cs="Calibri"/>
                <w:color w:val="0D0D0D"/>
                <w:sz w:val="24"/>
                <w:szCs w:val="24"/>
                <w:shd w:val="clear" w:color="auto" w:fill="FFFFFF"/>
              </w:rPr>
              <w:t>and continuous monitoring of solar power generation parameters. This ensures that the data obtained is reliable and reflects the actual performance of the solar energy system</w:t>
            </w:r>
            <w:r w:rsidR="00FD5DAD" w:rsidRPr="003B051F">
              <w:rPr>
                <w:rFonts w:cstheme="minorHAnsi"/>
                <w:sz w:val="24"/>
                <w:szCs w:val="24"/>
              </w:rPr>
              <w:t>.</w:t>
            </w:r>
          </w:p>
        </w:tc>
      </w:tr>
      <w:tr w:rsidR="00F612C8" w:rsidRPr="003B051F" w14:paraId="2819D099" w14:textId="77777777" w:rsidTr="00F612C8">
        <w:trPr>
          <w:trHeight w:val="4523"/>
        </w:trPr>
        <w:tc>
          <w:tcPr>
            <w:tcW w:w="3116" w:type="dxa"/>
          </w:tcPr>
          <w:p w14:paraId="19EF866D" w14:textId="5B1EA125" w:rsidR="00F612C8" w:rsidRDefault="00F612C8" w:rsidP="009F2F4A">
            <w:pPr>
              <w:jc w:val="both"/>
              <w:rPr>
                <w:rFonts w:cstheme="minorHAnsi"/>
                <w:sz w:val="24"/>
                <w:szCs w:val="24"/>
              </w:rPr>
            </w:pPr>
            <w:r>
              <w:rPr>
                <w:rFonts w:cstheme="minorHAnsi"/>
                <w:sz w:val="24"/>
                <w:szCs w:val="24"/>
              </w:rPr>
              <w:lastRenderedPageBreak/>
              <w:t>Accessibility</w:t>
            </w:r>
          </w:p>
        </w:tc>
        <w:tc>
          <w:tcPr>
            <w:tcW w:w="3117" w:type="dxa"/>
          </w:tcPr>
          <w:p w14:paraId="1504C17E" w14:textId="2FB1FCA9" w:rsidR="00F612C8" w:rsidRDefault="00F612C8" w:rsidP="009F2F4A">
            <w:pPr>
              <w:jc w:val="both"/>
              <w:rPr>
                <w:rFonts w:cstheme="minorHAnsi"/>
                <w:sz w:val="24"/>
                <w:szCs w:val="24"/>
              </w:rPr>
            </w:pPr>
            <w:r>
              <w:rPr>
                <w:rFonts w:cstheme="minorHAnsi"/>
                <w:sz w:val="24"/>
                <w:szCs w:val="24"/>
              </w:rPr>
              <w:t>Local Access</w:t>
            </w:r>
          </w:p>
        </w:tc>
        <w:tc>
          <w:tcPr>
            <w:tcW w:w="3117" w:type="dxa"/>
          </w:tcPr>
          <w:p w14:paraId="727FB398" w14:textId="44D3010C" w:rsidR="00F612C8" w:rsidRPr="00F612C8" w:rsidRDefault="00F612C8" w:rsidP="009F2F4A">
            <w:pPr>
              <w:jc w:val="both"/>
              <w:rPr>
                <w:rFonts w:cstheme="minorHAnsi"/>
                <w:color w:val="0D0D0D"/>
                <w:sz w:val="24"/>
                <w:szCs w:val="24"/>
                <w:shd w:val="clear" w:color="auto" w:fill="FFFFFF"/>
              </w:rPr>
            </w:pPr>
            <w:r w:rsidRPr="00F612C8">
              <w:rPr>
                <w:rFonts w:cstheme="minorHAnsi"/>
                <w:color w:val="0D0D0D"/>
                <w:sz w:val="24"/>
                <w:szCs w:val="24"/>
                <w:shd w:val="clear" w:color="auto" w:fill="FFFFFF"/>
              </w:rPr>
              <w:t>With the previous method, access to monitoring data was limited to local access points, requiring physical presence for data retrieval and analysis. In contrast, the proposed method offers remote accessibility through IoT connectivity. Users can access monitoring data from anywhere via a web interface or mobile application, enhancing convenience and enabling timely decision-making regardless of location</w:t>
            </w:r>
          </w:p>
        </w:tc>
      </w:tr>
      <w:tr w:rsidR="00F612C8" w:rsidRPr="003B051F" w14:paraId="16B4E20B" w14:textId="77777777" w:rsidTr="00F612C8">
        <w:trPr>
          <w:trHeight w:val="5098"/>
        </w:trPr>
        <w:tc>
          <w:tcPr>
            <w:tcW w:w="3116" w:type="dxa"/>
          </w:tcPr>
          <w:p w14:paraId="0BAD7367" w14:textId="7D96B63A" w:rsidR="00F612C8" w:rsidRDefault="00F612C8" w:rsidP="009F2F4A">
            <w:pPr>
              <w:jc w:val="both"/>
              <w:rPr>
                <w:rFonts w:cstheme="minorHAnsi"/>
                <w:sz w:val="24"/>
                <w:szCs w:val="24"/>
              </w:rPr>
            </w:pPr>
            <w:r>
              <w:rPr>
                <w:rFonts w:cstheme="minorHAnsi"/>
                <w:sz w:val="24"/>
                <w:szCs w:val="24"/>
              </w:rPr>
              <w:t>Real-time Monitoring</w:t>
            </w:r>
          </w:p>
        </w:tc>
        <w:tc>
          <w:tcPr>
            <w:tcW w:w="3117" w:type="dxa"/>
          </w:tcPr>
          <w:p w14:paraId="1830F968" w14:textId="549B1A9F" w:rsidR="00F612C8" w:rsidRDefault="00F612C8" w:rsidP="009F2F4A">
            <w:pPr>
              <w:jc w:val="both"/>
              <w:rPr>
                <w:rFonts w:cstheme="minorHAnsi"/>
                <w:sz w:val="24"/>
                <w:szCs w:val="24"/>
              </w:rPr>
            </w:pPr>
            <w:r>
              <w:rPr>
                <w:rFonts w:cstheme="minorHAnsi"/>
                <w:sz w:val="24"/>
                <w:szCs w:val="24"/>
              </w:rPr>
              <w:t>No</w:t>
            </w:r>
          </w:p>
        </w:tc>
        <w:tc>
          <w:tcPr>
            <w:tcW w:w="3117" w:type="dxa"/>
          </w:tcPr>
          <w:p w14:paraId="29DCCD18" w14:textId="245324CF" w:rsidR="00F612C8" w:rsidRPr="00F612C8" w:rsidRDefault="00F612C8" w:rsidP="009F2F4A">
            <w:pPr>
              <w:jc w:val="both"/>
              <w:rPr>
                <w:rFonts w:cstheme="minorHAnsi"/>
                <w:color w:val="0D0D0D"/>
                <w:sz w:val="24"/>
                <w:szCs w:val="24"/>
                <w:shd w:val="clear" w:color="auto" w:fill="FFFFFF"/>
              </w:rPr>
            </w:pPr>
            <w:r w:rsidRPr="00F612C8">
              <w:rPr>
                <w:rFonts w:cstheme="minorHAnsi"/>
                <w:color w:val="0D0D0D"/>
                <w:sz w:val="24"/>
                <w:szCs w:val="24"/>
                <w:shd w:val="clear" w:color="auto" w:fill="FFFFFF"/>
              </w:rPr>
              <w:t>The previous method lacked real-time monitoring capabilities, as data collection was manual and infrequent. In contrast, the proposed method provides real-time monitoring of solar power generation parameters. By continuously collecting and analyzing data in real-time, users can promptly identify performance issues or anomalies and take immediate corrective actions to optimize energy production and system efficiency</w:t>
            </w:r>
          </w:p>
        </w:tc>
      </w:tr>
    </w:tbl>
    <w:p w14:paraId="30CA1751" w14:textId="77777777" w:rsidR="00E61217" w:rsidRPr="003B051F" w:rsidRDefault="00E61217" w:rsidP="009F2F4A">
      <w:pPr>
        <w:jc w:val="both"/>
        <w:rPr>
          <w:rFonts w:cstheme="minorHAnsi"/>
        </w:rPr>
      </w:pPr>
    </w:p>
    <w:p w14:paraId="53ED5065" w14:textId="77777777" w:rsidR="00E61217" w:rsidRPr="003B051F" w:rsidRDefault="00E61217" w:rsidP="009F2F4A">
      <w:pPr>
        <w:jc w:val="both"/>
        <w:rPr>
          <w:rFonts w:cstheme="minorHAnsi"/>
        </w:rPr>
      </w:pPr>
    </w:p>
    <w:p w14:paraId="63374BC5" w14:textId="77777777" w:rsidR="001B2DEE" w:rsidRDefault="00FD5DAD" w:rsidP="009F2F4A">
      <w:pPr>
        <w:jc w:val="both"/>
        <w:rPr>
          <w:rFonts w:cstheme="minorHAnsi"/>
          <w:b/>
          <w:bCs/>
          <w:sz w:val="28"/>
          <w:szCs w:val="28"/>
        </w:rPr>
      </w:pPr>
      <w:r w:rsidRPr="003B051F">
        <w:rPr>
          <w:rFonts w:cstheme="minorHAnsi"/>
          <w:b/>
          <w:bCs/>
          <w:sz w:val="28"/>
          <w:szCs w:val="28"/>
        </w:rPr>
        <w:lastRenderedPageBreak/>
        <w:t>FINAL CONCLUSION STATEMENTS:</w:t>
      </w:r>
    </w:p>
    <w:p w14:paraId="69339FBE" w14:textId="1F9CF387" w:rsidR="00FD5DAD" w:rsidRPr="001B2DEE" w:rsidRDefault="001B2DEE" w:rsidP="009F2F4A">
      <w:pPr>
        <w:jc w:val="both"/>
        <w:rPr>
          <w:rFonts w:cstheme="minorHAnsi"/>
          <w:b/>
          <w:bCs/>
          <w:sz w:val="28"/>
          <w:szCs w:val="28"/>
        </w:rPr>
      </w:pPr>
      <w:r w:rsidRPr="001B2DEE">
        <w:rPr>
          <w:rFonts w:cstheme="minorHAnsi"/>
          <w:color w:val="0D0D0D"/>
          <w:sz w:val="24"/>
          <w:szCs w:val="24"/>
          <w:shd w:val="clear" w:color="auto" w:fill="FFFFFF"/>
        </w:rPr>
        <w:t>The implementation of an IoT-based solar power monitoring system signifies a significant leap forward in renewable energy management, offering real-time monitoring, remote accessibility, and heightened data accuracy compared to manual methods. Through continuous tracking of solar power generation parameters like sunlight intensity and voltage, this system enables proactive decision-making to optimize energy production and system efficiency. Its remote accessibility empowers users to monitor and manage solar power systems from anywhere, enhancing convenience and facilitating efficient energy management. Overall, the adoption of IoT technology in solar power monitoring not only addresses the limitations of traditional methods but also underscores a commitment to innovation, sustainability, and the efficient utilization of renewable energy resources.</w:t>
      </w:r>
    </w:p>
    <w:p w14:paraId="7C842FA2" w14:textId="77777777" w:rsidR="00FD5DAD" w:rsidRDefault="00FD5DAD" w:rsidP="009F2F4A">
      <w:pPr>
        <w:jc w:val="both"/>
      </w:pPr>
    </w:p>
    <w:p w14:paraId="235C31AA" w14:textId="77777777" w:rsidR="00753251" w:rsidRDefault="00753251" w:rsidP="009F2F4A">
      <w:pPr>
        <w:jc w:val="both"/>
      </w:pPr>
    </w:p>
    <w:p w14:paraId="0F2EC7D0" w14:textId="77777777" w:rsidR="00753251" w:rsidRDefault="00753251" w:rsidP="009F2F4A">
      <w:pPr>
        <w:jc w:val="both"/>
      </w:pPr>
    </w:p>
    <w:p w14:paraId="6B3C249D" w14:textId="77777777" w:rsidR="00753251" w:rsidRDefault="00753251" w:rsidP="009F2F4A">
      <w:pPr>
        <w:jc w:val="both"/>
      </w:pPr>
    </w:p>
    <w:p w14:paraId="08A139E6" w14:textId="77777777" w:rsidR="00753251" w:rsidRDefault="00753251" w:rsidP="009F2F4A">
      <w:pPr>
        <w:jc w:val="both"/>
      </w:pPr>
    </w:p>
    <w:p w14:paraId="69D0480C" w14:textId="77777777" w:rsidR="00753251" w:rsidRDefault="00753251" w:rsidP="009F2F4A">
      <w:pPr>
        <w:jc w:val="both"/>
      </w:pPr>
    </w:p>
    <w:p w14:paraId="50E9DCD1" w14:textId="051FC7E5" w:rsidR="00753251" w:rsidRPr="00753251" w:rsidRDefault="00753251" w:rsidP="009F2F4A">
      <w:pPr>
        <w:jc w:val="both"/>
        <w:rPr>
          <w:sz w:val="24"/>
          <w:szCs w:val="24"/>
        </w:rPr>
      </w:pPr>
      <w:r w:rsidRPr="00753251">
        <w:rPr>
          <w:sz w:val="24"/>
          <w:szCs w:val="24"/>
        </w:rPr>
        <w:t xml:space="preserve">                                                                                                                  Signature of Project In-charge</w:t>
      </w:r>
    </w:p>
    <w:sectPr w:rsidR="00753251" w:rsidRPr="00753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16D2"/>
    <w:multiLevelType w:val="hybridMultilevel"/>
    <w:tmpl w:val="47C23098"/>
    <w:lvl w:ilvl="0" w:tplc="BAE6A12A">
      <w:start w:val="1"/>
      <w:numFmt w:val="bullet"/>
      <w:lvlText w:val="•"/>
      <w:lvlJc w:val="left"/>
      <w:pPr>
        <w:tabs>
          <w:tab w:val="num" w:pos="720"/>
        </w:tabs>
        <w:ind w:left="720" w:hanging="360"/>
      </w:pPr>
      <w:rPr>
        <w:rFonts w:ascii="Arial" w:hAnsi="Arial" w:hint="default"/>
      </w:rPr>
    </w:lvl>
    <w:lvl w:ilvl="1" w:tplc="310E5B76" w:tentative="1">
      <w:start w:val="1"/>
      <w:numFmt w:val="bullet"/>
      <w:lvlText w:val="•"/>
      <w:lvlJc w:val="left"/>
      <w:pPr>
        <w:tabs>
          <w:tab w:val="num" w:pos="1440"/>
        </w:tabs>
        <w:ind w:left="1440" w:hanging="360"/>
      </w:pPr>
      <w:rPr>
        <w:rFonts w:ascii="Arial" w:hAnsi="Arial" w:hint="default"/>
      </w:rPr>
    </w:lvl>
    <w:lvl w:ilvl="2" w:tplc="5A1085EC" w:tentative="1">
      <w:start w:val="1"/>
      <w:numFmt w:val="bullet"/>
      <w:lvlText w:val="•"/>
      <w:lvlJc w:val="left"/>
      <w:pPr>
        <w:tabs>
          <w:tab w:val="num" w:pos="2160"/>
        </w:tabs>
        <w:ind w:left="2160" w:hanging="360"/>
      </w:pPr>
      <w:rPr>
        <w:rFonts w:ascii="Arial" w:hAnsi="Arial" w:hint="default"/>
      </w:rPr>
    </w:lvl>
    <w:lvl w:ilvl="3" w:tplc="2B801F6E" w:tentative="1">
      <w:start w:val="1"/>
      <w:numFmt w:val="bullet"/>
      <w:lvlText w:val="•"/>
      <w:lvlJc w:val="left"/>
      <w:pPr>
        <w:tabs>
          <w:tab w:val="num" w:pos="2880"/>
        </w:tabs>
        <w:ind w:left="2880" w:hanging="360"/>
      </w:pPr>
      <w:rPr>
        <w:rFonts w:ascii="Arial" w:hAnsi="Arial" w:hint="default"/>
      </w:rPr>
    </w:lvl>
    <w:lvl w:ilvl="4" w:tplc="40903DBE" w:tentative="1">
      <w:start w:val="1"/>
      <w:numFmt w:val="bullet"/>
      <w:lvlText w:val="•"/>
      <w:lvlJc w:val="left"/>
      <w:pPr>
        <w:tabs>
          <w:tab w:val="num" w:pos="3600"/>
        </w:tabs>
        <w:ind w:left="3600" w:hanging="360"/>
      </w:pPr>
      <w:rPr>
        <w:rFonts w:ascii="Arial" w:hAnsi="Arial" w:hint="default"/>
      </w:rPr>
    </w:lvl>
    <w:lvl w:ilvl="5" w:tplc="169A8E7A" w:tentative="1">
      <w:start w:val="1"/>
      <w:numFmt w:val="bullet"/>
      <w:lvlText w:val="•"/>
      <w:lvlJc w:val="left"/>
      <w:pPr>
        <w:tabs>
          <w:tab w:val="num" w:pos="4320"/>
        </w:tabs>
        <w:ind w:left="4320" w:hanging="360"/>
      </w:pPr>
      <w:rPr>
        <w:rFonts w:ascii="Arial" w:hAnsi="Arial" w:hint="default"/>
      </w:rPr>
    </w:lvl>
    <w:lvl w:ilvl="6" w:tplc="7D7099DA" w:tentative="1">
      <w:start w:val="1"/>
      <w:numFmt w:val="bullet"/>
      <w:lvlText w:val="•"/>
      <w:lvlJc w:val="left"/>
      <w:pPr>
        <w:tabs>
          <w:tab w:val="num" w:pos="5040"/>
        </w:tabs>
        <w:ind w:left="5040" w:hanging="360"/>
      </w:pPr>
      <w:rPr>
        <w:rFonts w:ascii="Arial" w:hAnsi="Arial" w:hint="default"/>
      </w:rPr>
    </w:lvl>
    <w:lvl w:ilvl="7" w:tplc="EBDC165C" w:tentative="1">
      <w:start w:val="1"/>
      <w:numFmt w:val="bullet"/>
      <w:lvlText w:val="•"/>
      <w:lvlJc w:val="left"/>
      <w:pPr>
        <w:tabs>
          <w:tab w:val="num" w:pos="5760"/>
        </w:tabs>
        <w:ind w:left="5760" w:hanging="360"/>
      </w:pPr>
      <w:rPr>
        <w:rFonts w:ascii="Arial" w:hAnsi="Arial" w:hint="default"/>
      </w:rPr>
    </w:lvl>
    <w:lvl w:ilvl="8" w:tplc="19FAE4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C0142D7"/>
    <w:multiLevelType w:val="hybridMultilevel"/>
    <w:tmpl w:val="0554EBAC"/>
    <w:lvl w:ilvl="0" w:tplc="ABFC82E6">
      <w:start w:val="1"/>
      <w:numFmt w:val="bullet"/>
      <w:lvlText w:val="•"/>
      <w:lvlJc w:val="left"/>
      <w:pPr>
        <w:tabs>
          <w:tab w:val="num" w:pos="720"/>
        </w:tabs>
        <w:ind w:left="720" w:hanging="360"/>
      </w:pPr>
      <w:rPr>
        <w:rFonts w:ascii="Arial" w:hAnsi="Arial" w:hint="default"/>
      </w:rPr>
    </w:lvl>
    <w:lvl w:ilvl="1" w:tplc="1EE49A16" w:tentative="1">
      <w:start w:val="1"/>
      <w:numFmt w:val="bullet"/>
      <w:lvlText w:val="•"/>
      <w:lvlJc w:val="left"/>
      <w:pPr>
        <w:tabs>
          <w:tab w:val="num" w:pos="1440"/>
        </w:tabs>
        <w:ind w:left="1440" w:hanging="360"/>
      </w:pPr>
      <w:rPr>
        <w:rFonts w:ascii="Arial" w:hAnsi="Arial" w:hint="default"/>
      </w:rPr>
    </w:lvl>
    <w:lvl w:ilvl="2" w:tplc="B3C8B718" w:tentative="1">
      <w:start w:val="1"/>
      <w:numFmt w:val="bullet"/>
      <w:lvlText w:val="•"/>
      <w:lvlJc w:val="left"/>
      <w:pPr>
        <w:tabs>
          <w:tab w:val="num" w:pos="2160"/>
        </w:tabs>
        <w:ind w:left="2160" w:hanging="360"/>
      </w:pPr>
      <w:rPr>
        <w:rFonts w:ascii="Arial" w:hAnsi="Arial" w:hint="default"/>
      </w:rPr>
    </w:lvl>
    <w:lvl w:ilvl="3" w:tplc="97A62BAE" w:tentative="1">
      <w:start w:val="1"/>
      <w:numFmt w:val="bullet"/>
      <w:lvlText w:val="•"/>
      <w:lvlJc w:val="left"/>
      <w:pPr>
        <w:tabs>
          <w:tab w:val="num" w:pos="2880"/>
        </w:tabs>
        <w:ind w:left="2880" w:hanging="360"/>
      </w:pPr>
      <w:rPr>
        <w:rFonts w:ascii="Arial" w:hAnsi="Arial" w:hint="default"/>
      </w:rPr>
    </w:lvl>
    <w:lvl w:ilvl="4" w:tplc="0038B748" w:tentative="1">
      <w:start w:val="1"/>
      <w:numFmt w:val="bullet"/>
      <w:lvlText w:val="•"/>
      <w:lvlJc w:val="left"/>
      <w:pPr>
        <w:tabs>
          <w:tab w:val="num" w:pos="3600"/>
        </w:tabs>
        <w:ind w:left="3600" w:hanging="360"/>
      </w:pPr>
      <w:rPr>
        <w:rFonts w:ascii="Arial" w:hAnsi="Arial" w:hint="default"/>
      </w:rPr>
    </w:lvl>
    <w:lvl w:ilvl="5" w:tplc="F1A86718" w:tentative="1">
      <w:start w:val="1"/>
      <w:numFmt w:val="bullet"/>
      <w:lvlText w:val="•"/>
      <w:lvlJc w:val="left"/>
      <w:pPr>
        <w:tabs>
          <w:tab w:val="num" w:pos="4320"/>
        </w:tabs>
        <w:ind w:left="4320" w:hanging="360"/>
      </w:pPr>
      <w:rPr>
        <w:rFonts w:ascii="Arial" w:hAnsi="Arial" w:hint="default"/>
      </w:rPr>
    </w:lvl>
    <w:lvl w:ilvl="6" w:tplc="593016D2" w:tentative="1">
      <w:start w:val="1"/>
      <w:numFmt w:val="bullet"/>
      <w:lvlText w:val="•"/>
      <w:lvlJc w:val="left"/>
      <w:pPr>
        <w:tabs>
          <w:tab w:val="num" w:pos="5040"/>
        </w:tabs>
        <w:ind w:left="5040" w:hanging="360"/>
      </w:pPr>
      <w:rPr>
        <w:rFonts w:ascii="Arial" w:hAnsi="Arial" w:hint="default"/>
      </w:rPr>
    </w:lvl>
    <w:lvl w:ilvl="7" w:tplc="BC8E04F0" w:tentative="1">
      <w:start w:val="1"/>
      <w:numFmt w:val="bullet"/>
      <w:lvlText w:val="•"/>
      <w:lvlJc w:val="left"/>
      <w:pPr>
        <w:tabs>
          <w:tab w:val="num" w:pos="5760"/>
        </w:tabs>
        <w:ind w:left="5760" w:hanging="360"/>
      </w:pPr>
      <w:rPr>
        <w:rFonts w:ascii="Arial" w:hAnsi="Arial" w:hint="default"/>
      </w:rPr>
    </w:lvl>
    <w:lvl w:ilvl="8" w:tplc="C37A908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3D03780"/>
    <w:multiLevelType w:val="hybridMultilevel"/>
    <w:tmpl w:val="E3D86978"/>
    <w:lvl w:ilvl="0" w:tplc="A8646D48">
      <w:start w:val="1"/>
      <w:numFmt w:val="bullet"/>
      <w:lvlText w:val="•"/>
      <w:lvlJc w:val="left"/>
      <w:pPr>
        <w:tabs>
          <w:tab w:val="num" w:pos="720"/>
        </w:tabs>
        <w:ind w:left="720" w:hanging="360"/>
      </w:pPr>
      <w:rPr>
        <w:rFonts w:ascii="Arial" w:hAnsi="Arial" w:hint="default"/>
      </w:rPr>
    </w:lvl>
    <w:lvl w:ilvl="1" w:tplc="F810086C" w:tentative="1">
      <w:start w:val="1"/>
      <w:numFmt w:val="bullet"/>
      <w:lvlText w:val="•"/>
      <w:lvlJc w:val="left"/>
      <w:pPr>
        <w:tabs>
          <w:tab w:val="num" w:pos="1440"/>
        </w:tabs>
        <w:ind w:left="1440" w:hanging="360"/>
      </w:pPr>
      <w:rPr>
        <w:rFonts w:ascii="Arial" w:hAnsi="Arial" w:hint="default"/>
      </w:rPr>
    </w:lvl>
    <w:lvl w:ilvl="2" w:tplc="9AB6A088" w:tentative="1">
      <w:start w:val="1"/>
      <w:numFmt w:val="bullet"/>
      <w:lvlText w:val="•"/>
      <w:lvlJc w:val="left"/>
      <w:pPr>
        <w:tabs>
          <w:tab w:val="num" w:pos="2160"/>
        </w:tabs>
        <w:ind w:left="2160" w:hanging="360"/>
      </w:pPr>
      <w:rPr>
        <w:rFonts w:ascii="Arial" w:hAnsi="Arial" w:hint="default"/>
      </w:rPr>
    </w:lvl>
    <w:lvl w:ilvl="3" w:tplc="155CD780" w:tentative="1">
      <w:start w:val="1"/>
      <w:numFmt w:val="bullet"/>
      <w:lvlText w:val="•"/>
      <w:lvlJc w:val="left"/>
      <w:pPr>
        <w:tabs>
          <w:tab w:val="num" w:pos="2880"/>
        </w:tabs>
        <w:ind w:left="2880" w:hanging="360"/>
      </w:pPr>
      <w:rPr>
        <w:rFonts w:ascii="Arial" w:hAnsi="Arial" w:hint="default"/>
      </w:rPr>
    </w:lvl>
    <w:lvl w:ilvl="4" w:tplc="056C41BA" w:tentative="1">
      <w:start w:val="1"/>
      <w:numFmt w:val="bullet"/>
      <w:lvlText w:val="•"/>
      <w:lvlJc w:val="left"/>
      <w:pPr>
        <w:tabs>
          <w:tab w:val="num" w:pos="3600"/>
        </w:tabs>
        <w:ind w:left="3600" w:hanging="360"/>
      </w:pPr>
      <w:rPr>
        <w:rFonts w:ascii="Arial" w:hAnsi="Arial" w:hint="default"/>
      </w:rPr>
    </w:lvl>
    <w:lvl w:ilvl="5" w:tplc="C8620A3A" w:tentative="1">
      <w:start w:val="1"/>
      <w:numFmt w:val="bullet"/>
      <w:lvlText w:val="•"/>
      <w:lvlJc w:val="left"/>
      <w:pPr>
        <w:tabs>
          <w:tab w:val="num" w:pos="4320"/>
        </w:tabs>
        <w:ind w:left="4320" w:hanging="360"/>
      </w:pPr>
      <w:rPr>
        <w:rFonts w:ascii="Arial" w:hAnsi="Arial" w:hint="default"/>
      </w:rPr>
    </w:lvl>
    <w:lvl w:ilvl="6" w:tplc="D4C417BA" w:tentative="1">
      <w:start w:val="1"/>
      <w:numFmt w:val="bullet"/>
      <w:lvlText w:val="•"/>
      <w:lvlJc w:val="left"/>
      <w:pPr>
        <w:tabs>
          <w:tab w:val="num" w:pos="5040"/>
        </w:tabs>
        <w:ind w:left="5040" w:hanging="360"/>
      </w:pPr>
      <w:rPr>
        <w:rFonts w:ascii="Arial" w:hAnsi="Arial" w:hint="default"/>
      </w:rPr>
    </w:lvl>
    <w:lvl w:ilvl="7" w:tplc="99F6E236" w:tentative="1">
      <w:start w:val="1"/>
      <w:numFmt w:val="bullet"/>
      <w:lvlText w:val="•"/>
      <w:lvlJc w:val="left"/>
      <w:pPr>
        <w:tabs>
          <w:tab w:val="num" w:pos="5760"/>
        </w:tabs>
        <w:ind w:left="5760" w:hanging="360"/>
      </w:pPr>
      <w:rPr>
        <w:rFonts w:ascii="Arial" w:hAnsi="Arial" w:hint="default"/>
      </w:rPr>
    </w:lvl>
    <w:lvl w:ilvl="8" w:tplc="E87C9A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B997FEB"/>
    <w:multiLevelType w:val="hybridMultilevel"/>
    <w:tmpl w:val="5E3471C4"/>
    <w:lvl w:ilvl="0" w:tplc="E6222FC0">
      <w:start w:val="1"/>
      <w:numFmt w:val="bullet"/>
      <w:lvlText w:val="•"/>
      <w:lvlJc w:val="left"/>
      <w:pPr>
        <w:tabs>
          <w:tab w:val="num" w:pos="720"/>
        </w:tabs>
        <w:ind w:left="720" w:hanging="360"/>
      </w:pPr>
      <w:rPr>
        <w:rFonts w:ascii="Arial" w:hAnsi="Arial" w:hint="default"/>
      </w:rPr>
    </w:lvl>
    <w:lvl w:ilvl="1" w:tplc="4A202DF6" w:tentative="1">
      <w:start w:val="1"/>
      <w:numFmt w:val="bullet"/>
      <w:lvlText w:val="•"/>
      <w:lvlJc w:val="left"/>
      <w:pPr>
        <w:tabs>
          <w:tab w:val="num" w:pos="1440"/>
        </w:tabs>
        <w:ind w:left="1440" w:hanging="360"/>
      </w:pPr>
      <w:rPr>
        <w:rFonts w:ascii="Arial" w:hAnsi="Arial" w:hint="default"/>
      </w:rPr>
    </w:lvl>
    <w:lvl w:ilvl="2" w:tplc="97EC9D14" w:tentative="1">
      <w:start w:val="1"/>
      <w:numFmt w:val="bullet"/>
      <w:lvlText w:val="•"/>
      <w:lvlJc w:val="left"/>
      <w:pPr>
        <w:tabs>
          <w:tab w:val="num" w:pos="2160"/>
        </w:tabs>
        <w:ind w:left="2160" w:hanging="360"/>
      </w:pPr>
      <w:rPr>
        <w:rFonts w:ascii="Arial" w:hAnsi="Arial" w:hint="default"/>
      </w:rPr>
    </w:lvl>
    <w:lvl w:ilvl="3" w:tplc="91BAF816" w:tentative="1">
      <w:start w:val="1"/>
      <w:numFmt w:val="bullet"/>
      <w:lvlText w:val="•"/>
      <w:lvlJc w:val="left"/>
      <w:pPr>
        <w:tabs>
          <w:tab w:val="num" w:pos="2880"/>
        </w:tabs>
        <w:ind w:left="2880" w:hanging="360"/>
      </w:pPr>
      <w:rPr>
        <w:rFonts w:ascii="Arial" w:hAnsi="Arial" w:hint="default"/>
      </w:rPr>
    </w:lvl>
    <w:lvl w:ilvl="4" w:tplc="FD240134" w:tentative="1">
      <w:start w:val="1"/>
      <w:numFmt w:val="bullet"/>
      <w:lvlText w:val="•"/>
      <w:lvlJc w:val="left"/>
      <w:pPr>
        <w:tabs>
          <w:tab w:val="num" w:pos="3600"/>
        </w:tabs>
        <w:ind w:left="3600" w:hanging="360"/>
      </w:pPr>
      <w:rPr>
        <w:rFonts w:ascii="Arial" w:hAnsi="Arial" w:hint="default"/>
      </w:rPr>
    </w:lvl>
    <w:lvl w:ilvl="5" w:tplc="8E7A5AF4" w:tentative="1">
      <w:start w:val="1"/>
      <w:numFmt w:val="bullet"/>
      <w:lvlText w:val="•"/>
      <w:lvlJc w:val="left"/>
      <w:pPr>
        <w:tabs>
          <w:tab w:val="num" w:pos="4320"/>
        </w:tabs>
        <w:ind w:left="4320" w:hanging="360"/>
      </w:pPr>
      <w:rPr>
        <w:rFonts w:ascii="Arial" w:hAnsi="Arial" w:hint="default"/>
      </w:rPr>
    </w:lvl>
    <w:lvl w:ilvl="6" w:tplc="9F0ACFD4" w:tentative="1">
      <w:start w:val="1"/>
      <w:numFmt w:val="bullet"/>
      <w:lvlText w:val="•"/>
      <w:lvlJc w:val="left"/>
      <w:pPr>
        <w:tabs>
          <w:tab w:val="num" w:pos="5040"/>
        </w:tabs>
        <w:ind w:left="5040" w:hanging="360"/>
      </w:pPr>
      <w:rPr>
        <w:rFonts w:ascii="Arial" w:hAnsi="Arial" w:hint="default"/>
      </w:rPr>
    </w:lvl>
    <w:lvl w:ilvl="7" w:tplc="9D50AC98" w:tentative="1">
      <w:start w:val="1"/>
      <w:numFmt w:val="bullet"/>
      <w:lvlText w:val="•"/>
      <w:lvlJc w:val="left"/>
      <w:pPr>
        <w:tabs>
          <w:tab w:val="num" w:pos="5760"/>
        </w:tabs>
        <w:ind w:left="5760" w:hanging="360"/>
      </w:pPr>
      <w:rPr>
        <w:rFonts w:ascii="Arial" w:hAnsi="Arial" w:hint="default"/>
      </w:rPr>
    </w:lvl>
    <w:lvl w:ilvl="8" w:tplc="E236B0F4" w:tentative="1">
      <w:start w:val="1"/>
      <w:numFmt w:val="bullet"/>
      <w:lvlText w:val="•"/>
      <w:lvlJc w:val="left"/>
      <w:pPr>
        <w:tabs>
          <w:tab w:val="num" w:pos="6480"/>
        </w:tabs>
        <w:ind w:left="6480" w:hanging="360"/>
      </w:pPr>
      <w:rPr>
        <w:rFonts w:ascii="Arial" w:hAnsi="Arial" w:hint="default"/>
      </w:rPr>
    </w:lvl>
  </w:abstractNum>
  <w:num w:numId="1" w16cid:durableId="489978806">
    <w:abstractNumId w:val="1"/>
  </w:num>
  <w:num w:numId="2" w16cid:durableId="1683043006">
    <w:abstractNumId w:val="3"/>
  </w:num>
  <w:num w:numId="3" w16cid:durableId="1775058165">
    <w:abstractNumId w:val="0"/>
  </w:num>
  <w:num w:numId="4" w16cid:durableId="2023164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35C"/>
    <w:rsid w:val="00001ECE"/>
    <w:rsid w:val="001B2DEE"/>
    <w:rsid w:val="00293D04"/>
    <w:rsid w:val="003B051F"/>
    <w:rsid w:val="003B7FFC"/>
    <w:rsid w:val="00565035"/>
    <w:rsid w:val="005F66ED"/>
    <w:rsid w:val="0063421D"/>
    <w:rsid w:val="006450F1"/>
    <w:rsid w:val="00716461"/>
    <w:rsid w:val="00753251"/>
    <w:rsid w:val="007F7AFA"/>
    <w:rsid w:val="0089109E"/>
    <w:rsid w:val="009149BF"/>
    <w:rsid w:val="009F2F4A"/>
    <w:rsid w:val="00B8435C"/>
    <w:rsid w:val="00B948A8"/>
    <w:rsid w:val="00BC60E8"/>
    <w:rsid w:val="00BE65C6"/>
    <w:rsid w:val="00D47C4F"/>
    <w:rsid w:val="00D82D3F"/>
    <w:rsid w:val="00DE041B"/>
    <w:rsid w:val="00E61217"/>
    <w:rsid w:val="00EE553E"/>
    <w:rsid w:val="00F612C8"/>
    <w:rsid w:val="00FD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2DCA"/>
  <w15:chartTrackingRefBased/>
  <w15:docId w15:val="{0A23ECE5-AD4D-4758-B00F-A687EF71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F7A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80532">
      <w:bodyDiv w:val="1"/>
      <w:marLeft w:val="0"/>
      <w:marRight w:val="0"/>
      <w:marTop w:val="0"/>
      <w:marBottom w:val="0"/>
      <w:divBdr>
        <w:top w:val="none" w:sz="0" w:space="0" w:color="auto"/>
        <w:left w:val="none" w:sz="0" w:space="0" w:color="auto"/>
        <w:bottom w:val="none" w:sz="0" w:space="0" w:color="auto"/>
        <w:right w:val="none" w:sz="0" w:space="0" w:color="auto"/>
      </w:divBdr>
    </w:div>
    <w:div w:id="525797462">
      <w:bodyDiv w:val="1"/>
      <w:marLeft w:val="0"/>
      <w:marRight w:val="0"/>
      <w:marTop w:val="0"/>
      <w:marBottom w:val="0"/>
      <w:divBdr>
        <w:top w:val="none" w:sz="0" w:space="0" w:color="auto"/>
        <w:left w:val="none" w:sz="0" w:space="0" w:color="auto"/>
        <w:bottom w:val="none" w:sz="0" w:space="0" w:color="auto"/>
        <w:right w:val="none" w:sz="0" w:space="0" w:color="auto"/>
      </w:divBdr>
      <w:divsChild>
        <w:div w:id="942569076">
          <w:marLeft w:val="446"/>
          <w:marRight w:val="0"/>
          <w:marTop w:val="0"/>
          <w:marBottom w:val="0"/>
          <w:divBdr>
            <w:top w:val="none" w:sz="0" w:space="0" w:color="auto"/>
            <w:left w:val="none" w:sz="0" w:space="0" w:color="auto"/>
            <w:bottom w:val="none" w:sz="0" w:space="0" w:color="auto"/>
            <w:right w:val="none" w:sz="0" w:space="0" w:color="auto"/>
          </w:divBdr>
        </w:div>
        <w:div w:id="1568222555">
          <w:marLeft w:val="446"/>
          <w:marRight w:val="0"/>
          <w:marTop w:val="0"/>
          <w:marBottom w:val="0"/>
          <w:divBdr>
            <w:top w:val="none" w:sz="0" w:space="0" w:color="auto"/>
            <w:left w:val="none" w:sz="0" w:space="0" w:color="auto"/>
            <w:bottom w:val="none" w:sz="0" w:space="0" w:color="auto"/>
            <w:right w:val="none" w:sz="0" w:space="0" w:color="auto"/>
          </w:divBdr>
        </w:div>
        <w:div w:id="1289975779">
          <w:marLeft w:val="446"/>
          <w:marRight w:val="0"/>
          <w:marTop w:val="0"/>
          <w:marBottom w:val="0"/>
          <w:divBdr>
            <w:top w:val="none" w:sz="0" w:space="0" w:color="auto"/>
            <w:left w:val="none" w:sz="0" w:space="0" w:color="auto"/>
            <w:bottom w:val="none" w:sz="0" w:space="0" w:color="auto"/>
            <w:right w:val="none" w:sz="0" w:space="0" w:color="auto"/>
          </w:divBdr>
        </w:div>
        <w:div w:id="846090972">
          <w:marLeft w:val="446"/>
          <w:marRight w:val="0"/>
          <w:marTop w:val="0"/>
          <w:marBottom w:val="0"/>
          <w:divBdr>
            <w:top w:val="none" w:sz="0" w:space="0" w:color="auto"/>
            <w:left w:val="none" w:sz="0" w:space="0" w:color="auto"/>
            <w:bottom w:val="none" w:sz="0" w:space="0" w:color="auto"/>
            <w:right w:val="none" w:sz="0" w:space="0" w:color="auto"/>
          </w:divBdr>
        </w:div>
        <w:div w:id="1494831250">
          <w:marLeft w:val="446"/>
          <w:marRight w:val="0"/>
          <w:marTop w:val="0"/>
          <w:marBottom w:val="0"/>
          <w:divBdr>
            <w:top w:val="none" w:sz="0" w:space="0" w:color="auto"/>
            <w:left w:val="none" w:sz="0" w:space="0" w:color="auto"/>
            <w:bottom w:val="none" w:sz="0" w:space="0" w:color="auto"/>
            <w:right w:val="none" w:sz="0" w:space="0" w:color="auto"/>
          </w:divBdr>
        </w:div>
      </w:divsChild>
    </w:div>
    <w:div w:id="825903203">
      <w:bodyDiv w:val="1"/>
      <w:marLeft w:val="0"/>
      <w:marRight w:val="0"/>
      <w:marTop w:val="0"/>
      <w:marBottom w:val="0"/>
      <w:divBdr>
        <w:top w:val="none" w:sz="0" w:space="0" w:color="auto"/>
        <w:left w:val="none" w:sz="0" w:space="0" w:color="auto"/>
        <w:bottom w:val="none" w:sz="0" w:space="0" w:color="auto"/>
        <w:right w:val="none" w:sz="0" w:space="0" w:color="auto"/>
      </w:divBdr>
    </w:div>
    <w:div w:id="105277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Kondi</dc:creator>
  <cp:keywords/>
  <dc:description/>
  <cp:lastModifiedBy>Maroju SriRam</cp:lastModifiedBy>
  <cp:revision>2</cp:revision>
  <dcterms:created xsi:type="dcterms:W3CDTF">2024-04-20T05:59:00Z</dcterms:created>
  <dcterms:modified xsi:type="dcterms:W3CDTF">2024-04-20T05:59:00Z</dcterms:modified>
</cp:coreProperties>
</file>