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357197" w:displacedByCustomXml="next"/>
    <w:sdt>
      <w:sdtPr>
        <w:rPr>
          <w:rFonts w:eastAsiaTheme="minorHAnsi"/>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9757C2"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Pr="009757C2">
              <w:rPr>
                <w:rStyle w:val="Hyperlink"/>
                <w:rFonts w:ascii="Times New Roman" w:hAnsi="Times New Roman" w:cs="Times New Roman"/>
                <w:noProof/>
                <w:sz w:val="24"/>
                <w:szCs w:val="24"/>
              </w:rPr>
              <w:t>DAFTAR GAMBAR</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_Toc69357198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ii</w:t>
            </w:r>
            <w:r w:rsidRPr="009757C2">
              <w:rPr>
                <w:rFonts w:ascii="Times New Roman" w:hAnsi="Times New Roman" w:cs="Times New Roman"/>
                <w:noProof/>
                <w:webHidden/>
                <w:sz w:val="24"/>
                <w:szCs w:val="24"/>
              </w:rPr>
              <w:fldChar w:fldCharType="end"/>
            </w:r>
          </w:hyperlink>
        </w:p>
        <w:p w14:paraId="1EE047EE" w14:textId="714A8DB1" w:rsidR="009757C2" w:rsidRPr="009757C2" w:rsidRDefault="009757C2"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Pr="009757C2">
              <w:rPr>
                <w:rStyle w:val="Hyperlink"/>
                <w:rFonts w:ascii="Times New Roman" w:hAnsi="Times New Roman" w:cs="Times New Roman"/>
                <w:noProof/>
                <w:sz w:val="24"/>
                <w:szCs w:val="24"/>
              </w:rPr>
              <w:t>DAFTAR TABEL</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_Toc69357199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iii</w:t>
            </w:r>
            <w:r w:rsidRPr="009757C2">
              <w:rPr>
                <w:rFonts w:ascii="Times New Roman" w:hAnsi="Times New Roman" w:cs="Times New Roman"/>
                <w:noProof/>
                <w:webHidden/>
                <w:sz w:val="24"/>
                <w:szCs w:val="24"/>
              </w:rPr>
              <w:fldChar w:fldCharType="end"/>
            </w:r>
          </w:hyperlink>
        </w:p>
        <w:p w14:paraId="1D342711" w14:textId="05C82EFD" w:rsidR="009757C2" w:rsidRPr="009757C2" w:rsidRDefault="009757C2"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Pr="009757C2">
              <w:rPr>
                <w:rStyle w:val="Hyperlink"/>
                <w:rFonts w:ascii="Times New Roman" w:hAnsi="Times New Roman" w:cs="Times New Roman"/>
                <w:noProof/>
                <w:sz w:val="24"/>
                <w:szCs w:val="24"/>
              </w:rPr>
              <w:t>BAB I PENDAHULUAN</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_Toc69357200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w:t>
            </w:r>
            <w:r w:rsidRPr="009757C2">
              <w:rPr>
                <w:rFonts w:ascii="Times New Roman" w:hAnsi="Times New Roman" w:cs="Times New Roman"/>
                <w:noProof/>
                <w:webHidden/>
                <w:sz w:val="24"/>
                <w:szCs w:val="24"/>
              </w:rPr>
              <w:fldChar w:fldCharType="end"/>
            </w:r>
          </w:hyperlink>
        </w:p>
        <w:p w14:paraId="74CB7417" w14:textId="4400EB64"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Pr="009757C2">
              <w:rPr>
                <w:rStyle w:val="Hyperlink"/>
                <w:rFonts w:ascii="Times New Roman" w:hAnsi="Times New Roman" w:cs="Times New Roman"/>
                <w:noProof/>
                <w:sz w:val="24"/>
                <w:szCs w:val="24"/>
              </w:rPr>
              <w:t>1.1</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Latar Belakang</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_Toc69357201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w:t>
            </w:r>
            <w:r w:rsidRPr="009757C2">
              <w:rPr>
                <w:rFonts w:ascii="Times New Roman" w:hAnsi="Times New Roman" w:cs="Times New Roman"/>
                <w:noProof/>
                <w:webHidden/>
                <w:sz w:val="24"/>
                <w:szCs w:val="24"/>
              </w:rPr>
              <w:fldChar w:fldCharType="end"/>
            </w:r>
          </w:hyperlink>
        </w:p>
        <w:p w14:paraId="3C318A0C" w14:textId="5D77DFE2"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Pr="009757C2">
              <w:rPr>
                <w:rStyle w:val="Hyperlink"/>
                <w:rFonts w:ascii="Times New Roman" w:hAnsi="Times New Roman" w:cs="Times New Roman"/>
                <w:noProof/>
                <w:sz w:val="24"/>
                <w:szCs w:val="24"/>
              </w:rPr>
              <w:t>1.2</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Rumusan Masalah</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_Toc69357202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2</w:t>
            </w:r>
            <w:r w:rsidRPr="009757C2">
              <w:rPr>
                <w:rFonts w:ascii="Times New Roman" w:hAnsi="Times New Roman" w:cs="Times New Roman"/>
                <w:noProof/>
                <w:webHidden/>
                <w:sz w:val="24"/>
                <w:szCs w:val="24"/>
              </w:rPr>
              <w:fldChar w:fldCharType="end"/>
            </w:r>
          </w:hyperlink>
        </w:p>
        <w:p w14:paraId="5389B338" w14:textId="2D487008"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Pr="009757C2">
              <w:rPr>
                <w:rStyle w:val="Hyperlink"/>
                <w:rFonts w:ascii="Times New Roman" w:hAnsi="Times New Roman" w:cs="Times New Roman"/>
                <w:noProof/>
                <w:sz w:val="24"/>
                <w:szCs w:val="24"/>
              </w:rPr>
              <w:t>1.3</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Tujuan</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_Toc69357203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2</w:t>
            </w:r>
            <w:r w:rsidRPr="009757C2">
              <w:rPr>
                <w:rFonts w:ascii="Times New Roman" w:hAnsi="Times New Roman" w:cs="Times New Roman"/>
                <w:noProof/>
                <w:webHidden/>
                <w:sz w:val="24"/>
                <w:szCs w:val="24"/>
              </w:rPr>
              <w:fldChar w:fldCharType="end"/>
            </w:r>
          </w:hyperlink>
        </w:p>
        <w:p w14:paraId="64AD4269" w14:textId="71E6D873"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Pr="009757C2">
              <w:rPr>
                <w:rStyle w:val="Hyperlink"/>
                <w:rFonts w:ascii="Times New Roman" w:hAnsi="Times New Roman" w:cs="Times New Roman"/>
                <w:noProof/>
                <w:sz w:val="24"/>
                <w:szCs w:val="24"/>
              </w:rPr>
              <w:t>1.4</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Manfaat</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_Toc69357204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2</w:t>
            </w:r>
            <w:r w:rsidRPr="009757C2">
              <w:rPr>
                <w:rFonts w:ascii="Times New Roman" w:hAnsi="Times New Roman" w:cs="Times New Roman"/>
                <w:noProof/>
                <w:webHidden/>
                <w:sz w:val="24"/>
                <w:szCs w:val="24"/>
              </w:rPr>
              <w:fldChar w:fldCharType="end"/>
            </w:r>
          </w:hyperlink>
        </w:p>
        <w:p w14:paraId="65D99287" w14:textId="33E6E064"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Pr="009757C2">
              <w:rPr>
                <w:rStyle w:val="Hyperlink"/>
                <w:rFonts w:ascii="Times New Roman" w:hAnsi="Times New Roman" w:cs="Times New Roman"/>
                <w:noProof/>
                <w:sz w:val="24"/>
                <w:szCs w:val="24"/>
              </w:rPr>
              <w:t>1.5</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Batasan Masalah</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_Toc69357205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3</w:t>
            </w:r>
            <w:r w:rsidRPr="009757C2">
              <w:rPr>
                <w:rFonts w:ascii="Times New Roman" w:hAnsi="Times New Roman" w:cs="Times New Roman"/>
                <w:noProof/>
                <w:webHidden/>
                <w:sz w:val="24"/>
                <w:szCs w:val="24"/>
              </w:rPr>
              <w:fldChar w:fldCharType="end"/>
            </w:r>
          </w:hyperlink>
        </w:p>
        <w:p w14:paraId="66D743D2" w14:textId="2BE46A9F"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Pr="009757C2">
              <w:rPr>
                <w:rStyle w:val="Hyperlink"/>
                <w:rFonts w:ascii="Times New Roman" w:hAnsi="Times New Roman" w:cs="Times New Roman"/>
                <w:noProof/>
                <w:sz w:val="24"/>
                <w:szCs w:val="24"/>
              </w:rPr>
              <w:t>1.6</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Metodologi Pengembangan Sistem</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_Toc69357206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4</w:t>
            </w:r>
            <w:r w:rsidRPr="009757C2">
              <w:rPr>
                <w:rFonts w:ascii="Times New Roman" w:hAnsi="Times New Roman" w:cs="Times New Roman"/>
                <w:noProof/>
                <w:webHidden/>
                <w:sz w:val="24"/>
                <w:szCs w:val="24"/>
              </w:rPr>
              <w:fldChar w:fldCharType="end"/>
            </w:r>
          </w:hyperlink>
        </w:p>
        <w:p w14:paraId="6B51B603" w14:textId="2ACC18E9" w:rsidR="009757C2" w:rsidRPr="009757C2" w:rsidRDefault="009757C2"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Pr="009757C2">
              <w:rPr>
                <w:rStyle w:val="Hyperlink"/>
                <w:rFonts w:ascii="Times New Roman" w:hAnsi="Times New Roman" w:cs="Times New Roman"/>
                <w:noProof/>
                <w:sz w:val="24"/>
                <w:szCs w:val="24"/>
              </w:rPr>
              <w:t>BAB II  TINJAUAN PUSTAKA</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_Toc69357207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6</w:t>
            </w:r>
            <w:r w:rsidRPr="009757C2">
              <w:rPr>
                <w:rFonts w:ascii="Times New Roman" w:hAnsi="Times New Roman" w:cs="Times New Roman"/>
                <w:noProof/>
                <w:webHidden/>
                <w:sz w:val="24"/>
                <w:szCs w:val="24"/>
              </w:rPr>
              <w:fldChar w:fldCharType="end"/>
            </w:r>
          </w:hyperlink>
        </w:p>
        <w:p w14:paraId="38C0926B" w14:textId="16A08126"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Pr="009757C2">
              <w:rPr>
                <w:rStyle w:val="Hyperlink"/>
                <w:rFonts w:ascii="Times New Roman" w:hAnsi="Times New Roman" w:cs="Times New Roman"/>
                <w:noProof/>
                <w:sz w:val="24"/>
                <w:szCs w:val="24"/>
              </w:rPr>
              <w:t>2.1</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Perpustakaan Digital</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_Toc69357208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6</w:t>
            </w:r>
            <w:r w:rsidRPr="009757C2">
              <w:rPr>
                <w:rFonts w:ascii="Times New Roman" w:hAnsi="Times New Roman" w:cs="Times New Roman"/>
                <w:noProof/>
                <w:webHidden/>
                <w:sz w:val="24"/>
                <w:szCs w:val="24"/>
              </w:rPr>
              <w:fldChar w:fldCharType="end"/>
            </w:r>
          </w:hyperlink>
        </w:p>
        <w:p w14:paraId="4EBDDA21" w14:textId="2A7AC8B0" w:rsidR="009757C2" w:rsidRPr="009757C2" w:rsidRDefault="009757C2"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Pr="009757C2">
              <w:rPr>
                <w:rStyle w:val="Hyperlink"/>
                <w:rFonts w:ascii="Times New Roman" w:hAnsi="Times New Roman" w:cs="Times New Roman"/>
                <w:noProof/>
                <w:sz w:val="24"/>
                <w:szCs w:val="24"/>
              </w:rPr>
              <w:t>2.1.1</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Klasifikasi Buku pada Perpustakaan</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_Toc69357209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6</w:t>
            </w:r>
            <w:r w:rsidRPr="009757C2">
              <w:rPr>
                <w:rFonts w:ascii="Times New Roman" w:hAnsi="Times New Roman" w:cs="Times New Roman"/>
                <w:noProof/>
                <w:webHidden/>
                <w:sz w:val="24"/>
                <w:szCs w:val="24"/>
              </w:rPr>
              <w:fldChar w:fldCharType="end"/>
            </w:r>
          </w:hyperlink>
        </w:p>
        <w:p w14:paraId="6465F3DC" w14:textId="4E540341"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Pr="009757C2">
              <w:rPr>
                <w:rStyle w:val="Hyperlink"/>
                <w:rFonts w:ascii="Times New Roman" w:hAnsi="Times New Roman" w:cs="Times New Roman"/>
                <w:noProof/>
                <w:sz w:val="24"/>
                <w:szCs w:val="24"/>
              </w:rPr>
              <w:t>2.2</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Sistem Rekomendasi</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_Toc69357210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7</w:t>
            </w:r>
            <w:r w:rsidRPr="009757C2">
              <w:rPr>
                <w:rFonts w:ascii="Times New Roman" w:hAnsi="Times New Roman" w:cs="Times New Roman"/>
                <w:noProof/>
                <w:webHidden/>
                <w:sz w:val="24"/>
                <w:szCs w:val="24"/>
              </w:rPr>
              <w:fldChar w:fldCharType="end"/>
            </w:r>
          </w:hyperlink>
        </w:p>
        <w:p w14:paraId="364930E4" w14:textId="5B0BF2CE" w:rsidR="009757C2" w:rsidRPr="009757C2" w:rsidRDefault="009757C2"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Pr="009757C2">
              <w:rPr>
                <w:rStyle w:val="Hyperlink"/>
                <w:rFonts w:ascii="Times New Roman" w:hAnsi="Times New Roman" w:cs="Times New Roman"/>
                <w:noProof/>
                <w:sz w:val="24"/>
                <w:szCs w:val="24"/>
              </w:rPr>
              <w:t>2.2.1</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Input data dalam Sistem Rekomendasi</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_Toc69357211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8</w:t>
            </w:r>
            <w:r w:rsidRPr="009757C2">
              <w:rPr>
                <w:rFonts w:ascii="Times New Roman" w:hAnsi="Times New Roman" w:cs="Times New Roman"/>
                <w:noProof/>
                <w:webHidden/>
                <w:sz w:val="24"/>
                <w:szCs w:val="24"/>
              </w:rPr>
              <w:fldChar w:fldCharType="end"/>
            </w:r>
          </w:hyperlink>
        </w:p>
        <w:p w14:paraId="30E558DF" w14:textId="7EC1E242"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Pr="009757C2">
              <w:rPr>
                <w:rStyle w:val="Hyperlink"/>
                <w:rFonts w:ascii="Times New Roman" w:hAnsi="Times New Roman" w:cs="Times New Roman"/>
                <w:noProof/>
                <w:sz w:val="24"/>
                <w:szCs w:val="24"/>
                <w:lang w:val="en-ID"/>
              </w:rPr>
              <w:t>2.3</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lang w:val="en-ID"/>
              </w:rPr>
              <w:t>Collaborative Filtering</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_Toc69357212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10</w:t>
            </w:r>
            <w:r w:rsidRPr="009757C2">
              <w:rPr>
                <w:rFonts w:ascii="Times New Roman" w:hAnsi="Times New Roman" w:cs="Times New Roman"/>
                <w:noProof/>
                <w:webHidden/>
                <w:sz w:val="24"/>
                <w:szCs w:val="24"/>
              </w:rPr>
              <w:fldChar w:fldCharType="end"/>
            </w:r>
          </w:hyperlink>
        </w:p>
        <w:p w14:paraId="698F25C5" w14:textId="18950D0B"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Pr="009757C2">
              <w:rPr>
                <w:rStyle w:val="Hyperlink"/>
                <w:rFonts w:ascii="Times New Roman" w:hAnsi="Times New Roman" w:cs="Times New Roman"/>
                <w:noProof/>
                <w:sz w:val="24"/>
                <w:szCs w:val="24"/>
                <w:lang w:val="en-ID"/>
              </w:rPr>
              <w:t>2.4</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lang w:val="en-ID"/>
              </w:rPr>
              <w:t>Matrix Factorization</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_Toc69357213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12</w:t>
            </w:r>
            <w:r w:rsidRPr="009757C2">
              <w:rPr>
                <w:rFonts w:ascii="Times New Roman" w:hAnsi="Times New Roman" w:cs="Times New Roman"/>
                <w:noProof/>
                <w:webHidden/>
                <w:sz w:val="24"/>
                <w:szCs w:val="24"/>
              </w:rPr>
              <w:fldChar w:fldCharType="end"/>
            </w:r>
          </w:hyperlink>
        </w:p>
        <w:p w14:paraId="33A8F0B3" w14:textId="55B680A8"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Pr="009757C2">
              <w:rPr>
                <w:rStyle w:val="Hyperlink"/>
                <w:rFonts w:ascii="Times New Roman" w:hAnsi="Times New Roman" w:cs="Times New Roman"/>
                <w:noProof/>
                <w:sz w:val="24"/>
                <w:szCs w:val="24"/>
                <w:lang w:val="en-ID"/>
              </w:rPr>
              <w:t>2.5</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lang w:val="en-ID"/>
              </w:rPr>
              <w:t>Deep Collaborative Filtering</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_Toc69357214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13</w:t>
            </w:r>
            <w:r w:rsidRPr="009757C2">
              <w:rPr>
                <w:rFonts w:ascii="Times New Roman" w:hAnsi="Times New Roman" w:cs="Times New Roman"/>
                <w:noProof/>
                <w:webHidden/>
                <w:sz w:val="24"/>
                <w:szCs w:val="24"/>
              </w:rPr>
              <w:fldChar w:fldCharType="end"/>
            </w:r>
          </w:hyperlink>
        </w:p>
        <w:p w14:paraId="7326DFB6" w14:textId="7920A561" w:rsidR="009757C2" w:rsidRPr="009757C2" w:rsidRDefault="009757C2"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Pr="009757C2">
              <w:rPr>
                <w:rStyle w:val="Hyperlink"/>
                <w:rFonts w:ascii="Times New Roman" w:hAnsi="Times New Roman" w:cs="Times New Roman"/>
                <w:noProof/>
                <w:sz w:val="24"/>
                <w:szCs w:val="24"/>
              </w:rPr>
              <w:t>2.5.1</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Mempelajari latent factor dari rating dan side information</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_Toc69357215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14</w:t>
            </w:r>
            <w:r w:rsidRPr="009757C2">
              <w:rPr>
                <w:rFonts w:ascii="Times New Roman" w:hAnsi="Times New Roman" w:cs="Times New Roman"/>
                <w:noProof/>
                <w:webHidden/>
                <w:sz w:val="24"/>
                <w:szCs w:val="24"/>
              </w:rPr>
              <w:fldChar w:fldCharType="end"/>
            </w:r>
          </w:hyperlink>
        </w:p>
        <w:p w14:paraId="35613D68" w14:textId="6487906A" w:rsidR="009757C2" w:rsidRPr="009757C2" w:rsidRDefault="009757C2"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Pr="009757C2">
              <w:rPr>
                <w:rStyle w:val="Hyperlink"/>
                <w:rFonts w:ascii="Times New Roman" w:hAnsi="Times New Roman" w:cs="Times New Roman"/>
                <w:noProof/>
                <w:sz w:val="24"/>
                <w:szCs w:val="24"/>
              </w:rPr>
              <w:t>2.5.2</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Normalisasi Data Pada Deep Collaborative Filtering</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_Toc69357216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14</w:t>
            </w:r>
            <w:r w:rsidRPr="009757C2">
              <w:rPr>
                <w:rFonts w:ascii="Times New Roman" w:hAnsi="Times New Roman" w:cs="Times New Roman"/>
                <w:noProof/>
                <w:webHidden/>
                <w:sz w:val="24"/>
                <w:szCs w:val="24"/>
              </w:rPr>
              <w:fldChar w:fldCharType="end"/>
            </w:r>
          </w:hyperlink>
        </w:p>
        <w:p w14:paraId="6E7D9505" w14:textId="08EA6832" w:rsidR="009757C2" w:rsidRPr="009757C2" w:rsidRDefault="009757C2"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Pr="009757C2">
              <w:rPr>
                <w:rStyle w:val="Hyperlink"/>
                <w:rFonts w:ascii="Times New Roman" w:hAnsi="Times New Roman" w:cs="Times New Roman"/>
                <w:noProof/>
                <w:sz w:val="24"/>
                <w:szCs w:val="24"/>
              </w:rPr>
              <w:t>2.5.3</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Mendapatkan Latent Factor dari User dan Item</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_Toc69357217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15</w:t>
            </w:r>
            <w:r w:rsidRPr="009757C2">
              <w:rPr>
                <w:rFonts w:ascii="Times New Roman" w:hAnsi="Times New Roman" w:cs="Times New Roman"/>
                <w:noProof/>
                <w:webHidden/>
                <w:sz w:val="24"/>
                <w:szCs w:val="24"/>
              </w:rPr>
              <w:fldChar w:fldCharType="end"/>
            </w:r>
          </w:hyperlink>
        </w:p>
        <w:p w14:paraId="62CAE3A4" w14:textId="0F807A51" w:rsidR="009757C2" w:rsidRPr="009757C2" w:rsidRDefault="009757C2"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Pr="009757C2">
              <w:rPr>
                <w:rStyle w:val="Hyperlink"/>
                <w:rFonts w:ascii="Times New Roman" w:hAnsi="Times New Roman" w:cs="Times New Roman"/>
                <w:noProof/>
                <w:sz w:val="24"/>
                <w:szCs w:val="24"/>
              </w:rPr>
              <w:t>2.6</w:t>
            </w:r>
            <w:r w:rsidRPr="009757C2">
              <w:rPr>
                <w:rFonts w:ascii="Times New Roman" w:eastAsiaTheme="minorEastAsia" w:hAnsi="Times New Roman" w:cs="Times New Roman"/>
                <w:noProof/>
                <w:sz w:val="24"/>
                <w:szCs w:val="24"/>
                <w:lang w:val="en-ID" w:eastAsia="en-ID"/>
              </w:rPr>
              <w:tab/>
            </w:r>
            <w:r w:rsidRPr="009757C2">
              <w:rPr>
                <w:rStyle w:val="Hyperlink"/>
                <w:rFonts w:ascii="Times New Roman" w:hAnsi="Times New Roman" w:cs="Times New Roman"/>
                <w:noProof/>
                <w:sz w:val="24"/>
                <w:szCs w:val="24"/>
              </w:rPr>
              <w:t>Pengujian Perangkat Lunak dan Pengujian Keakuratan Hasil Rekomendasi</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_Toc69357218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17</w:t>
            </w:r>
            <w:r w:rsidRPr="009757C2">
              <w:rPr>
                <w:rFonts w:ascii="Times New Roman" w:hAnsi="Times New Roman" w:cs="Times New Roman"/>
                <w:noProof/>
                <w:webHidden/>
                <w:sz w:val="24"/>
                <w:szCs w:val="24"/>
              </w:rPr>
              <w:fldChar w:fldCharType="end"/>
            </w:r>
          </w:hyperlink>
        </w:p>
        <w:p w14:paraId="1C8BEA1D" w14:textId="1B35A8C6" w:rsidR="009757C2" w:rsidRPr="009757C2" w:rsidRDefault="009757C2"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Pr="009757C2">
              <w:rPr>
                <w:rStyle w:val="Hyperlink"/>
                <w:rFonts w:ascii="Times New Roman" w:hAnsi="Times New Roman" w:cs="Times New Roman"/>
                <w:noProof/>
                <w:sz w:val="24"/>
                <w:szCs w:val="24"/>
              </w:rPr>
              <w:t>DAFTAR PUSTAKA</w:t>
            </w:r>
            <w:r w:rsidRPr="009757C2">
              <w:rPr>
                <w:rFonts w:ascii="Times New Roman" w:hAnsi="Times New Roman" w:cs="Times New Roman"/>
                <w:noProof/>
                <w:webHidden/>
                <w:sz w:val="24"/>
                <w:szCs w:val="24"/>
              </w:rPr>
              <w:tab/>
            </w:r>
            <w:r w:rsidRPr="009757C2">
              <w:rPr>
                <w:rFonts w:ascii="Times New Roman" w:hAnsi="Times New Roman" w:cs="Times New Roman"/>
                <w:noProof/>
                <w:webHidden/>
                <w:sz w:val="24"/>
                <w:szCs w:val="24"/>
              </w:rPr>
              <w:fldChar w:fldCharType="begin"/>
            </w:r>
            <w:r w:rsidRPr="009757C2">
              <w:rPr>
                <w:rFonts w:ascii="Times New Roman" w:hAnsi="Times New Roman" w:cs="Times New Roman"/>
                <w:noProof/>
                <w:webHidden/>
                <w:sz w:val="24"/>
                <w:szCs w:val="24"/>
              </w:rPr>
              <w:instrText xml:space="preserve"> PAGEREF _Toc69357219 \h </w:instrText>
            </w:r>
            <w:r w:rsidRPr="009757C2">
              <w:rPr>
                <w:rFonts w:ascii="Times New Roman" w:hAnsi="Times New Roman" w:cs="Times New Roman"/>
                <w:noProof/>
                <w:webHidden/>
                <w:sz w:val="24"/>
                <w:szCs w:val="24"/>
              </w:rPr>
            </w:r>
            <w:r w:rsidRPr="009757C2">
              <w:rPr>
                <w:rFonts w:ascii="Times New Roman" w:hAnsi="Times New Roman" w:cs="Times New Roman"/>
                <w:noProof/>
                <w:webHidden/>
                <w:sz w:val="24"/>
                <w:szCs w:val="24"/>
              </w:rPr>
              <w:fldChar w:fldCharType="separate"/>
            </w:r>
            <w:r w:rsidRPr="009757C2">
              <w:rPr>
                <w:rFonts w:ascii="Times New Roman" w:hAnsi="Times New Roman" w:cs="Times New Roman"/>
                <w:noProof/>
                <w:webHidden/>
                <w:sz w:val="24"/>
                <w:szCs w:val="24"/>
              </w:rPr>
              <w:t>20</w:t>
            </w:r>
            <w:r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w:t>
        </w:r>
        <w:r w:rsidRPr="003E49C6">
          <w:rPr>
            <w:rStyle w:val="Hyperlink"/>
            <w:rFonts w:ascii="Times New Roman" w:hAnsi="Times New Roman" w:cs="Times New Roman"/>
            <w:noProof/>
            <w:sz w:val="24"/>
            <w:szCs w:val="24"/>
          </w:rPr>
          <w:t>u</w:t>
        </w:r>
        <w:r w:rsidRPr="003E49C6">
          <w:rPr>
            <w:rStyle w:val="Hyperlink"/>
            <w:rFonts w:ascii="Times New Roman" w:hAnsi="Times New Roman" w:cs="Times New Roman"/>
            <w:noProof/>
            <w:sz w:val="24"/>
            <w:szCs w:val="24"/>
          </w:rPr>
          <w:t>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Pr="003E49C6">
          <w:rPr>
            <w:rStyle w:val="Hyperlink"/>
            <w:rFonts w:ascii="Times New Roman" w:hAnsi="Times New Roman" w:cs="Times New Roman"/>
            <w:noProof/>
            <w:sz w:val="24"/>
            <w:szCs w:val="24"/>
          </w:rPr>
          <w:t>Table 2.2 Kelas Utama Universal Decimal Classification</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_Toc69357014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7</w:t>
        </w:r>
        <w:r w:rsidRPr="003E49C6">
          <w:rPr>
            <w:rFonts w:ascii="Times New Roman" w:hAnsi="Times New Roman" w:cs="Times New Roman"/>
            <w:noProof/>
            <w:webHidden/>
            <w:sz w:val="24"/>
            <w:szCs w:val="24"/>
          </w:rPr>
          <w:fldChar w:fldCharType="end"/>
        </w:r>
      </w:hyperlink>
    </w:p>
    <w:p w14:paraId="76F86CA3" w14:textId="03EDD6AA"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Pr="003E49C6">
          <w:rPr>
            <w:rStyle w:val="Hyperlink"/>
            <w:rFonts w:ascii="Times New Roman" w:hAnsi="Times New Roman" w:cs="Times New Roman"/>
            <w:noProof/>
            <w:sz w:val="24"/>
            <w:szCs w:val="24"/>
          </w:rPr>
          <w:t>Table 2</w:t>
        </w:r>
        <w:r w:rsidRPr="003E49C6">
          <w:rPr>
            <w:rStyle w:val="Hyperlink"/>
            <w:rFonts w:ascii="Times New Roman" w:hAnsi="Times New Roman" w:cs="Times New Roman"/>
            <w:noProof/>
            <w:sz w:val="24"/>
            <w:szCs w:val="24"/>
          </w:rPr>
          <w:t>.</w:t>
        </w:r>
        <w:r w:rsidRPr="003E49C6">
          <w:rPr>
            <w:rStyle w:val="Hyperlink"/>
            <w:rFonts w:ascii="Times New Roman" w:hAnsi="Times New Roman" w:cs="Times New Roman"/>
            <w:noProof/>
            <w:sz w:val="24"/>
            <w:szCs w:val="24"/>
          </w:rPr>
          <w:t xml:space="preserve"> 3 Matrix </w:t>
        </w:r>
        <w:r w:rsidRPr="003E49C6">
          <w:rPr>
            <w:rStyle w:val="Hyperlink"/>
            <w:rFonts w:ascii="Times New Roman" w:hAnsi="Times New Roman" w:cs="Times New Roman"/>
            <w:i/>
            <w:noProof/>
            <w:sz w:val="24"/>
            <w:szCs w:val="24"/>
          </w:rPr>
          <w:t xml:space="preserve">User </w:t>
        </w:r>
        <w:r w:rsidRPr="003E49C6">
          <w:rPr>
            <w:rStyle w:val="Hyperlink"/>
            <w:rFonts w:ascii="Times New Roman" w:hAnsi="Times New Roman" w:cs="Times New Roman"/>
            <w:noProof/>
            <w:sz w:val="24"/>
            <w:szCs w:val="24"/>
          </w:rPr>
          <w:t xml:space="preserve">x </w:t>
        </w:r>
        <w:r w:rsidRPr="003E49C6">
          <w:rPr>
            <w:rStyle w:val="Hyperlink"/>
            <w:rFonts w:ascii="Times New Roman" w:hAnsi="Times New Roman" w:cs="Times New Roman"/>
            <w:i/>
            <w:noProof/>
            <w:sz w:val="24"/>
            <w:szCs w:val="24"/>
          </w:rPr>
          <w:t xml:space="preserve">Item </w:t>
        </w:r>
        <w:r w:rsidRPr="003E49C6">
          <w:rPr>
            <w:rStyle w:val="Hyperlink"/>
            <w:rFonts w:ascii="Times New Roman" w:hAnsi="Times New Roman" w:cs="Times New Roman"/>
            <w:noProof/>
            <w:sz w:val="24"/>
            <w:szCs w:val="24"/>
          </w:rPr>
          <w:t xml:space="preserve">pada Sistem Rekomendasi </w:t>
        </w:r>
        <w:r w:rsidRPr="003E49C6">
          <w:rPr>
            <w:rStyle w:val="Hyperlink"/>
            <w:rFonts w:ascii="Times New Roman" w:hAnsi="Times New Roman" w:cs="Times New Roman"/>
            <w:i/>
            <w:noProof/>
            <w:sz w:val="24"/>
            <w:szCs w:val="24"/>
          </w:rPr>
          <w:t>Collaborative Filtering</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_Toc69357015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10</w:t>
        </w:r>
        <w:r w:rsidRPr="003E49C6">
          <w:rPr>
            <w:rFonts w:ascii="Times New Roman" w:hAnsi="Times New Roman" w:cs="Times New Roman"/>
            <w:noProof/>
            <w:webHidden/>
            <w:sz w:val="24"/>
            <w:szCs w:val="24"/>
          </w:rPr>
          <w:fldChar w:fldCharType="end"/>
        </w:r>
      </w:hyperlink>
    </w:p>
    <w:p w14:paraId="336C9989" w14:textId="48DD21FA"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Pr="003E49C6">
          <w:rPr>
            <w:rStyle w:val="Hyperlink"/>
            <w:rFonts w:ascii="Times New Roman" w:hAnsi="Times New Roman" w:cs="Times New Roman"/>
            <w:noProof/>
            <w:sz w:val="24"/>
            <w:szCs w:val="24"/>
          </w:rPr>
          <w:t xml:space="preserve">Table 2.4 Contoh matriks </w:t>
        </w:r>
        <w:r w:rsidRPr="003E49C6">
          <w:rPr>
            <w:rStyle w:val="Hyperlink"/>
            <w:rFonts w:ascii="Times New Roman" w:hAnsi="Times New Roman" w:cs="Times New Roman"/>
            <w:i/>
            <w:noProof/>
            <w:sz w:val="24"/>
            <w:szCs w:val="24"/>
          </w:rPr>
          <w:t>rating user</w:t>
        </w:r>
        <w:r w:rsidRPr="003E49C6">
          <w:rPr>
            <w:rStyle w:val="Hyperlink"/>
            <w:rFonts w:ascii="Times New Roman" w:hAnsi="Times New Roman" w:cs="Times New Roman"/>
            <w:noProof/>
            <w:sz w:val="24"/>
            <w:szCs w:val="24"/>
          </w:rPr>
          <w:t xml:space="preserve"> terhadap suatu </w:t>
        </w:r>
        <w:r w:rsidRPr="003E49C6">
          <w:rPr>
            <w:rStyle w:val="Hyperlink"/>
            <w:rFonts w:ascii="Times New Roman" w:hAnsi="Times New Roman" w:cs="Times New Roman"/>
            <w:i/>
            <w:noProof/>
            <w:sz w:val="24"/>
            <w:szCs w:val="24"/>
          </w:rPr>
          <w:t>item</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_Toc69357016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12</w:t>
        </w:r>
        <w:r w:rsidRPr="003E49C6">
          <w:rPr>
            <w:rFonts w:ascii="Times New Roman" w:hAnsi="Times New Roman" w:cs="Times New Roman"/>
            <w:noProof/>
            <w:webHidden/>
            <w:sz w:val="24"/>
            <w:szCs w:val="24"/>
          </w:rPr>
          <w:fldChar w:fldCharType="end"/>
        </w:r>
      </w:hyperlink>
    </w:p>
    <w:p w14:paraId="684ADB08" w14:textId="31623EC5"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Pr="003E49C6">
          <w:rPr>
            <w:rStyle w:val="Hyperlink"/>
            <w:rFonts w:ascii="Times New Roman" w:hAnsi="Times New Roman" w:cs="Times New Roman"/>
            <w:noProof/>
            <w:sz w:val="24"/>
            <w:szCs w:val="24"/>
          </w:rPr>
          <w:t>Table 2.5 Data Sebelum Normalisasi</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_Toc69357017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14</w:t>
        </w:r>
        <w:r w:rsidRPr="003E49C6">
          <w:rPr>
            <w:rFonts w:ascii="Times New Roman" w:hAnsi="Times New Roman" w:cs="Times New Roman"/>
            <w:noProof/>
            <w:webHidden/>
            <w:sz w:val="24"/>
            <w:szCs w:val="24"/>
          </w:rPr>
          <w:fldChar w:fldCharType="end"/>
        </w:r>
      </w:hyperlink>
    </w:p>
    <w:p w14:paraId="1AC1BFF0" w14:textId="1680A7F6"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Pr="003E49C6">
          <w:rPr>
            <w:rStyle w:val="Hyperlink"/>
            <w:rFonts w:ascii="Times New Roman" w:hAnsi="Times New Roman" w:cs="Times New Roman"/>
            <w:noProof/>
            <w:sz w:val="24"/>
            <w:szCs w:val="24"/>
          </w:rPr>
          <w:t>Table 2.6 Data Setelah Normalisasi</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_Toc69357018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15</w:t>
        </w:r>
        <w:r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w:t>
      </w:r>
      <w:proofErr w:type="spellStart"/>
      <w:r w:rsidRPr="00612800">
        <w:rPr>
          <w:rFonts w:ascii="Times New Roman" w:hAnsi="Times New Roman" w:cs="Times New Roman"/>
          <w:sz w:val="24"/>
          <w:szCs w:val="24"/>
          <w:lang w:val="en-ID"/>
        </w:rPr>
        <w:t>setiap</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penggunanya</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w:t>
      </w:r>
      <w:proofErr w:type="spellStart"/>
      <w:r w:rsidRPr="00612800">
        <w:rPr>
          <w:rFonts w:ascii="Times New Roman" w:hAnsi="Times New Roman" w:cs="Times New Roman"/>
          <w:sz w:val="24"/>
          <w:szCs w:val="24"/>
          <w:lang w:val="en-ID"/>
        </w:rPr>
        <w:t>sama</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w:t>
      </w:r>
      <w:proofErr w:type="spellStart"/>
      <w:r w:rsidRPr="00612800">
        <w:rPr>
          <w:rFonts w:ascii="Times New Roman" w:hAnsi="Times New Roman" w:cs="Times New Roman"/>
          <w:sz w:val="24"/>
          <w:szCs w:val="24"/>
          <w:lang w:val="en-ID"/>
        </w:rPr>
        <w:t>rendah</w:t>
      </w:r>
      <w:proofErr w:type="spellEnd"/>
      <w:r w:rsidRPr="00612800">
        <w:rPr>
          <w:rFonts w:ascii="Times New Roman" w:hAnsi="Times New Roman" w:cs="Times New Roman"/>
          <w:sz w:val="24"/>
          <w:szCs w:val="24"/>
          <w:lang w:val="en-ID"/>
        </w:rPr>
        <w:t xml:space="preserve">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proofErr w:type="spellStart"/>
      <w:r w:rsidRPr="00612800">
        <w:rPr>
          <w:rFonts w:cs="Times New Roman"/>
          <w:szCs w:val="24"/>
        </w:rPr>
        <w:t>Perpustakaan</w:t>
      </w:r>
      <w:proofErr w:type="spellEnd"/>
      <w:r w:rsidRPr="00612800">
        <w:rPr>
          <w:rFonts w:cs="Times New Roman"/>
          <w:szCs w:val="24"/>
        </w:rPr>
        <w:t xml:space="preserve">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proofErr w:type="spellStart"/>
      <w:r w:rsidRPr="00612800">
        <w:rPr>
          <w:rFonts w:ascii="Times New Roman" w:hAnsi="Times New Roman" w:cs="Times New Roman"/>
          <w:bCs/>
          <w:sz w:val="24"/>
          <w:szCs w:val="24"/>
        </w:rPr>
        <w:t>Perpustakaan</w:t>
      </w:r>
      <w:proofErr w:type="spellEnd"/>
      <w:r w:rsidRPr="00612800">
        <w:rPr>
          <w:rFonts w:ascii="Times New Roman" w:hAnsi="Times New Roman" w:cs="Times New Roman"/>
          <w:bCs/>
          <w:sz w:val="24"/>
          <w:szCs w:val="24"/>
        </w:rPr>
        <w:t xml:space="preserve"> Digital </w:t>
      </w:r>
      <w:proofErr w:type="spellStart"/>
      <w:r w:rsidRPr="00612800">
        <w:rPr>
          <w:rFonts w:ascii="Times New Roman" w:hAnsi="Times New Roman" w:cs="Times New Roman"/>
          <w:bCs/>
          <w:sz w:val="24"/>
          <w:szCs w:val="24"/>
        </w:rPr>
        <w:t>didefinisikan</w:t>
      </w:r>
      <w:proofErr w:type="spellEnd"/>
      <w:r w:rsidRPr="00612800">
        <w:rPr>
          <w:rFonts w:ascii="Times New Roman" w:hAnsi="Times New Roman" w:cs="Times New Roman"/>
          <w:bCs/>
          <w:sz w:val="24"/>
          <w:szCs w:val="24"/>
        </w:rPr>
        <w:t xml:space="preserve"> </w:t>
      </w:r>
      <w:proofErr w:type="spellStart"/>
      <w:r w:rsidRPr="00612800">
        <w:rPr>
          <w:rFonts w:ascii="Times New Roman" w:hAnsi="Times New Roman" w:cs="Times New Roman"/>
          <w:bCs/>
          <w:sz w:val="24"/>
          <w:szCs w:val="24"/>
        </w:rPr>
        <w:t>sebagai</w:t>
      </w:r>
      <w:proofErr w:type="spellEnd"/>
      <w:r w:rsidRPr="00612800">
        <w:rPr>
          <w:rFonts w:ascii="Times New Roman" w:hAnsi="Times New Roman" w:cs="Times New Roman"/>
          <w:bCs/>
          <w:sz w:val="24"/>
          <w:szCs w:val="24"/>
        </w:rPr>
        <w:t xml:space="preserve">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proofErr w:type="spellStart"/>
      <w:r w:rsidRPr="00612800">
        <w:rPr>
          <w:rFonts w:ascii="Times New Roman" w:hAnsi="Times New Roman" w:cs="Times New Roman"/>
          <w:sz w:val="24"/>
          <w:szCs w:val="24"/>
          <w:lang w:val="en-ID"/>
        </w:rPr>
        <w:t>Klasifikasi</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merupakan</w:t>
      </w:r>
      <w:proofErr w:type="spellEnd"/>
      <w:r w:rsidRPr="00612800">
        <w:rPr>
          <w:rFonts w:ascii="Times New Roman" w:hAnsi="Times New Roman" w:cs="Times New Roman"/>
          <w:sz w:val="24"/>
          <w:szCs w:val="24"/>
          <w:lang w:val="en-ID"/>
        </w:rPr>
        <w:t xml:space="preserve"> salah </w:t>
      </w:r>
      <w:proofErr w:type="spellStart"/>
      <w:r w:rsidRPr="00612800">
        <w:rPr>
          <w:rFonts w:ascii="Times New Roman" w:hAnsi="Times New Roman" w:cs="Times New Roman"/>
          <w:sz w:val="24"/>
          <w:szCs w:val="24"/>
          <w:lang w:val="en-ID"/>
        </w:rPr>
        <w:t>satu</w:t>
      </w:r>
      <w:proofErr w:type="spellEnd"/>
      <w:r w:rsidRPr="00612800">
        <w:rPr>
          <w:rFonts w:ascii="Times New Roman" w:hAnsi="Times New Roman" w:cs="Times New Roman"/>
          <w:sz w:val="24"/>
          <w:szCs w:val="24"/>
          <w:lang w:val="en-ID"/>
        </w:rPr>
        <w:t xml:space="preserve"> alat tertua yang dikembangkan oleh ahli pustakawan dan dianggap </w:t>
      </w:r>
      <w:proofErr w:type="spellStart"/>
      <w:r w:rsidRPr="00612800">
        <w:rPr>
          <w:rFonts w:ascii="Times New Roman" w:hAnsi="Times New Roman" w:cs="Times New Roman"/>
          <w:sz w:val="24"/>
          <w:szCs w:val="24"/>
          <w:lang w:val="en-ID"/>
        </w:rPr>
        <w:t>sebagai</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dasar</w:t>
      </w:r>
      <w:proofErr w:type="spellEnd"/>
      <w:r w:rsidRPr="00612800">
        <w:rPr>
          <w:rFonts w:ascii="Times New Roman" w:hAnsi="Times New Roman" w:cs="Times New Roman"/>
          <w:sz w:val="24"/>
          <w:szCs w:val="24"/>
          <w:lang w:val="en-ID"/>
        </w:rPr>
        <w:t xml:space="preserve">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na</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fungsinya</w:t>
      </w:r>
      <w:proofErr w:type="spellEnd"/>
      <w:r w:rsidRPr="00612800">
        <w:rPr>
          <w:rFonts w:ascii="Times New Roman" w:hAnsi="Times New Roman" w:cs="Times New Roman"/>
          <w:sz w:val="24"/>
          <w:szCs w:val="24"/>
          <w:lang w:val="en-ID"/>
        </w:rPr>
        <w:t xml:space="preserve">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w:t>
      </w:r>
      <w:proofErr w:type="spellStart"/>
      <w:r w:rsidRPr="00612800">
        <w:rPr>
          <w:rFonts w:ascii="Times New Roman" w:hAnsi="Times New Roman" w:cs="Times New Roman"/>
          <w:sz w:val="24"/>
          <w:szCs w:val="24"/>
          <w:lang w:val="en-ID"/>
        </w:rPr>
        <w:t>Edisi</w:t>
      </w:r>
      <w:proofErr w:type="spellEnd"/>
      <w:r w:rsidRPr="00612800">
        <w:rPr>
          <w:rFonts w:ascii="Times New Roman" w:hAnsi="Times New Roman" w:cs="Times New Roman"/>
          <w:sz w:val="24"/>
          <w:szCs w:val="24"/>
          <w:lang w:val="en-ID"/>
        </w:rPr>
        <w:t xml:space="preserve"> </w:t>
      </w:r>
      <w:proofErr w:type="spellStart"/>
      <w:r w:rsidR="00216319" w:rsidRPr="00612800">
        <w:rPr>
          <w:rFonts w:ascii="Times New Roman" w:hAnsi="Times New Roman" w:cs="Times New Roman"/>
          <w:sz w:val="24"/>
          <w:szCs w:val="24"/>
          <w:lang w:val="en-ID"/>
        </w:rPr>
        <w:t>termutakhir</w:t>
      </w:r>
      <w:proofErr w:type="spellEnd"/>
      <w:r w:rsidRPr="00612800">
        <w:rPr>
          <w:rFonts w:ascii="Times New Roman" w:hAnsi="Times New Roman" w:cs="Times New Roman"/>
          <w:sz w:val="24"/>
          <w:szCs w:val="24"/>
          <w:lang w:val="en-ID"/>
        </w:rPr>
        <w:t xml:space="preserve"> dari DDC </w:t>
      </w:r>
      <w:proofErr w:type="spellStart"/>
      <w:r w:rsidRPr="00612800">
        <w:rPr>
          <w:rFonts w:ascii="Times New Roman" w:hAnsi="Times New Roman" w:cs="Times New Roman"/>
          <w:sz w:val="24"/>
          <w:szCs w:val="24"/>
          <w:lang w:val="en-ID"/>
        </w:rPr>
        <w:t>adalah</w:t>
      </w:r>
      <w:proofErr w:type="spellEnd"/>
      <w:r w:rsidRPr="00612800">
        <w:rPr>
          <w:rFonts w:ascii="Times New Roman" w:hAnsi="Times New Roman" w:cs="Times New Roman"/>
          <w:sz w:val="24"/>
          <w:szCs w:val="24"/>
          <w:lang w:val="en-ID"/>
        </w:rPr>
        <w:t xml:space="preserve">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fldSimple w:instr=" SEQ Table_2. \* ARABIC ">
        <w:r w:rsidR="00D43096">
          <w:rPr>
            <w:noProof/>
          </w:rPr>
          <w:t>1</w:t>
        </w:r>
      </w:fldSimple>
      <w:r w:rsidRPr="005978AE">
        <w:t xml:space="preserve"> </w:t>
      </w:r>
      <w:r w:rsidRPr="00612800">
        <w:t xml:space="preserve">Kelas </w:t>
      </w:r>
      <w:proofErr w:type="spellStart"/>
      <w:r w:rsidRPr="005978AE">
        <w:t>Umum</w:t>
      </w:r>
      <w:proofErr w:type="spellEnd"/>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fldSimple w:instr=" SEQ Table_2. \* ARABIC ">
        <w:r w:rsidR="00D43096">
          <w:rPr>
            <w:noProof/>
          </w:rPr>
          <w:t>2</w:t>
        </w:r>
      </w:fldSimple>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w:t>
      </w:r>
      <w:proofErr w:type="spellStart"/>
      <w:r w:rsidR="004F796B" w:rsidRPr="00612800">
        <w:rPr>
          <w:rFonts w:ascii="Times New Roman" w:hAnsi="Times New Roman" w:cs="Times New Roman"/>
          <w:sz w:val="24"/>
          <w:szCs w:val="24"/>
        </w:rPr>
        <w:t>dilihat</w:t>
      </w:r>
      <w:proofErr w:type="spellEnd"/>
      <w:r w:rsidR="004F796B" w:rsidRPr="00612800">
        <w:rPr>
          <w:rFonts w:ascii="Times New Roman" w:hAnsi="Times New Roman" w:cs="Times New Roman"/>
          <w:sz w:val="24"/>
          <w:szCs w:val="24"/>
        </w:rPr>
        <w:t xml:space="preserve"> pada </w:t>
      </w:r>
      <w:proofErr w:type="spellStart"/>
      <w:r w:rsidR="004F796B" w:rsidRPr="00612800">
        <w:rPr>
          <w:rFonts w:ascii="Times New Roman" w:hAnsi="Times New Roman" w:cs="Times New Roman"/>
          <w:sz w:val="24"/>
          <w:szCs w:val="24"/>
        </w:rPr>
        <w:t>gambar</w:t>
      </w:r>
      <w:proofErr w:type="spellEnd"/>
      <w:r w:rsidR="004F796B" w:rsidRPr="00612800">
        <w:rPr>
          <w:rFonts w:ascii="Times New Roman" w:hAnsi="Times New Roman" w:cs="Times New Roman"/>
          <w:sz w:val="24"/>
          <w:szCs w:val="24"/>
        </w:rPr>
        <w:t xml:space="preserve">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proofErr w:type="spellStart"/>
      <w:r w:rsidRPr="00612800">
        <w:rPr>
          <w:lang w:val="en"/>
        </w:rPr>
        <w:t>Contoh</w:t>
      </w:r>
      <w:proofErr w:type="spellEnd"/>
      <w:r w:rsidRPr="00612800">
        <w:rPr>
          <w:lang w:val="en"/>
        </w:rPr>
        <w:t xml:space="preserve">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spellStart"/>
      <w:proofErr w:type="gramStart"/>
      <w:r w:rsidRPr="00612800">
        <w:rPr>
          <w:rFonts w:ascii="Times New Roman" w:hAnsi="Times New Roman" w:cs="Times New Roman"/>
          <w:iCs/>
          <w:color w:val="000000" w:themeColor="text1"/>
          <w:sz w:val="24"/>
          <w:szCs w:val="24"/>
          <w:lang w:val="en-ID"/>
        </w:rPr>
        <w:t>Sumber</w:t>
      </w:r>
      <w:proofErr w:type="spellEnd"/>
      <w:r w:rsidRPr="00612800">
        <w:rPr>
          <w:rFonts w:ascii="Times New Roman" w:hAnsi="Times New Roman" w:cs="Times New Roman"/>
          <w:iCs/>
          <w:color w:val="000000" w:themeColor="text1"/>
          <w:sz w:val="24"/>
          <w:szCs w:val="24"/>
          <w:lang w:val="en-ID"/>
        </w:rPr>
        <w:t xml:space="preserve">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w:t>
      </w:r>
      <w:r w:rsidRPr="00612800">
        <w:rPr>
          <w:rFonts w:ascii="Times New Roman" w:hAnsi="Times New Roman" w:cs="Times New Roman"/>
          <w:sz w:val="24"/>
          <w:szCs w:val="24"/>
          <w:lang w:val="en-ID"/>
        </w:rPr>
        <w:lastRenderedPageBreak/>
        <w:t xml:space="preserve">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fldSimple w:instr=" SEQ Table_2. \* ARABIC ">
        <w:r w:rsidR="00D43096">
          <w:rPr>
            <w:noProof/>
          </w:rPr>
          <w:t>3</w:t>
        </w:r>
      </w:fldSimple>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w:t>
      </w:r>
      <w:proofErr w:type="spellStart"/>
      <w:r w:rsidRPr="00612800">
        <w:t>Sistem</w:t>
      </w:r>
      <w:proofErr w:type="spellEnd"/>
      <w:r w:rsidRPr="00612800">
        <w:t xml:space="preserve"> </w:t>
      </w:r>
      <w:proofErr w:type="spellStart"/>
      <w:r w:rsidRPr="00612800">
        <w:t>Rekomendasi</w:t>
      </w:r>
      <w:proofErr w:type="spellEnd"/>
      <w:r w:rsidRPr="00612800">
        <w:t xml:space="preserve">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w:t>
      </w:r>
      <w:proofErr w:type="spellStart"/>
      <w:r w:rsidRPr="00612800">
        <w:rPr>
          <w:rFonts w:ascii="Times New Roman" w:hAnsi="Times New Roman" w:cs="Times New Roman"/>
          <w:sz w:val="24"/>
          <w:szCs w:val="24"/>
          <w:lang w:val="en-ID"/>
        </w:rPr>
        <w:t>ditulis</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dalam</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bentuk</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proofErr w:type="spellStart"/>
      <w:r w:rsidRPr="00612800">
        <w:rPr>
          <w:rFonts w:ascii="Times New Roman" w:hAnsi="Times New Roman" w:cs="Times New Roman"/>
          <w:sz w:val="24"/>
          <w:szCs w:val="24"/>
          <w:lang w:val="en-ID"/>
        </w:rPr>
        <w:t>dimana</w:t>
      </w:r>
      <w:proofErr w:type="spellEnd"/>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merupakan</w:t>
      </w:r>
      <w:proofErr w:type="spellEnd"/>
      <w:r w:rsidRPr="00612800">
        <w:rPr>
          <w:rFonts w:ascii="Times New Roman" w:hAnsi="Times New Roman" w:cs="Times New Roman"/>
          <w:sz w:val="24"/>
          <w:szCs w:val="24"/>
          <w:lang w:val="en-ID"/>
        </w:rPr>
        <w:t xml:space="preserve">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adalah</w:t>
      </w:r>
      <w:proofErr w:type="spellEnd"/>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fldSimple w:instr=" SEQ Table_2. \* ARABIC ">
        <w:r w:rsidR="00D43096">
          <w:rPr>
            <w:noProof/>
          </w:rPr>
          <w:t>4</w:t>
        </w:r>
      </w:fldSimple>
      <w:r w:rsidRPr="005978AE">
        <w:t xml:space="preserve"> </w:t>
      </w:r>
      <w:proofErr w:type="spellStart"/>
      <w:r w:rsidRPr="00612800">
        <w:t>Contoh</w:t>
      </w:r>
      <w:proofErr w:type="spellEnd"/>
      <w:r w:rsidRPr="00612800">
        <w:t xml:space="preserve"> </w:t>
      </w:r>
      <w:proofErr w:type="spellStart"/>
      <w:r w:rsidRPr="00612800">
        <w:t>matriks</w:t>
      </w:r>
      <w:proofErr w:type="spellEnd"/>
      <w:r w:rsidRPr="00612800">
        <w:t xml:space="preserve"> </w:t>
      </w:r>
      <w:r w:rsidRPr="00612800">
        <w:rPr>
          <w:i/>
        </w:rPr>
        <w:t>rating user</w:t>
      </w:r>
      <w:r w:rsidRPr="00612800">
        <w:t xml:space="preserve"> </w:t>
      </w:r>
      <w:proofErr w:type="spellStart"/>
      <w:r w:rsidRPr="00612800">
        <w:t>terhadap</w:t>
      </w:r>
      <w:proofErr w:type="spellEnd"/>
      <w:r w:rsidRPr="00612800">
        <w:t xml:space="preserve"> </w:t>
      </w:r>
      <w:proofErr w:type="spellStart"/>
      <w:r w:rsidRPr="00612800">
        <w:t>suatu</w:t>
      </w:r>
      <w:proofErr w:type="spellEnd"/>
      <w:r w:rsidRPr="00612800">
        <w:t xml:space="preserve">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w:t>
      </w:r>
      <w:proofErr w:type="spellStart"/>
      <w:r w:rsidRPr="00612800">
        <w:rPr>
          <w:rFonts w:ascii="Times New Roman" w:hAnsi="Times New Roman" w:cs="Times New Roman"/>
          <w:sz w:val="24"/>
          <w:szCs w:val="24"/>
          <w:lang w:val="en-ID"/>
        </w:rPr>
        <w:t>tabel</w:t>
      </w:r>
      <w:proofErr w:type="spellEnd"/>
      <w:r w:rsidRPr="00612800">
        <w:rPr>
          <w:rFonts w:ascii="Times New Roman" w:hAnsi="Times New Roman" w:cs="Times New Roman"/>
          <w:sz w:val="24"/>
          <w:szCs w:val="24"/>
          <w:lang w:val="en-ID"/>
        </w:rPr>
        <w:t xml:space="preserve">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akan</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terdapat</w:t>
      </w:r>
      <w:proofErr w:type="spellEnd"/>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nilai</w:t>
      </w:r>
      <w:proofErr w:type="spellEnd"/>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w:t>
      </w:r>
      <w:r w:rsidRPr="00612800">
        <w:rPr>
          <w:rFonts w:ascii="Times New Roman" w:hAnsi="Times New Roman" w:cs="Times New Roman"/>
          <w:sz w:val="24"/>
          <w:szCs w:val="24"/>
          <w:lang w:val="en-ID"/>
        </w:rPr>
        <w:lastRenderedPageBreak/>
        <w:t xml:space="preserve">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lastRenderedPageBreak/>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DC2427"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w:t>
      </w:r>
      <w:proofErr w:type="spellStart"/>
      <w:r w:rsidRPr="00612800">
        <w:rPr>
          <w:rFonts w:ascii="Times New Roman" w:hAnsi="Times New Roman" w:cs="Times New Roman"/>
          <w:sz w:val="24"/>
          <w:szCs w:val="24"/>
        </w:rPr>
        <w:t>tidak</w:t>
      </w:r>
      <w:proofErr w:type="spellEnd"/>
      <w:r w:rsidRPr="00612800">
        <w:rPr>
          <w:rFonts w:ascii="Times New Roman" w:hAnsi="Times New Roman" w:cs="Times New Roman"/>
          <w:sz w:val="24"/>
          <w:szCs w:val="24"/>
        </w:rPr>
        <w:t xml:space="preserve"> </w:t>
      </w:r>
      <w:proofErr w:type="spellStart"/>
      <w:r w:rsidRPr="00612800">
        <w:rPr>
          <w:rFonts w:ascii="Times New Roman" w:hAnsi="Times New Roman" w:cs="Times New Roman"/>
          <w:sz w:val="24"/>
          <w:szCs w:val="24"/>
        </w:rPr>
        <w:t>dinilai</w:t>
      </w:r>
      <w:proofErr w:type="spellEnd"/>
      <w:r w:rsidRPr="00612800">
        <w:rPr>
          <w:rFonts w:ascii="Times New Roman" w:hAnsi="Times New Roman" w:cs="Times New Roman"/>
          <w:sz w:val="24"/>
          <w:szCs w:val="24"/>
        </w:rPr>
        <w:t xml:space="preserve">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fldSimple w:instr=" SEQ Table_2. \* ARABIC ">
        <w:r>
          <w:rPr>
            <w:noProof/>
          </w:rPr>
          <w:t>5</w:t>
        </w:r>
      </w:fldSimple>
      <w:r>
        <w:t xml:space="preserve"> </w:t>
      </w:r>
      <w:r w:rsidRPr="00612800">
        <w:t xml:space="preserve">Data </w:t>
      </w:r>
      <w:proofErr w:type="spellStart"/>
      <w:r w:rsidRPr="00612800">
        <w:t>Sebelum</w:t>
      </w:r>
      <w:proofErr w:type="spellEnd"/>
      <w:r w:rsidRPr="00612800">
        <w:t xml:space="preserve"> </w:t>
      </w:r>
      <w:proofErr w:type="spellStart"/>
      <w:r w:rsidRPr="00612800">
        <w:t>Normalisasi</w:t>
      </w:r>
      <w:bookmarkEnd w:id="31"/>
      <w:proofErr w:type="spellEnd"/>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fldSimple w:instr=" SEQ Table_2. \* ARABIC ">
        <w:r>
          <w:rPr>
            <w:noProof/>
          </w:rPr>
          <w:t>6</w:t>
        </w:r>
      </w:fldSimple>
      <w:r w:rsidRPr="00D43096">
        <w:t xml:space="preserve"> </w:t>
      </w:r>
      <w:r w:rsidRPr="00612800">
        <w:t xml:space="preserve">Data Setelah </w:t>
      </w:r>
      <w:proofErr w:type="spellStart"/>
      <w:r w:rsidRPr="00612800">
        <w:t>Normalisasi</w:t>
      </w:r>
      <w:bookmarkEnd w:id="32"/>
      <w:proofErr w:type="spellEnd"/>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603721F4" w:rsidR="00735803" w:rsidRPr="00612800" w:rsidRDefault="00292BE3" w:rsidP="00397251">
      <w:pPr>
        <w:spacing w:after="0"/>
        <w:ind w:left="426"/>
        <w:rPr>
          <w:rFonts w:ascii="Times New Roman" w:hAnsi="Times New Roman" w:cs="Times New Roman"/>
          <w:sz w:val="24"/>
          <w:szCs w:val="24"/>
          <w:lang w:val="en-ID"/>
        </w:rPr>
      </w:pPr>
      <w:r w:rsidRPr="00612800">
        <w:rPr>
          <w:rFonts w:ascii="Times New Roman" w:hAnsi="Times New Roman" w:cs="Times New Roman"/>
          <w:noProof/>
          <w:sz w:val="24"/>
          <w:szCs w:val="24"/>
        </w:rPr>
        <w:lastRenderedPageBreak/>
        <w:drawing>
          <wp:inline distT="0" distB="0" distL="0" distR="0" wp14:anchorId="3E1E8560" wp14:editId="33EF97C1">
            <wp:extent cx="4582164"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3458058"/>
                    </a:xfrm>
                    <a:prstGeom prst="rect">
                      <a:avLst/>
                    </a:prstGeom>
                  </pic:spPr>
                </pic:pic>
              </a:graphicData>
            </a:graphic>
          </wp:inline>
        </w:drawing>
      </w:r>
    </w:p>
    <w:p w14:paraId="332B88B3"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6690FD9"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2791BB0B" w14:textId="1298E67D"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13B03DA" w14:textId="0ECEFF10" w:rsidR="002A5292" w:rsidRPr="00612800" w:rsidRDefault="00DC2427"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5DDD2DCD" wp14:editId="0932E9D1">
            <wp:extent cx="4601217"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314369"/>
                    </a:xfrm>
                    <a:prstGeom prst="rect">
                      <a:avLst/>
                    </a:prstGeom>
                  </pic:spPr>
                </pic:pic>
              </a:graphicData>
            </a:graphic>
          </wp:inline>
        </w:drawing>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049216BA"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737E9EAE"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0140B053" wp14:editId="29B918E0">
            <wp:extent cx="1686160"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6160" cy="342948"/>
                    </a:xfrm>
                    <a:prstGeom prst="rect">
                      <a:avLst/>
                    </a:prstGeom>
                  </pic:spPr>
                </pic:pic>
              </a:graphicData>
            </a:graphic>
          </wp:inline>
        </w:drawing>
      </w:r>
    </w:p>
    <w:p w14:paraId="5B9A737E"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CFC101C" wp14:editId="2D02D322">
            <wp:extent cx="4525006"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006" cy="285790"/>
                    </a:xfrm>
                    <a:prstGeom prst="rect">
                      <a:avLst/>
                    </a:prstGeom>
                  </pic:spPr>
                </pic:pic>
              </a:graphicData>
            </a:graphic>
          </wp:inline>
        </w:drawing>
      </w: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6E1C75BC"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54DDAAA7"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606A901F" wp14:editId="7327EE1E">
            <wp:extent cx="1867161"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7161" cy="400106"/>
                    </a:xfrm>
                    <a:prstGeom prst="rect">
                      <a:avLst/>
                    </a:prstGeom>
                  </pic:spPr>
                </pic:pic>
              </a:graphicData>
            </a:graphic>
          </wp:inline>
        </w:drawing>
      </w:r>
    </w:p>
    <w:p w14:paraId="56E89E29"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5DE6F493" wp14:editId="00419907">
            <wp:extent cx="1819529"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529" cy="409632"/>
                    </a:xfrm>
                    <a:prstGeom prst="rect">
                      <a:avLst/>
                    </a:prstGeom>
                  </pic:spPr>
                </pic:pic>
              </a:graphicData>
            </a:graphic>
          </wp:inline>
        </w:drawing>
      </w:r>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387101F4" w:rsidR="00292BE3" w:rsidRPr="00612800" w:rsidRDefault="00292BE3" w:rsidP="00D43096">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6F984B0D" wp14:editId="408423B1">
            <wp:extent cx="51911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31"/>
                    <a:stretch/>
                  </pic:blipFill>
                  <pic:spPr bwMode="auto">
                    <a:xfrm>
                      <a:off x="0" y="0"/>
                      <a:ext cx="5191850" cy="3286584"/>
                    </a:xfrm>
                    <a:prstGeom prst="rect">
                      <a:avLst/>
                    </a:prstGeom>
                    <a:ln>
                      <a:noFill/>
                    </a:ln>
                    <a:extLst>
                      <a:ext uri="{53640926-AAD7-44D8-BBD7-CCE9431645EC}">
                        <a14:shadowObscured xmlns:a14="http://schemas.microsoft.com/office/drawing/2010/main"/>
                      </a:ext>
                    </a:extLst>
                  </pic:spPr>
                </pic:pic>
              </a:graphicData>
            </a:graphic>
          </wp:inline>
        </w:drawing>
      </w: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lastRenderedPageBreak/>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proofErr w:type="spellStart"/>
      <w:r w:rsidRPr="00612800">
        <w:rPr>
          <w:rFonts w:ascii="Times New Roman" w:hAnsi="Times New Roman" w:cs="Times New Roman"/>
          <w:sz w:val="24"/>
          <w:szCs w:val="24"/>
        </w:rPr>
        <w:t>Kesalahan</w:t>
      </w:r>
      <w:proofErr w:type="spellEnd"/>
      <w:r w:rsidRPr="00612800">
        <w:rPr>
          <w:rFonts w:ascii="Times New Roman" w:hAnsi="Times New Roman" w:cs="Times New Roman"/>
          <w:sz w:val="24"/>
          <w:szCs w:val="24"/>
        </w:rPr>
        <w:t xml:space="preserve">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w:t>
      </w:r>
      <w:proofErr w:type="spellStart"/>
      <w:r w:rsidRPr="00612800">
        <w:rPr>
          <w:rFonts w:ascii="Times New Roman" w:hAnsi="Times New Roman" w:cs="Times New Roman"/>
          <w:sz w:val="24"/>
          <w:szCs w:val="24"/>
        </w:rPr>
        <w:t>terminasi</w:t>
      </w:r>
      <w:proofErr w:type="spellEnd"/>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40F30DA5" wp14:editId="475F47C3">
            <wp:extent cx="2105319"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319" cy="714475"/>
                    </a:xfrm>
                    <a:prstGeom prst="rect">
                      <a:avLst/>
                    </a:prstGeom>
                  </pic:spPr>
                </pic:pic>
              </a:graphicData>
            </a:graphic>
          </wp:inline>
        </w:drawing>
      </w: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lastRenderedPageBreak/>
        <w:t xml:space="preserve">Mean Absolute Percentage </w:t>
      </w:r>
      <w:r w:rsidRPr="00612800">
        <w:rPr>
          <w:rFonts w:ascii="Times New Roman" w:hAnsi="Times New Roman" w:cs="Times New Roman"/>
          <w:sz w:val="24"/>
          <w:szCs w:val="24"/>
        </w:rPr>
        <w:t>(MAPE)</w:t>
      </w:r>
    </w:p>
    <w:p w14:paraId="4EB0EE2F"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74AE6C72"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283366A"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2D50CEFF" wp14:editId="1021C73C">
            <wp:extent cx="2476500" cy="73786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0715" cy="742097"/>
                    </a:xfrm>
                    <a:prstGeom prst="rect">
                      <a:avLst/>
                    </a:prstGeom>
                  </pic:spPr>
                </pic:pic>
              </a:graphicData>
            </a:graphic>
          </wp:inline>
        </w:drawing>
      </w: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7AE4FDEB" wp14:editId="3DEE1842">
            <wp:extent cx="2095792"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792" cy="714475"/>
                    </a:xfrm>
                    <a:prstGeom prst="rect">
                      <a:avLst/>
                    </a:prstGeom>
                  </pic:spPr>
                </pic:pic>
              </a:graphicData>
            </a:graphic>
          </wp:inline>
        </w:drawing>
      </w: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A73F0" w14:textId="77777777" w:rsidR="00A65F63" w:rsidRDefault="00A65F63" w:rsidP="007B304A">
      <w:pPr>
        <w:spacing w:after="0" w:line="240" w:lineRule="auto"/>
      </w:pPr>
      <w:r>
        <w:separator/>
      </w:r>
    </w:p>
  </w:endnote>
  <w:endnote w:type="continuationSeparator" w:id="0">
    <w:p w14:paraId="42EFE980" w14:textId="77777777" w:rsidR="00A65F63" w:rsidRDefault="00A65F63"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DC2427" w:rsidRDefault="00DC2427">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DC2427" w:rsidRDefault="00DC2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3F464" w14:textId="77777777" w:rsidR="00A65F63" w:rsidRDefault="00A65F63" w:rsidP="007B304A">
      <w:pPr>
        <w:spacing w:after="0" w:line="240" w:lineRule="auto"/>
      </w:pPr>
      <w:r>
        <w:separator/>
      </w:r>
    </w:p>
  </w:footnote>
  <w:footnote w:type="continuationSeparator" w:id="0">
    <w:p w14:paraId="5533BFB6" w14:textId="77777777" w:rsidR="00A65F63" w:rsidRDefault="00A65F63"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257E"/>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jealousleopard/goodreadsbook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27</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105</cp:revision>
  <dcterms:created xsi:type="dcterms:W3CDTF">2021-03-26T12:50:00Z</dcterms:created>
  <dcterms:modified xsi:type="dcterms:W3CDTF">2021-04-14T22:34:00Z</dcterms:modified>
</cp:coreProperties>
</file>