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Last Signal</w:t>
      </w:r>
    </w:p>
    <w:p>
      <w:pPr>
        <w:sectPr>
          <w:type w:val="oddPage"/>
        </w:sectPr>
      </w:pPr>
    </w:p>
    <w:bookmarkStart w:id="9" w:name="the-last-signal"/>
    <w:p>
      <w:pPr>
        <w:pStyle w:val="Heading1"/>
      </w:pPr>
      <w:r>
        <w:t xml:space="preserve">The Last Signal</w:t>
      </w:r>
    </w:p>
    <w:bookmarkEnd w:id="9"/>
    <w:p>
      <w:r>
        <w:br w:type="page"/>
      </w:r>
    </w:p>
    <w:p>
      <w:pPr>
        <w:sectPr>
          <w:type w:val="oddPage"/>
        </w:sectPr>
      </w:pPr>
    </w:p>
    <w:bookmarkStart w:id="10" w:name="the-last-signal-1"/>
    <w:p>
      <w:pPr>
        <w:pStyle w:val="Heading1"/>
      </w:pPr>
      <w:r>
        <w:t xml:space="preserve">The Last Signal</w:t>
      </w:r>
    </w:p>
    <w:bookmarkEnd w:id="10"/>
    <w:p>
      <w:r>
        <w:br w:type="page"/>
      </w:r>
    </w:p>
    <w:p>
      <w:pPr>
        <w:pStyle w:val="FirstParagraph"/>
      </w:pPr>
      <w:r>
        <w:t xml:space="preserve">Copyright © 2026 the author</w:t>
      </w:r>
    </w:p>
    <w:p>
      <w:pPr>
        <w:pStyle w:val="BodyText"/>
      </w:pPr>
      <w:r>
        <w:t xml:space="preserve">All rights reserved.</w:t>
      </w:r>
    </w:p>
    <w:p>
      <w:pPr>
        <w:pStyle w:val="BodyText"/>
      </w:pPr>
      <w:r>
        <w:t xml:space="preserve">No part of this publication may be reproduced, distributed, or transmitted in any form or by any means without the prior written permission of the author, except in the case of brief quotations embodied in critical reviews.</w:t>
      </w:r>
    </w:p>
    <w:p>
      <w:r>
        <w:br w:type="page"/>
      </w:r>
    </w:p>
    <w:p>
      <w:r>
        <w:br w:type="page"/>
      </w:r>
    </w:p>
    <w:p>
      <w:pPr>
        <w:sectPr>
          <w:type w:val="oddPage"/>
        </w:sectPr>
      </w:pPr>
    </w:p>
    <w:bookmarkStart w:id="11" w:name="chapter-1-the-void-between-stars"/>
    <w:p>
      <w:pPr>
        <w:pStyle w:val="Heading1"/>
      </w:pPr>
      <w:r>
        <w:t xml:space="preserve">Chapter 1: The Void Between Stars</w:t>
      </w:r>
    </w:p>
    <w:p>
      <w:pPr>
        <w:pStyle w:val="FirstParagraph"/>
      </w:pPr>
      <w:r>
        <w:t xml:space="preserve">The first thing Commander Elena Vasquez noticed was the silence. Not the ordinary quiet of the ISS Meridian�she had long since grown accustomed to the constant hum of recyclers and the whisper of air through ducts�but something deeper. A held breath in the belly of the ship.</w:t>
      </w:r>
    </w:p>
    <w:p>
      <w:pPr>
        <w:pStyle w:val="BodyText"/>
      </w:pPr>
      <w:r>
        <w:t xml:space="preserve">Test content for word count verification. This should produce a non-zero word count.</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Signal</dc:title>
  <dc:creator/>
  <dc:language>en</dc:language>
  <cp:keywords/>
  <dcterms:created xsi:type="dcterms:W3CDTF">2026-03-03T15:27:49Z</dcterms:created>
  <dcterms:modified xsi:type="dcterms:W3CDTF">2026-03-03T15:27:49Z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estretch">
    <vt:lpwstr>1.5</vt:lpwstr>
  </property>
  <property fmtid="{D5CDD505-2E9C-101B-9397-08002B2CF9AE}" pid="3" name="mainfont">
    <vt:lpwstr>Times New Roman</vt:lpwstr>
  </property>
  <property fmtid="{D5CDD505-2E9C-101B-9397-08002B2CF9AE}" pid="4" name="papersize">
    <vt:lpwstr>letter</vt:lpwstr>
  </property>
  <property fmtid="{D5CDD505-2E9C-101B-9397-08002B2CF9AE}" pid="5" name="scene-break-ornament">
    <vt:lpwstr>diamond-suite</vt:lpwstr>
  </property>
</Properties>
</file>